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E013C" w14:textId="77777777" w:rsidR="009E7DF6" w:rsidRPr="00E03D76" w:rsidRDefault="009E7DF6" w:rsidP="00293D8A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14:paraId="4BFC4A50" w14:textId="77777777" w:rsidR="009E7DF6" w:rsidRPr="00E03D76" w:rsidRDefault="009E7DF6" w:rsidP="00293D8A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14:paraId="4804214F" w14:textId="77777777" w:rsidR="009E7DF6" w:rsidRPr="00E03D76" w:rsidRDefault="009E7DF6" w:rsidP="00293D8A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14:paraId="54EE0C21" w14:textId="77777777" w:rsidR="009E7DF6" w:rsidRPr="00E03D76" w:rsidRDefault="009E7DF6" w:rsidP="00293D8A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14:paraId="792F232A" w14:textId="77777777" w:rsidR="009E7DF6" w:rsidRPr="00E03D76" w:rsidRDefault="009E7DF6" w:rsidP="00293D8A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14:paraId="5C0592AB" w14:textId="77777777" w:rsidR="009E7DF6" w:rsidRPr="00E03D76" w:rsidRDefault="009E7DF6" w:rsidP="00293D8A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14:paraId="7A289C14" w14:textId="77777777" w:rsidR="009E7DF6" w:rsidRPr="00E03D76" w:rsidRDefault="009E7DF6" w:rsidP="00293D8A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14:paraId="152C624B" w14:textId="2F0347B9" w:rsidR="009E7DF6" w:rsidRPr="00E03D76" w:rsidRDefault="009E7DF6" w:rsidP="00293D8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D76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14:paraId="5D0C8727" w14:textId="71D2F5FD" w:rsidR="00433928" w:rsidRPr="00433928" w:rsidRDefault="00433928" w:rsidP="00293D8A">
      <w:pPr>
        <w:pStyle w:val="a3"/>
        <w:jc w:val="center"/>
        <w:rPr>
          <w:sz w:val="28"/>
          <w:szCs w:val="28"/>
        </w:rPr>
      </w:pPr>
      <w:r w:rsidRPr="00433928">
        <w:rPr>
          <w:sz w:val="28"/>
          <w:szCs w:val="28"/>
        </w:rPr>
        <w:t>подготовлена для использования потенциальными поставщиками</w:t>
      </w:r>
    </w:p>
    <w:p w14:paraId="0964EB6E" w14:textId="4533CF3D" w:rsidR="00E03D76" w:rsidRPr="00293D8A" w:rsidRDefault="00433928" w:rsidP="00293D8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3D8A">
        <w:rPr>
          <w:rFonts w:ascii="Times New Roman" w:hAnsi="Times New Roman" w:cs="Times New Roman"/>
          <w:sz w:val="28"/>
          <w:szCs w:val="28"/>
        </w:rPr>
        <w:t>при участии в закупках Национального банка Республики Казахстан, его ведомств, организаций, входящими в его структуру и юридических лиц, пятьдесят и более процентов голосующих акций (долей участия в уставном капитале) которых принадлежит Национальному Банку Республики Казахстан в Цифровом тенге</w:t>
      </w:r>
    </w:p>
    <w:p w14:paraId="6195B537" w14:textId="29EC9ECC" w:rsidR="009E7DF6" w:rsidRPr="00E03D76" w:rsidRDefault="009E7DF6" w:rsidP="00293D8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0943D0" w14:textId="77777777" w:rsidR="009E7DF6" w:rsidRPr="00E03D76" w:rsidRDefault="009E7DF6" w:rsidP="00293D8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D598D7" w14:textId="5A06462B" w:rsidR="009E7DF6" w:rsidRPr="00E03D76" w:rsidRDefault="009E7DF6" w:rsidP="00293D8A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14:paraId="3DBED4BC" w14:textId="5CF411ED" w:rsidR="009E7DF6" w:rsidRPr="00E03D76" w:rsidRDefault="009E7DF6" w:rsidP="00293D8A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14:paraId="1A60A4F0" w14:textId="08A45DFD" w:rsidR="009E7DF6" w:rsidRPr="00E03D76" w:rsidRDefault="009E7DF6" w:rsidP="00293D8A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14:paraId="24B65B60" w14:textId="02DC28A7" w:rsidR="009E7DF6" w:rsidRPr="00E03D76" w:rsidRDefault="009E7DF6" w:rsidP="00293D8A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14:paraId="531039AD" w14:textId="308185BB" w:rsidR="009E7DF6" w:rsidRPr="00E03D76" w:rsidRDefault="009E7DF6" w:rsidP="00293D8A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14:paraId="73F42648" w14:textId="786D7FB4" w:rsidR="009E7DF6" w:rsidRPr="00E03D76" w:rsidRDefault="009E7DF6" w:rsidP="00293D8A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14:paraId="1BC91DCB" w14:textId="0D88C2E6" w:rsidR="009E7DF6" w:rsidRPr="00E03D76" w:rsidRDefault="009E7DF6" w:rsidP="00293D8A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14:paraId="52A9B657" w14:textId="53C4F7B4" w:rsidR="009E7DF6" w:rsidRPr="00E03D76" w:rsidRDefault="009E7DF6" w:rsidP="00293D8A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14:paraId="465F94E6" w14:textId="5BE01398" w:rsidR="009E7DF6" w:rsidRPr="00E03D76" w:rsidRDefault="009E7DF6" w:rsidP="00293D8A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14:paraId="3E5C9878" w14:textId="0151FCCE" w:rsidR="009E7DF6" w:rsidRPr="00E03D76" w:rsidRDefault="009E7DF6" w:rsidP="00293D8A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14:paraId="415C09B5" w14:textId="77777777" w:rsidR="009E7DF6" w:rsidRPr="00E03D76" w:rsidRDefault="009E7DF6" w:rsidP="00293D8A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14:paraId="2E6B1AFE" w14:textId="77777777" w:rsidR="009E7DF6" w:rsidRPr="00E03D76" w:rsidRDefault="009E7DF6" w:rsidP="00293D8A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14:paraId="729EB859" w14:textId="4597C7C1" w:rsidR="00293D8A" w:rsidRDefault="00293D8A">
      <w:pPr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br w:type="page"/>
      </w:r>
    </w:p>
    <w:p w14:paraId="5D02D373" w14:textId="58AC470F" w:rsidR="00433928" w:rsidRDefault="00433928" w:rsidP="00293D8A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lastRenderedPageBreak/>
        <w:t>В рамках реализации задач по цифровизации бюджетных процессов и повышению прозрачности закупок проводится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пилотный проект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по закупкам Национального Банка Республики Казахстан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(далее – НБРК) 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и его дочерних организаций в цифровом тенге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(далее – ЦТ). </w:t>
      </w:r>
    </w:p>
    <w:p w14:paraId="5076B978" w14:textId="77777777" w:rsidR="00433928" w:rsidRDefault="00433928" w:rsidP="00293D8A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НБРК совместно со своими дочерними организациями апробирует закупки в ЦТ с декомпозицией цепочки платежей до: </w:t>
      </w:r>
    </w:p>
    <w:p w14:paraId="75B61080" w14:textId="77777777" w:rsidR="00433928" w:rsidRDefault="00433928" w:rsidP="00293D8A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• официального партнёра и его субподрядчиков (работы/услуги), </w:t>
      </w:r>
    </w:p>
    <w:p w14:paraId="64A3EB85" w14:textId="77777777" w:rsidR="00433928" w:rsidRDefault="00433928" w:rsidP="00293D8A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• дистрибьютора (ввозящее лицо). </w:t>
      </w:r>
    </w:p>
    <w:p w14:paraId="42A933A5" w14:textId="77777777" w:rsidR="00433928" w:rsidRDefault="00433928" w:rsidP="00293D8A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Цель пилота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— выработать прозрачную методологию закупок с разделением стоимости на товар/лицензии/услуги, фиксацией ролей участников и привязкой платежей к фактическому вкладу (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value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add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>) каждого звена.</w:t>
      </w:r>
    </w:p>
    <w:p w14:paraId="5E976CFA" w14:textId="77777777" w:rsidR="00293D8A" w:rsidRDefault="00433928" w:rsidP="00293D8A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В пилоте планируется использовать свойство 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программируемости ЦТ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— это свойство, при котором деньги несут вместе с собой правила использования. </w:t>
      </w:r>
    </w:p>
    <w:p w14:paraId="0A0257A8" w14:textId="68D2CA80" w:rsidR="00293D8A" w:rsidRPr="00293D8A" w:rsidRDefault="00433928" w:rsidP="00293D8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D8A">
        <w:rPr>
          <w:rFonts w:ascii="Times New Roman" w:hAnsi="Times New Roman" w:cs="Times New Roman"/>
          <w:b/>
          <w:bCs/>
          <w:color w:val="222222"/>
          <w:sz w:val="28"/>
          <w:szCs w:val="28"/>
        </w:rPr>
        <w:t>Программируемость в рамках данного пилотного проекта обеспечивается за счет механизма «Цифровой НДС»</w:t>
      </w:r>
      <w:r w:rsidR="00293D8A" w:rsidRPr="00293D8A">
        <w:rPr>
          <w:rFonts w:ascii="Times New Roman" w:hAnsi="Times New Roman" w:cs="Times New Roman"/>
          <w:color w:val="222222"/>
          <w:sz w:val="28"/>
          <w:szCs w:val="28"/>
        </w:rPr>
        <w:t xml:space="preserve"> - п</w:t>
      </w:r>
      <w:r w:rsidR="00E03D76" w:rsidRPr="00293D8A">
        <w:rPr>
          <w:rFonts w:ascii="Times New Roman" w:hAnsi="Times New Roman" w:cs="Times New Roman"/>
          <w:sz w:val="28"/>
          <w:szCs w:val="28"/>
        </w:rPr>
        <w:t xml:space="preserve">ри осуществлении платежа с указанием регистрационного номера электронной счет-фактуры (ЭСФ) </w:t>
      </w:r>
      <w:r w:rsidR="00293D8A">
        <w:rPr>
          <w:rFonts w:ascii="Times New Roman" w:hAnsi="Times New Roman" w:cs="Times New Roman"/>
          <w:sz w:val="28"/>
          <w:szCs w:val="28"/>
        </w:rPr>
        <w:t>на Платформе</w:t>
      </w:r>
      <w:r w:rsidR="00E03D76" w:rsidRPr="00293D8A">
        <w:rPr>
          <w:rFonts w:ascii="Times New Roman" w:hAnsi="Times New Roman" w:cs="Times New Roman"/>
          <w:sz w:val="28"/>
          <w:szCs w:val="28"/>
        </w:rPr>
        <w:t xml:space="preserve"> </w:t>
      </w:r>
      <w:r w:rsidR="00293D8A">
        <w:rPr>
          <w:rFonts w:ascii="Times New Roman" w:hAnsi="Times New Roman" w:cs="Times New Roman"/>
          <w:sz w:val="28"/>
          <w:szCs w:val="28"/>
        </w:rPr>
        <w:t>ЦТ</w:t>
      </w:r>
      <w:r w:rsidR="00E03D76" w:rsidRPr="00293D8A">
        <w:rPr>
          <w:rFonts w:ascii="Times New Roman" w:hAnsi="Times New Roman" w:cs="Times New Roman"/>
          <w:sz w:val="28"/>
          <w:szCs w:val="28"/>
        </w:rPr>
        <w:t xml:space="preserve"> производится маркировка </w:t>
      </w:r>
      <w:r w:rsidR="00293D8A">
        <w:rPr>
          <w:rFonts w:ascii="Times New Roman" w:hAnsi="Times New Roman" w:cs="Times New Roman"/>
          <w:sz w:val="28"/>
          <w:szCs w:val="28"/>
        </w:rPr>
        <w:t>ЦТ</w:t>
      </w:r>
      <w:r w:rsidR="00E03D76" w:rsidRPr="00293D8A">
        <w:rPr>
          <w:rFonts w:ascii="Times New Roman" w:hAnsi="Times New Roman" w:cs="Times New Roman"/>
          <w:sz w:val="28"/>
          <w:szCs w:val="28"/>
        </w:rPr>
        <w:t xml:space="preserve"> на сумму НДС, указанную в ЭСФ.</w:t>
      </w:r>
    </w:p>
    <w:p w14:paraId="6016233A" w14:textId="183D7D73" w:rsidR="00E03D76" w:rsidRPr="00293D8A" w:rsidRDefault="00E03D76" w:rsidP="00293D8A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293D8A">
        <w:rPr>
          <w:rFonts w:ascii="Times New Roman" w:hAnsi="Times New Roman" w:cs="Times New Roman"/>
          <w:sz w:val="28"/>
          <w:szCs w:val="28"/>
        </w:rPr>
        <w:t>Маркировка предусматривает ограничение использования средств исключительно на следующие цели:</w:t>
      </w:r>
    </w:p>
    <w:p w14:paraId="7FCE5ACD" w14:textId="5C823C7D" w:rsidR="00E03D76" w:rsidRPr="00E03D76" w:rsidRDefault="00E03D76" w:rsidP="00293D8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D76">
        <w:rPr>
          <w:rFonts w:ascii="Times New Roman" w:hAnsi="Times New Roman" w:cs="Times New Roman"/>
          <w:sz w:val="28"/>
          <w:szCs w:val="28"/>
        </w:rPr>
        <w:t>уплата НДС в бюджет</w:t>
      </w:r>
      <w:r w:rsidR="005278BC">
        <w:rPr>
          <w:rFonts w:ascii="Times New Roman" w:hAnsi="Times New Roman" w:cs="Times New Roman"/>
          <w:sz w:val="28"/>
          <w:szCs w:val="28"/>
        </w:rPr>
        <w:t>;</w:t>
      </w:r>
    </w:p>
    <w:p w14:paraId="2A7E55C6" w14:textId="77777777" w:rsidR="00E03D76" w:rsidRPr="00E03D76" w:rsidRDefault="00E03D76" w:rsidP="00293D8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D76">
        <w:rPr>
          <w:rFonts w:ascii="Times New Roman" w:hAnsi="Times New Roman" w:cs="Times New Roman"/>
          <w:sz w:val="28"/>
          <w:szCs w:val="28"/>
        </w:rPr>
        <w:t xml:space="preserve">оплата НДС другому плательщику НДС по платежу, связанному с ЭСФ; </w:t>
      </w:r>
    </w:p>
    <w:p w14:paraId="4BAD449A" w14:textId="77777777" w:rsidR="00E03D76" w:rsidRPr="00E03D76" w:rsidRDefault="00E03D76" w:rsidP="00293D8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D76">
        <w:rPr>
          <w:rFonts w:ascii="Times New Roman" w:hAnsi="Times New Roman" w:cs="Times New Roman"/>
          <w:sz w:val="28"/>
          <w:szCs w:val="28"/>
        </w:rPr>
        <w:t xml:space="preserve">оплата таможенных деклараций (ДТ); </w:t>
      </w:r>
    </w:p>
    <w:p w14:paraId="5ADF0318" w14:textId="025DED92" w:rsidR="00B33675" w:rsidRDefault="00E03D76" w:rsidP="00293D8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D76">
        <w:rPr>
          <w:rFonts w:ascii="Times New Roman" w:hAnsi="Times New Roman" w:cs="Times New Roman"/>
          <w:sz w:val="28"/>
          <w:szCs w:val="28"/>
        </w:rPr>
        <w:t xml:space="preserve">оплата заявлений о ввозе товаров (ЗВТ). </w:t>
      </w:r>
    </w:p>
    <w:p w14:paraId="686FB169" w14:textId="5B653AD2" w:rsidR="00B33675" w:rsidRPr="00E2070E" w:rsidRDefault="00B33675" w:rsidP="00E2070E">
      <w:pPr>
        <w:pStyle w:val="a3"/>
        <w:ind w:firstLine="708"/>
        <w:jc w:val="both"/>
        <w:rPr>
          <w:i/>
          <w:iCs/>
          <w:sz w:val="28"/>
          <w:szCs w:val="28"/>
        </w:rPr>
      </w:pPr>
      <w:r w:rsidRPr="00293D8A">
        <w:rPr>
          <w:b/>
          <w:bCs/>
          <w:i/>
          <w:iCs/>
          <w:sz w:val="28"/>
          <w:szCs w:val="28"/>
        </w:rPr>
        <w:t>Примечание:</w:t>
      </w:r>
      <w:r w:rsidRPr="00293D8A">
        <w:rPr>
          <w:i/>
          <w:iCs/>
          <w:sz w:val="28"/>
          <w:szCs w:val="28"/>
        </w:rPr>
        <w:t xml:space="preserve"> прилагается </w:t>
      </w:r>
      <w:hyperlink r:id="rId5" w:history="1">
        <w:r w:rsidRPr="00E2070E">
          <w:rPr>
            <w:rStyle w:val="a4"/>
            <w:i/>
            <w:iCs/>
            <w:sz w:val="28"/>
            <w:szCs w:val="28"/>
          </w:rPr>
          <w:t>инструкция по созданию платёжного поручения</w:t>
        </w:r>
      </w:hyperlink>
      <w:r w:rsidRPr="00293D8A">
        <w:rPr>
          <w:i/>
          <w:iCs/>
          <w:sz w:val="28"/>
          <w:szCs w:val="28"/>
        </w:rPr>
        <w:t>, связанного с ЭСФ на портале ИС «ЭСФ»</w:t>
      </w:r>
      <w:r w:rsidR="00E2070E">
        <w:rPr>
          <w:i/>
          <w:iCs/>
          <w:sz w:val="28"/>
          <w:szCs w:val="28"/>
        </w:rPr>
        <w:t>.</w:t>
      </w:r>
    </w:p>
    <w:p w14:paraId="5E681068" w14:textId="77777777" w:rsidR="00E03D76" w:rsidRPr="00E03D76" w:rsidRDefault="00E03D76" w:rsidP="00293D8A">
      <w:pPr>
        <w:pStyle w:val="3"/>
        <w:jc w:val="both"/>
        <w:rPr>
          <w:sz w:val="28"/>
          <w:szCs w:val="28"/>
        </w:rPr>
      </w:pPr>
      <w:r w:rsidRPr="00E03D76">
        <w:rPr>
          <w:sz w:val="28"/>
          <w:szCs w:val="28"/>
        </w:rPr>
        <w:t>Дополнительная информация</w:t>
      </w:r>
    </w:p>
    <w:p w14:paraId="594A48FC" w14:textId="237021C0" w:rsidR="00E03D76" w:rsidRPr="00E03D76" w:rsidRDefault="00E03D76" w:rsidP="00293D8A">
      <w:pPr>
        <w:pStyle w:val="a3"/>
        <w:ind w:firstLine="708"/>
        <w:jc w:val="both"/>
        <w:rPr>
          <w:sz w:val="28"/>
          <w:szCs w:val="28"/>
        </w:rPr>
      </w:pPr>
      <w:r w:rsidRPr="00E03D76">
        <w:rPr>
          <w:sz w:val="28"/>
          <w:szCs w:val="28"/>
        </w:rPr>
        <w:t xml:space="preserve">По состоянию на май 2026 года к </w:t>
      </w:r>
      <w:r w:rsidR="00293D8A">
        <w:rPr>
          <w:sz w:val="28"/>
          <w:szCs w:val="28"/>
        </w:rPr>
        <w:t>Платформе ЦТ</w:t>
      </w:r>
      <w:r w:rsidRPr="00E03D76">
        <w:rPr>
          <w:sz w:val="28"/>
          <w:szCs w:val="28"/>
        </w:rPr>
        <w:t xml:space="preserve"> подключены и </w:t>
      </w:r>
      <w:r w:rsidR="00293D8A">
        <w:rPr>
          <w:sz w:val="28"/>
          <w:szCs w:val="28"/>
        </w:rPr>
        <w:t>предоставляют сервисы</w:t>
      </w:r>
      <w:r w:rsidRPr="00E03D76">
        <w:rPr>
          <w:sz w:val="28"/>
          <w:szCs w:val="28"/>
        </w:rPr>
        <w:t xml:space="preserve"> в пилотных проектах </w:t>
      </w:r>
      <w:r w:rsidR="00293D8A">
        <w:rPr>
          <w:sz w:val="28"/>
          <w:szCs w:val="28"/>
        </w:rPr>
        <w:t xml:space="preserve">с использованием механизма «Цифровой НДС» </w:t>
      </w:r>
      <w:r w:rsidRPr="00E03D76">
        <w:rPr>
          <w:sz w:val="28"/>
          <w:szCs w:val="28"/>
        </w:rPr>
        <w:t xml:space="preserve">следующие </w:t>
      </w:r>
      <w:r w:rsidR="00293D8A">
        <w:rPr>
          <w:sz w:val="28"/>
          <w:szCs w:val="28"/>
        </w:rPr>
        <w:t>Участники</w:t>
      </w:r>
      <w:r w:rsidRPr="00E03D76">
        <w:rPr>
          <w:sz w:val="28"/>
          <w:szCs w:val="28"/>
        </w:rPr>
        <w:t>:</w:t>
      </w:r>
    </w:p>
    <w:p w14:paraId="11DED845" w14:textId="77777777" w:rsidR="00E03D76" w:rsidRPr="00E03D76" w:rsidRDefault="00E03D76" w:rsidP="00293D8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D76">
        <w:rPr>
          <w:rFonts w:ascii="Times New Roman" w:hAnsi="Times New Roman" w:cs="Times New Roman"/>
          <w:sz w:val="28"/>
          <w:szCs w:val="28"/>
        </w:rPr>
        <w:t xml:space="preserve">Комитет государственных доходов Министерства финансов Республики Казахстан; </w:t>
      </w:r>
    </w:p>
    <w:p w14:paraId="2D1B980C" w14:textId="52606C91" w:rsidR="00E03D76" w:rsidRDefault="00E03D76" w:rsidP="00293D8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D76">
        <w:rPr>
          <w:rFonts w:ascii="Times New Roman" w:hAnsi="Times New Roman" w:cs="Times New Roman"/>
          <w:sz w:val="28"/>
          <w:szCs w:val="28"/>
        </w:rPr>
        <w:t>АО «Народный Банк Казахстана</w:t>
      </w:r>
      <w:r w:rsidR="00293D8A">
        <w:rPr>
          <w:rFonts w:ascii="Times New Roman" w:hAnsi="Times New Roman" w:cs="Times New Roman"/>
          <w:sz w:val="28"/>
          <w:szCs w:val="28"/>
        </w:rPr>
        <w:t>»;</w:t>
      </w:r>
    </w:p>
    <w:p w14:paraId="0CB9B392" w14:textId="5831C7AC" w:rsidR="00293D8A" w:rsidRPr="00E03D76" w:rsidRDefault="00293D8A" w:rsidP="00293D8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АО «Банк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ЦентрКредит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01AC7642" w14:textId="3C4C2E7E" w:rsidR="00293D8A" w:rsidRDefault="00E03D76" w:rsidP="00293D8A">
      <w:pPr>
        <w:pStyle w:val="a3"/>
        <w:ind w:firstLine="708"/>
        <w:jc w:val="both"/>
        <w:rPr>
          <w:sz w:val="28"/>
          <w:szCs w:val="28"/>
        </w:rPr>
      </w:pPr>
      <w:r w:rsidRPr="00E03D76">
        <w:rPr>
          <w:sz w:val="28"/>
          <w:szCs w:val="28"/>
        </w:rPr>
        <w:lastRenderedPageBreak/>
        <w:t xml:space="preserve">Для открытия цифровых счетов участникам пилотного проекта необходимо обратиться к </w:t>
      </w:r>
      <w:r w:rsidR="00293D8A">
        <w:rPr>
          <w:sz w:val="28"/>
          <w:szCs w:val="28"/>
        </w:rPr>
        <w:t>Участникам Платформы ЦТ</w:t>
      </w:r>
      <w:r w:rsidRPr="00E03D76">
        <w:rPr>
          <w:sz w:val="28"/>
          <w:szCs w:val="28"/>
        </w:rPr>
        <w:t xml:space="preserve"> либо направить запрос в проектную команду опера</w:t>
      </w:r>
      <w:r w:rsidR="00293D8A">
        <w:rPr>
          <w:sz w:val="28"/>
          <w:szCs w:val="28"/>
        </w:rPr>
        <w:t>ционного центра</w:t>
      </w:r>
      <w:r w:rsidRPr="00E03D76">
        <w:rPr>
          <w:sz w:val="28"/>
          <w:szCs w:val="28"/>
        </w:rPr>
        <w:t xml:space="preserve"> </w:t>
      </w:r>
      <w:r w:rsidR="00293D8A">
        <w:rPr>
          <w:sz w:val="28"/>
          <w:szCs w:val="28"/>
        </w:rPr>
        <w:t>Платформы ЦТ</w:t>
      </w:r>
      <w:r w:rsidRPr="00E03D76">
        <w:rPr>
          <w:sz w:val="28"/>
          <w:szCs w:val="28"/>
        </w:rPr>
        <w:t>.</w:t>
      </w:r>
    </w:p>
    <w:p w14:paraId="0B1F29EB" w14:textId="48407067" w:rsidR="00293D8A" w:rsidRDefault="00E03D76" w:rsidP="00293D8A">
      <w:pPr>
        <w:pStyle w:val="a3"/>
        <w:ind w:firstLine="708"/>
        <w:jc w:val="both"/>
        <w:rPr>
          <w:sz w:val="28"/>
          <w:szCs w:val="28"/>
        </w:rPr>
      </w:pPr>
      <w:r w:rsidRPr="00E03D76">
        <w:rPr>
          <w:sz w:val="28"/>
          <w:szCs w:val="28"/>
        </w:rPr>
        <w:t xml:space="preserve">После получения запроса проектная команда </w:t>
      </w:r>
      <w:r w:rsidR="00293D8A">
        <w:rPr>
          <w:sz w:val="28"/>
          <w:szCs w:val="28"/>
        </w:rPr>
        <w:t>операционного центра</w:t>
      </w:r>
      <w:r w:rsidRPr="00E03D76">
        <w:rPr>
          <w:sz w:val="28"/>
          <w:szCs w:val="28"/>
        </w:rPr>
        <w:t xml:space="preserve"> передает информацию об участниках пилота соответствующим </w:t>
      </w:r>
      <w:r w:rsidR="00293D8A">
        <w:rPr>
          <w:sz w:val="28"/>
          <w:szCs w:val="28"/>
        </w:rPr>
        <w:t>Участникам Платформы ЦТ</w:t>
      </w:r>
      <w:r w:rsidRPr="00E03D76">
        <w:rPr>
          <w:sz w:val="28"/>
          <w:szCs w:val="28"/>
        </w:rPr>
        <w:t>.</w:t>
      </w:r>
    </w:p>
    <w:p w14:paraId="04D24A83" w14:textId="350F7B1E" w:rsidR="00E03D76" w:rsidRPr="00E03D76" w:rsidRDefault="00E03D76" w:rsidP="00293D8A">
      <w:pPr>
        <w:pStyle w:val="a3"/>
        <w:ind w:firstLine="708"/>
        <w:jc w:val="both"/>
        <w:rPr>
          <w:sz w:val="28"/>
          <w:szCs w:val="28"/>
        </w:rPr>
      </w:pPr>
      <w:r w:rsidRPr="00E03D76">
        <w:rPr>
          <w:sz w:val="28"/>
          <w:szCs w:val="28"/>
        </w:rPr>
        <w:t>Контактная информация проектной команды опера</w:t>
      </w:r>
      <w:r w:rsidR="00293D8A">
        <w:rPr>
          <w:sz w:val="28"/>
          <w:szCs w:val="28"/>
        </w:rPr>
        <w:t>ционного центра</w:t>
      </w:r>
      <w:r w:rsidRPr="00E03D76">
        <w:rPr>
          <w:sz w:val="28"/>
          <w:szCs w:val="28"/>
        </w:rPr>
        <w:t xml:space="preserve"> по пилотным проектам НБРК и его дочерних организаций предоставляется после заключения договора.</w:t>
      </w:r>
    </w:p>
    <w:p w14:paraId="369E3275" w14:textId="77777777" w:rsidR="009E7DF6" w:rsidRPr="00E03D76" w:rsidRDefault="009E7DF6" w:rsidP="00293D8A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sectPr w:rsidR="009E7DF6" w:rsidRPr="00E03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639BA"/>
    <w:multiLevelType w:val="multilevel"/>
    <w:tmpl w:val="9530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26B82"/>
    <w:multiLevelType w:val="multilevel"/>
    <w:tmpl w:val="3D56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DC30D4"/>
    <w:multiLevelType w:val="hybridMultilevel"/>
    <w:tmpl w:val="DF44E788"/>
    <w:lvl w:ilvl="0" w:tplc="AA6A379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E7BC4"/>
    <w:multiLevelType w:val="multilevel"/>
    <w:tmpl w:val="AB2E9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BA"/>
    <w:rsid w:val="00076557"/>
    <w:rsid w:val="00293D8A"/>
    <w:rsid w:val="00306F59"/>
    <w:rsid w:val="003F6C60"/>
    <w:rsid w:val="00424645"/>
    <w:rsid w:val="00433928"/>
    <w:rsid w:val="004A17BA"/>
    <w:rsid w:val="005278BC"/>
    <w:rsid w:val="00571124"/>
    <w:rsid w:val="006C19B1"/>
    <w:rsid w:val="00822646"/>
    <w:rsid w:val="00865219"/>
    <w:rsid w:val="009E7DF6"/>
    <w:rsid w:val="00A2155C"/>
    <w:rsid w:val="00A467B9"/>
    <w:rsid w:val="00AF0B67"/>
    <w:rsid w:val="00B33675"/>
    <w:rsid w:val="00B9431C"/>
    <w:rsid w:val="00B95B65"/>
    <w:rsid w:val="00CE1E7A"/>
    <w:rsid w:val="00E03D76"/>
    <w:rsid w:val="00E2070E"/>
    <w:rsid w:val="00E2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01C4"/>
  <w15:chartTrackingRefBased/>
  <w15:docId w15:val="{3607B7BC-7B36-4D8F-BE26-B9AA0DDC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A17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17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A1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A17BA"/>
    <w:rPr>
      <w:color w:val="0000FF"/>
      <w:u w:val="single"/>
    </w:rPr>
  </w:style>
  <w:style w:type="character" w:customStyle="1" w:styleId="note">
    <w:name w:val="note"/>
    <w:basedOn w:val="a0"/>
    <w:rsid w:val="004A17BA"/>
  </w:style>
  <w:style w:type="paragraph" w:styleId="a5">
    <w:name w:val="List Paragraph"/>
    <w:basedOn w:val="a"/>
    <w:uiPriority w:val="34"/>
    <w:qFormat/>
    <w:rsid w:val="00865219"/>
    <w:pPr>
      <w:spacing w:line="256" w:lineRule="auto"/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711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7112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">
    <w:name w:val="s0"/>
    <w:rsid w:val="003F6C6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j">
    <w:name w:val="pj"/>
    <w:basedOn w:val="a"/>
    <w:rsid w:val="003F6C60"/>
    <w:pPr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2">
    <w:name w:val="s2"/>
    <w:rsid w:val="009E7DF6"/>
    <w:rPr>
      <w:rFonts w:ascii="Times New Roman" w:hAnsi="Times New Roman" w:cs="Times New Roman" w:hint="default"/>
      <w:color w:val="333399"/>
      <w:u w:val="single"/>
    </w:rPr>
  </w:style>
  <w:style w:type="character" w:styleId="a6">
    <w:name w:val="Unresolved Mention"/>
    <w:basedOn w:val="a0"/>
    <w:uiPriority w:val="99"/>
    <w:semiHidden/>
    <w:unhideWhenUsed/>
    <w:rsid w:val="00E20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2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pck.kz/wp-content/uploads/2026/06/Instruktsiya-_-IS-ESF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Кузьменко Дина Аллабергеновна</dc:creator>
  <cp:keywords/>
  <dc:description/>
  <cp:lastModifiedBy>Енсебаева Айгерим Куандыккызы</cp:lastModifiedBy>
  <cp:revision>8</cp:revision>
  <dcterms:created xsi:type="dcterms:W3CDTF">2026-05-25T04:29:00Z</dcterms:created>
  <dcterms:modified xsi:type="dcterms:W3CDTF">2026-06-09T11:19:00Z</dcterms:modified>
</cp:coreProperties>
</file>