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334D5" w14:textId="77777777" w:rsidR="00286240" w:rsidRPr="00FB72EC" w:rsidRDefault="00286240" w:rsidP="008562B1">
      <w:pPr>
        <w:widowControl w:val="0"/>
        <w:spacing w:line="240" w:lineRule="auto"/>
        <w:ind w:leftChars="0" w:left="0" w:firstLineChars="0" w:firstLine="0"/>
        <w:rPr>
          <w:rFonts w:eastAsia="Arial"/>
          <w:color w:val="000000"/>
          <w:sz w:val="20"/>
          <w:szCs w:val="20"/>
          <w:lang w:val="en-US"/>
        </w:rPr>
      </w:pPr>
    </w:p>
    <w:tbl>
      <w:tblPr>
        <w:tblStyle w:val="Style48"/>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5245"/>
      </w:tblGrid>
      <w:tr w:rsidR="00286240" w:rsidRPr="000711FC" w14:paraId="77600F18" w14:textId="77777777" w:rsidTr="001800DD">
        <w:trPr>
          <w:trHeight w:val="560"/>
        </w:trPr>
        <w:tc>
          <w:tcPr>
            <w:tcW w:w="5104" w:type="dxa"/>
          </w:tcPr>
          <w:p w14:paraId="2BB5B8A9" w14:textId="77777777" w:rsidR="003C2DA7" w:rsidRPr="000711FC" w:rsidRDefault="003C2DA7" w:rsidP="003C2DA7">
            <w:pPr>
              <w:spacing w:line="240" w:lineRule="auto"/>
              <w:ind w:leftChars="-56" w:left="17" w:hangingChars="75" w:hanging="151"/>
              <w:jc w:val="right"/>
              <w:rPr>
                <w:b/>
                <w:color w:val="000000" w:themeColor="text1"/>
                <w:sz w:val="20"/>
                <w:szCs w:val="20"/>
                <w:lang w:val="kk-KZ"/>
              </w:rPr>
            </w:pPr>
            <w:r w:rsidRPr="000711FC">
              <w:rPr>
                <w:b/>
                <w:color w:val="000000" w:themeColor="text1"/>
                <w:sz w:val="20"/>
                <w:szCs w:val="20"/>
                <w:lang w:val="kk-KZ"/>
              </w:rPr>
              <w:t xml:space="preserve">«ҰТК» АҚ Басқармасының шешімімен </w:t>
            </w:r>
          </w:p>
          <w:p w14:paraId="05CABD4C" w14:textId="77777777" w:rsidR="003C2DA7" w:rsidRPr="000711FC" w:rsidRDefault="003C2DA7" w:rsidP="003C2DA7">
            <w:pPr>
              <w:spacing w:line="240" w:lineRule="auto"/>
              <w:ind w:leftChars="-56" w:left="17" w:hangingChars="75" w:hanging="151"/>
              <w:jc w:val="right"/>
              <w:rPr>
                <w:b/>
                <w:color w:val="000000" w:themeColor="text1"/>
                <w:sz w:val="20"/>
                <w:szCs w:val="20"/>
                <w:lang w:val="kk-KZ"/>
              </w:rPr>
            </w:pPr>
            <w:r w:rsidRPr="000711FC">
              <w:rPr>
                <w:b/>
                <w:color w:val="000000" w:themeColor="text1"/>
                <w:sz w:val="20"/>
                <w:szCs w:val="20"/>
                <w:lang w:val="kk-KZ"/>
              </w:rPr>
              <w:t xml:space="preserve">БЕКІТІЛГЕН </w:t>
            </w:r>
          </w:p>
          <w:p w14:paraId="04141E12" w14:textId="77777777" w:rsidR="00E517D6" w:rsidRDefault="00C64C66" w:rsidP="003C2DA7">
            <w:pPr>
              <w:spacing w:line="240" w:lineRule="auto"/>
              <w:ind w:leftChars="-56" w:left="17" w:hangingChars="75" w:hanging="151"/>
              <w:jc w:val="right"/>
              <w:rPr>
                <w:b/>
                <w:bCs/>
                <w:color w:val="000000" w:themeColor="text1"/>
                <w:sz w:val="18"/>
                <w:szCs w:val="18"/>
                <w:lang w:val="kk-KZ"/>
              </w:rPr>
            </w:pPr>
            <w:r w:rsidRPr="000711FC">
              <w:rPr>
                <w:b/>
                <w:color w:val="000000" w:themeColor="text1"/>
                <w:sz w:val="20"/>
                <w:szCs w:val="20"/>
                <w:lang w:val="kk-KZ"/>
              </w:rPr>
              <w:t>(2024 жылғы «02» мамырдағы №9 хаттама</w:t>
            </w:r>
            <w:r w:rsidR="009D2CCC" w:rsidRPr="009D2CCC">
              <w:rPr>
                <w:b/>
                <w:bCs/>
                <w:color w:val="000000" w:themeColor="text1"/>
                <w:sz w:val="18"/>
                <w:szCs w:val="18"/>
                <w:lang w:val="kk-KZ"/>
              </w:rPr>
              <w:t xml:space="preserve">, </w:t>
            </w:r>
          </w:p>
          <w:p w14:paraId="28CBC747" w14:textId="608C5E8C" w:rsidR="00C64C66" w:rsidRPr="000711FC" w:rsidRDefault="009D2CCC" w:rsidP="003C2DA7">
            <w:pPr>
              <w:spacing w:line="240" w:lineRule="auto"/>
              <w:ind w:leftChars="-56" w:left="2" w:hangingChars="75" w:hanging="136"/>
              <w:jc w:val="right"/>
              <w:rPr>
                <w:b/>
                <w:color w:val="000000" w:themeColor="text1"/>
                <w:sz w:val="20"/>
                <w:szCs w:val="20"/>
                <w:lang w:val="kk-KZ"/>
              </w:rPr>
            </w:pPr>
            <w:r w:rsidRPr="009D2CCC">
              <w:rPr>
                <w:b/>
                <w:bCs/>
                <w:color w:val="000000" w:themeColor="text1"/>
                <w:sz w:val="18"/>
                <w:szCs w:val="18"/>
                <w:lang w:val="kk-KZ"/>
              </w:rPr>
              <w:t>өзгерістер мен толықтырулармен</w:t>
            </w:r>
            <w:r w:rsidR="00C64C66" w:rsidRPr="000711FC">
              <w:rPr>
                <w:b/>
                <w:color w:val="000000" w:themeColor="text1"/>
                <w:sz w:val="20"/>
                <w:szCs w:val="20"/>
                <w:lang w:val="kk-KZ"/>
              </w:rPr>
              <w:t>)</w:t>
            </w:r>
          </w:p>
          <w:p w14:paraId="62EB9A34" w14:textId="2E630BE3" w:rsidR="003C2DA7" w:rsidRPr="000711FC" w:rsidRDefault="003C2DA7" w:rsidP="003C2DA7">
            <w:pPr>
              <w:spacing w:line="240" w:lineRule="auto"/>
              <w:ind w:leftChars="-56" w:left="17" w:hangingChars="75" w:hanging="151"/>
              <w:jc w:val="right"/>
              <w:rPr>
                <w:b/>
                <w:color w:val="000000" w:themeColor="text1"/>
                <w:sz w:val="20"/>
                <w:szCs w:val="20"/>
                <w:lang w:val="kk-KZ"/>
              </w:rPr>
            </w:pPr>
            <w:r w:rsidRPr="000711FC">
              <w:rPr>
                <w:b/>
                <w:color w:val="000000" w:themeColor="text1"/>
                <w:sz w:val="20"/>
                <w:szCs w:val="20"/>
                <w:lang w:val="kk-KZ"/>
              </w:rPr>
              <w:t xml:space="preserve"> </w:t>
            </w:r>
          </w:p>
          <w:p w14:paraId="458DA761" w14:textId="7579F652" w:rsidR="003C2DA7" w:rsidRPr="000711FC" w:rsidRDefault="003C2DA7" w:rsidP="003C2DA7">
            <w:pPr>
              <w:spacing w:line="240" w:lineRule="auto"/>
              <w:ind w:leftChars="-56" w:left="32" w:hangingChars="75" w:hanging="166"/>
              <w:jc w:val="right"/>
              <w:rPr>
                <w:b/>
                <w:color w:val="000000" w:themeColor="text1"/>
                <w:sz w:val="22"/>
                <w:szCs w:val="22"/>
                <w:lang w:val="kk-KZ"/>
              </w:rPr>
            </w:pPr>
            <w:r w:rsidRPr="000711FC">
              <w:rPr>
                <w:b/>
                <w:color w:val="000000" w:themeColor="text1"/>
                <w:sz w:val="22"/>
                <w:szCs w:val="22"/>
                <w:lang w:val="kk-KZ"/>
              </w:rPr>
              <w:t>ҮЛГІ НЫСАН</w:t>
            </w:r>
          </w:p>
          <w:p w14:paraId="4DC37C36" w14:textId="38FB8D77" w:rsidR="003C2DA7" w:rsidRPr="000711FC" w:rsidRDefault="003C2DA7">
            <w:pPr>
              <w:spacing w:line="240" w:lineRule="auto"/>
              <w:ind w:leftChars="-56" w:left="17" w:hangingChars="75" w:hanging="151"/>
              <w:jc w:val="center"/>
              <w:rPr>
                <w:b/>
                <w:color w:val="000000" w:themeColor="text1"/>
                <w:sz w:val="20"/>
                <w:szCs w:val="20"/>
                <w:lang w:val="kk-KZ"/>
              </w:rPr>
            </w:pPr>
          </w:p>
          <w:p w14:paraId="17AAEDDE" w14:textId="77777777" w:rsidR="003C2DA7" w:rsidRPr="000711FC" w:rsidRDefault="003C2DA7">
            <w:pPr>
              <w:spacing w:line="240" w:lineRule="auto"/>
              <w:ind w:leftChars="-56" w:left="17" w:hangingChars="75" w:hanging="151"/>
              <w:jc w:val="center"/>
              <w:rPr>
                <w:b/>
                <w:color w:val="000000" w:themeColor="text1"/>
                <w:sz w:val="20"/>
                <w:szCs w:val="20"/>
                <w:lang w:val="kk-KZ"/>
              </w:rPr>
            </w:pPr>
            <w:r w:rsidRPr="000711FC">
              <w:rPr>
                <w:b/>
                <w:color w:val="000000" w:themeColor="text1"/>
                <w:sz w:val="20"/>
                <w:szCs w:val="20"/>
                <w:lang w:val="kk-KZ"/>
              </w:rPr>
              <w:t xml:space="preserve">Сәйкестендіру деректерімен алмасу орталығы (СДАО) үшін биометриялық шешімге жай ғана айрықша емес лицензия беру туралы </w:t>
            </w:r>
          </w:p>
          <w:p w14:paraId="256ED02B" w14:textId="4E6E894B" w:rsidR="003C2DA7" w:rsidRPr="000711FC" w:rsidRDefault="003C2DA7">
            <w:pPr>
              <w:spacing w:line="240" w:lineRule="auto"/>
              <w:ind w:leftChars="-56" w:left="17" w:hangingChars="75" w:hanging="151"/>
              <w:jc w:val="center"/>
              <w:rPr>
                <w:b/>
                <w:color w:val="000000" w:themeColor="text1"/>
                <w:sz w:val="20"/>
                <w:szCs w:val="20"/>
                <w:lang w:val="kk-KZ"/>
              </w:rPr>
            </w:pPr>
            <w:r w:rsidRPr="000711FC">
              <w:rPr>
                <w:b/>
                <w:color w:val="000000" w:themeColor="text1"/>
                <w:sz w:val="20"/>
                <w:szCs w:val="20"/>
                <w:lang w:val="kk-KZ"/>
              </w:rPr>
              <w:t>ҚОСЫЛУ ШАРТЫ</w:t>
            </w:r>
          </w:p>
          <w:p w14:paraId="0195D2CC" w14:textId="6BC499B3" w:rsidR="003C2DA7" w:rsidRPr="000711FC" w:rsidRDefault="003C2DA7">
            <w:pPr>
              <w:spacing w:line="240" w:lineRule="auto"/>
              <w:ind w:leftChars="-56" w:left="17" w:hangingChars="75" w:hanging="151"/>
              <w:jc w:val="center"/>
              <w:rPr>
                <w:b/>
                <w:color w:val="000000" w:themeColor="text1"/>
                <w:sz w:val="20"/>
                <w:szCs w:val="20"/>
                <w:lang w:val="kk-KZ"/>
              </w:rPr>
            </w:pPr>
          </w:p>
          <w:p w14:paraId="70494DB4" w14:textId="5E528F3A" w:rsidR="003C2DA7" w:rsidRPr="000711FC" w:rsidRDefault="003C2DA7" w:rsidP="003C2DA7">
            <w:pPr>
              <w:spacing w:line="240" w:lineRule="auto"/>
              <w:ind w:leftChars="6" w:left="14" w:firstLineChars="15" w:firstLine="30"/>
              <w:rPr>
                <w:b/>
                <w:color w:val="000000" w:themeColor="text1"/>
                <w:sz w:val="20"/>
                <w:szCs w:val="20"/>
                <w:lang w:val="kk-KZ"/>
              </w:rPr>
            </w:pPr>
            <w:r w:rsidRPr="000711FC">
              <w:rPr>
                <w:b/>
                <w:color w:val="000000" w:themeColor="text1"/>
                <w:sz w:val="20"/>
                <w:szCs w:val="20"/>
                <w:lang w:val="kk-KZ"/>
              </w:rPr>
              <w:t>Алматы қ.</w:t>
            </w:r>
          </w:p>
          <w:p w14:paraId="2163B192" w14:textId="6E8EBB5B" w:rsidR="003C2DA7" w:rsidRPr="000711FC" w:rsidRDefault="003C2DA7">
            <w:pPr>
              <w:spacing w:line="240" w:lineRule="auto"/>
              <w:ind w:leftChars="-56" w:left="17" w:hangingChars="75" w:hanging="151"/>
              <w:jc w:val="center"/>
              <w:rPr>
                <w:b/>
                <w:color w:val="000000" w:themeColor="text1"/>
                <w:sz w:val="20"/>
                <w:szCs w:val="20"/>
                <w:lang w:val="kk-KZ"/>
              </w:rPr>
            </w:pPr>
          </w:p>
          <w:p w14:paraId="74B68D17" w14:textId="1E1F9349" w:rsidR="00E814DB" w:rsidRPr="000711FC" w:rsidRDefault="00050E18" w:rsidP="00B74909">
            <w:pPr>
              <w:spacing w:line="240" w:lineRule="auto"/>
              <w:ind w:left="14" w:hangingChars="8" w:hanging="16"/>
              <w:jc w:val="both"/>
              <w:rPr>
                <w:bCs/>
                <w:color w:val="000000" w:themeColor="text1"/>
                <w:sz w:val="20"/>
                <w:szCs w:val="20"/>
                <w:lang w:val="kk-KZ"/>
              </w:rPr>
            </w:pPr>
            <w:r w:rsidRPr="000711FC">
              <w:rPr>
                <w:bCs/>
                <w:color w:val="000000" w:themeColor="text1"/>
                <w:sz w:val="20"/>
                <w:szCs w:val="20"/>
                <w:lang w:val="kk-KZ"/>
              </w:rPr>
              <w:t xml:space="preserve">Осы </w:t>
            </w:r>
            <w:r w:rsidR="00E814DB" w:rsidRPr="000711FC">
              <w:rPr>
                <w:bCs/>
                <w:color w:val="000000" w:themeColor="text1"/>
                <w:sz w:val="20"/>
                <w:szCs w:val="20"/>
                <w:lang w:val="kk-KZ"/>
              </w:rPr>
              <w:t xml:space="preserve">Сәйкестендіру деректерімен алмасу орталығы (СДАО) үшін биометриялық шешімге жай ғана айрықша емес лицензия беру туралы </w:t>
            </w:r>
            <w:r w:rsidR="00B74909" w:rsidRPr="000711FC">
              <w:rPr>
                <w:bCs/>
                <w:color w:val="000000" w:themeColor="text1"/>
                <w:sz w:val="20"/>
                <w:szCs w:val="20"/>
                <w:lang w:val="kk-KZ"/>
              </w:rPr>
              <w:t xml:space="preserve">қосылу </w:t>
            </w:r>
            <w:r w:rsidR="00E814DB" w:rsidRPr="000711FC">
              <w:rPr>
                <w:bCs/>
                <w:color w:val="000000" w:themeColor="text1"/>
                <w:sz w:val="20"/>
                <w:szCs w:val="20"/>
                <w:lang w:val="kk-KZ"/>
              </w:rPr>
              <w:t>шарты (бұдан әрі</w:t>
            </w:r>
            <w:r w:rsidR="00B74909" w:rsidRPr="000711FC">
              <w:rPr>
                <w:bCs/>
                <w:color w:val="000000" w:themeColor="text1"/>
                <w:sz w:val="20"/>
                <w:szCs w:val="20"/>
                <w:lang w:val="kk-KZ"/>
              </w:rPr>
              <w:t xml:space="preserve"> – </w:t>
            </w:r>
            <w:r w:rsidR="00E814DB" w:rsidRPr="000711FC">
              <w:rPr>
                <w:bCs/>
                <w:color w:val="000000" w:themeColor="text1"/>
                <w:sz w:val="20"/>
                <w:szCs w:val="20"/>
                <w:lang w:val="kk-KZ"/>
              </w:rPr>
              <w:t>Шарт)</w:t>
            </w:r>
            <w:r w:rsidR="00E814DB" w:rsidRPr="000711FC">
              <w:rPr>
                <w:lang w:val="kk-KZ"/>
              </w:rPr>
              <w:t xml:space="preserve"> </w:t>
            </w:r>
            <w:r w:rsidR="00E814DB" w:rsidRPr="000711FC">
              <w:rPr>
                <w:bCs/>
                <w:color w:val="000000" w:themeColor="text1"/>
                <w:sz w:val="20"/>
                <w:szCs w:val="20"/>
                <w:lang w:val="kk-KZ"/>
              </w:rPr>
              <w:t xml:space="preserve">бұдан әрі </w:t>
            </w:r>
            <w:r w:rsidR="00E814DB" w:rsidRPr="000711FC">
              <w:rPr>
                <w:b/>
                <w:color w:val="000000" w:themeColor="text1"/>
                <w:sz w:val="20"/>
                <w:szCs w:val="20"/>
                <w:lang w:val="kk-KZ"/>
              </w:rPr>
              <w:t>«Оператор»</w:t>
            </w:r>
            <w:r w:rsidR="00E814DB" w:rsidRPr="000711FC">
              <w:rPr>
                <w:bCs/>
                <w:color w:val="000000" w:themeColor="text1"/>
                <w:sz w:val="20"/>
                <w:szCs w:val="20"/>
                <w:lang w:val="kk-KZ"/>
              </w:rPr>
              <w:t xml:space="preserve"> деп аталатын </w:t>
            </w:r>
            <w:r w:rsidR="00E814DB" w:rsidRPr="000711FC">
              <w:rPr>
                <w:b/>
                <w:color w:val="000000" w:themeColor="text1"/>
                <w:sz w:val="20"/>
                <w:szCs w:val="20"/>
                <w:lang w:val="kk-KZ"/>
              </w:rPr>
              <w:t>«Қазақстан Республикасы Ұлттық Банкінің Ұлттық төлем корпорациясы» акционерлік қоғамы</w:t>
            </w:r>
            <w:r w:rsidR="00E814DB" w:rsidRPr="000711FC">
              <w:rPr>
                <w:bCs/>
                <w:color w:val="000000" w:themeColor="text1"/>
                <w:sz w:val="20"/>
                <w:szCs w:val="20"/>
                <w:lang w:val="kk-KZ"/>
              </w:rPr>
              <w:t xml:space="preserve"> </w:t>
            </w:r>
            <w:r w:rsidR="00B74909" w:rsidRPr="000711FC">
              <w:rPr>
                <w:bCs/>
                <w:color w:val="000000" w:themeColor="text1"/>
                <w:sz w:val="20"/>
                <w:szCs w:val="20"/>
                <w:lang w:val="kk-KZ"/>
              </w:rPr>
              <w:t xml:space="preserve">атынан </w:t>
            </w:r>
            <w:r w:rsidR="00E814DB" w:rsidRPr="000711FC">
              <w:rPr>
                <w:bCs/>
                <w:color w:val="000000" w:themeColor="text1"/>
                <w:sz w:val="20"/>
                <w:szCs w:val="20"/>
                <w:lang w:val="kk-KZ"/>
              </w:rPr>
              <w:t xml:space="preserve">және оны </w:t>
            </w:r>
            <w:r w:rsidR="00E814DB" w:rsidRPr="000711FC">
              <w:rPr>
                <w:b/>
                <w:color w:val="000000" w:themeColor="text1"/>
                <w:sz w:val="20"/>
                <w:szCs w:val="20"/>
                <w:lang w:val="kk-KZ"/>
              </w:rPr>
              <w:t>СДАО-да пайдалану үшін биометриялық шешімді ұсынған</w:t>
            </w:r>
            <w:r w:rsidR="00E814DB" w:rsidRPr="000711FC">
              <w:rPr>
                <w:bCs/>
                <w:color w:val="000000" w:themeColor="text1"/>
                <w:sz w:val="20"/>
                <w:szCs w:val="20"/>
                <w:lang w:val="kk-KZ"/>
              </w:rPr>
              <w:t xml:space="preserve"> және </w:t>
            </w:r>
            <w:r w:rsidR="00B74909" w:rsidRPr="000711FC">
              <w:rPr>
                <w:bCs/>
                <w:color w:val="000000" w:themeColor="text1"/>
                <w:sz w:val="20"/>
                <w:szCs w:val="20"/>
                <w:lang w:val="kk-KZ"/>
              </w:rPr>
              <w:t xml:space="preserve">бұдан әрі «Жеткізуші» деп аталатын, осы шартқа қосылған </w:t>
            </w:r>
            <w:r w:rsidR="00B74909" w:rsidRPr="000711FC">
              <w:rPr>
                <w:b/>
                <w:color w:val="000000" w:themeColor="text1"/>
                <w:sz w:val="20"/>
                <w:szCs w:val="20"/>
                <w:lang w:val="kk-KZ"/>
              </w:rPr>
              <w:t>Жеткізуші</w:t>
            </w:r>
            <w:r w:rsidR="00B74909" w:rsidRPr="000711FC">
              <w:rPr>
                <w:bCs/>
                <w:color w:val="000000" w:themeColor="text1"/>
                <w:sz w:val="20"/>
                <w:szCs w:val="20"/>
                <w:lang w:val="kk-KZ"/>
              </w:rPr>
              <w:t xml:space="preserve"> атынан, сондай-ақ бірлесіп «Тараптар» деп, ал жеке «Тарап» деп аталатындар </w:t>
            </w:r>
            <w:r w:rsidR="00E814DB" w:rsidRPr="000711FC">
              <w:rPr>
                <w:bCs/>
                <w:color w:val="000000" w:themeColor="text1"/>
                <w:sz w:val="20"/>
                <w:szCs w:val="20"/>
                <w:lang w:val="kk-KZ"/>
              </w:rPr>
              <w:t>өзара қарым-қатынастарының тәртібін айқындайды</w:t>
            </w:r>
            <w:r w:rsidR="00B74909" w:rsidRPr="000711FC">
              <w:rPr>
                <w:bCs/>
                <w:color w:val="000000" w:themeColor="text1"/>
                <w:sz w:val="20"/>
                <w:szCs w:val="20"/>
                <w:lang w:val="kk-KZ"/>
              </w:rPr>
              <w:t xml:space="preserve">. </w:t>
            </w:r>
            <w:r w:rsidR="00E814DB" w:rsidRPr="000711FC">
              <w:rPr>
                <w:bCs/>
                <w:color w:val="000000" w:themeColor="text1"/>
                <w:sz w:val="20"/>
                <w:szCs w:val="20"/>
                <w:lang w:val="kk-KZ"/>
              </w:rPr>
              <w:t>Шарт ҚР АК 966-бабына сәйкес лицензиялық шарт болып табылады</w:t>
            </w:r>
            <w:r w:rsidR="00B74909" w:rsidRPr="000711FC">
              <w:rPr>
                <w:bCs/>
                <w:color w:val="000000" w:themeColor="text1"/>
                <w:sz w:val="20"/>
                <w:szCs w:val="20"/>
                <w:lang w:val="kk-KZ"/>
              </w:rPr>
              <w:t>.</w:t>
            </w:r>
          </w:p>
          <w:p w14:paraId="3718F359" w14:textId="41B4376D" w:rsidR="003C4E23" w:rsidRPr="000711FC" w:rsidRDefault="003C4E23" w:rsidP="00B74909">
            <w:pPr>
              <w:spacing w:line="240" w:lineRule="auto"/>
              <w:ind w:left="14" w:hangingChars="8" w:hanging="16"/>
              <w:jc w:val="both"/>
              <w:rPr>
                <w:bCs/>
                <w:color w:val="000000" w:themeColor="text1"/>
                <w:sz w:val="20"/>
                <w:szCs w:val="20"/>
                <w:lang w:val="kk-KZ"/>
              </w:rPr>
            </w:pPr>
            <w:r w:rsidRPr="000711FC">
              <w:rPr>
                <w:bCs/>
                <w:color w:val="000000" w:themeColor="text1"/>
                <w:sz w:val="20"/>
                <w:szCs w:val="20"/>
                <w:lang w:val="kk-KZ"/>
              </w:rPr>
              <w:t>Осы Шарттың талаптарын Жеткізуші оған тұтастай қосылу жолымен ғана қабылдайды және Шартқа қосылған барлық Жеткізушілер үшін стандартты болып табылады.</w:t>
            </w:r>
          </w:p>
          <w:p w14:paraId="39BF16BB" w14:textId="17D313A5" w:rsidR="003C4E23" w:rsidRPr="000711FC" w:rsidRDefault="003C4E23" w:rsidP="00B74909">
            <w:pPr>
              <w:spacing w:line="240" w:lineRule="auto"/>
              <w:ind w:left="14" w:hangingChars="8" w:hanging="16"/>
              <w:jc w:val="both"/>
              <w:rPr>
                <w:bCs/>
                <w:color w:val="000000" w:themeColor="text1"/>
                <w:sz w:val="20"/>
                <w:szCs w:val="20"/>
                <w:lang w:val="kk-KZ"/>
              </w:rPr>
            </w:pPr>
            <w:r w:rsidRPr="000711FC">
              <w:rPr>
                <w:bCs/>
                <w:color w:val="000000" w:themeColor="text1"/>
                <w:sz w:val="20"/>
                <w:szCs w:val="20"/>
                <w:lang w:val="kk-KZ"/>
              </w:rPr>
              <w:t>Жеткізушінің Шартқа қосылуы осы Шартқа № 1 қосымшаға сәйкес нысан бойынша өтінішке (бұдан әрі - Өтініш) қол қою және Операторға беру арқылы жүзеге асырылады, ол Шарттың ажырамас бөлігі болып табылады.</w:t>
            </w:r>
          </w:p>
          <w:p w14:paraId="17A5644E" w14:textId="7078ECA8" w:rsidR="003C4E23" w:rsidRPr="000711FC" w:rsidRDefault="003C4E23" w:rsidP="00B74909">
            <w:pPr>
              <w:spacing w:line="240" w:lineRule="auto"/>
              <w:ind w:left="14" w:hangingChars="8" w:hanging="16"/>
              <w:jc w:val="both"/>
              <w:rPr>
                <w:bCs/>
                <w:color w:val="000000" w:themeColor="text1"/>
                <w:sz w:val="20"/>
                <w:szCs w:val="20"/>
                <w:lang w:val="kk-KZ"/>
              </w:rPr>
            </w:pPr>
            <w:r w:rsidRPr="000711FC">
              <w:rPr>
                <w:bCs/>
                <w:color w:val="000000" w:themeColor="text1"/>
                <w:sz w:val="20"/>
                <w:szCs w:val="20"/>
                <w:lang w:val="kk-KZ"/>
              </w:rPr>
              <w:t xml:space="preserve">Жеткізушінің Операторға Өтініш беруі Жеткізушінің Шартпен танысқанын және Шарттың талаптары ол Өтініш берген сәтте қолданылып жүрген редакцияда қандай да бір </w:t>
            </w:r>
            <w:r w:rsidR="00050E18" w:rsidRPr="000711FC">
              <w:rPr>
                <w:bCs/>
                <w:color w:val="000000" w:themeColor="text1"/>
                <w:sz w:val="20"/>
                <w:szCs w:val="20"/>
                <w:lang w:val="kk-KZ"/>
              </w:rPr>
              <w:t>ескертпесiз, алып қоюсыз, өзгерiссiз және келiспеушiлiк хаттамаларынсыз толық қабылданатынымен келiседi дегендi бiлдiредi.</w:t>
            </w:r>
          </w:p>
          <w:p w14:paraId="58DBA673" w14:textId="211DB0A7" w:rsidR="003C4E23" w:rsidRPr="000711FC" w:rsidRDefault="003C4E23" w:rsidP="00B74909">
            <w:pPr>
              <w:spacing w:line="240" w:lineRule="auto"/>
              <w:ind w:left="14" w:hangingChars="8" w:hanging="16"/>
              <w:jc w:val="both"/>
              <w:rPr>
                <w:bCs/>
                <w:color w:val="000000" w:themeColor="text1"/>
                <w:sz w:val="20"/>
                <w:szCs w:val="20"/>
                <w:lang w:val="kk-KZ"/>
              </w:rPr>
            </w:pPr>
            <w:r w:rsidRPr="000711FC">
              <w:rPr>
                <w:bCs/>
                <w:color w:val="000000" w:themeColor="text1"/>
                <w:sz w:val="20"/>
                <w:szCs w:val="20"/>
                <w:lang w:val="kk-KZ"/>
              </w:rPr>
              <w:t xml:space="preserve">Өтінім беру </w:t>
            </w:r>
            <w:r w:rsidR="00050E18" w:rsidRPr="000711FC">
              <w:rPr>
                <w:bCs/>
                <w:color w:val="000000" w:themeColor="text1"/>
                <w:sz w:val="20"/>
                <w:szCs w:val="20"/>
                <w:lang w:val="kk-KZ"/>
              </w:rPr>
              <w:t>арқылы</w:t>
            </w:r>
            <w:r w:rsidRPr="000711FC">
              <w:rPr>
                <w:bCs/>
                <w:color w:val="000000" w:themeColor="text1"/>
                <w:sz w:val="20"/>
                <w:szCs w:val="20"/>
                <w:lang w:val="kk-KZ"/>
              </w:rPr>
              <w:t xml:space="preserve"> Шартқа қосылғаннан кейін Жеткізуші өзінің Шартпен таныстырылмағанына (толық немесе ішінара) не Оператормен шарттық қатынастарда оның міндеттілігін танымайтынына сілтеме жасай алмайды.</w:t>
            </w:r>
          </w:p>
          <w:p w14:paraId="3FFE7FFB" w14:textId="237EFEEE" w:rsidR="003C4E23" w:rsidRPr="000711FC" w:rsidRDefault="003C4E23" w:rsidP="00B74909">
            <w:pPr>
              <w:spacing w:line="240" w:lineRule="auto"/>
              <w:ind w:left="14" w:hangingChars="8" w:hanging="16"/>
              <w:jc w:val="both"/>
              <w:rPr>
                <w:bCs/>
                <w:color w:val="000000" w:themeColor="text1"/>
                <w:sz w:val="20"/>
                <w:szCs w:val="20"/>
                <w:lang w:val="kk-KZ"/>
              </w:rPr>
            </w:pPr>
            <w:r w:rsidRPr="000711FC">
              <w:rPr>
                <w:bCs/>
                <w:color w:val="000000" w:themeColor="text1"/>
                <w:sz w:val="20"/>
                <w:szCs w:val="20"/>
                <w:lang w:val="kk-KZ"/>
              </w:rPr>
              <w:t>Жеткізуші Шарттың талаптарына сәйкес Оператор Шартқа, оның ішінде оның қосымшаларына енгізетін өзгерістер мен толықтыруларды қабылдайды, бұл ретте Шартқа қосымша келісім жасасу талап етілмейді.</w:t>
            </w:r>
          </w:p>
          <w:p w14:paraId="5A06A61C" w14:textId="16AD5AFE" w:rsidR="003C4E23" w:rsidRPr="000711FC" w:rsidRDefault="003C4E23" w:rsidP="00B74909">
            <w:pPr>
              <w:spacing w:line="240" w:lineRule="auto"/>
              <w:ind w:left="14" w:hangingChars="8" w:hanging="16"/>
              <w:jc w:val="both"/>
              <w:rPr>
                <w:bCs/>
                <w:color w:val="000000" w:themeColor="text1"/>
                <w:sz w:val="20"/>
                <w:szCs w:val="20"/>
                <w:lang w:val="kk-KZ"/>
              </w:rPr>
            </w:pPr>
            <w:r w:rsidRPr="000711FC">
              <w:rPr>
                <w:bCs/>
                <w:color w:val="000000" w:themeColor="text1"/>
                <w:sz w:val="20"/>
                <w:szCs w:val="20"/>
                <w:lang w:val="kk-KZ"/>
              </w:rPr>
              <w:t>Шарттың өзекті редакциясы www.npck.kz мекенжайы бойынша Оператордың ресми интернет-ресурсында (бұдан әрі - Сайт) жарияланған.</w:t>
            </w:r>
          </w:p>
          <w:p w14:paraId="4CA70C11" w14:textId="77777777" w:rsidR="00754B9F" w:rsidRPr="000711FC" w:rsidRDefault="00754B9F" w:rsidP="009D2CCC">
            <w:pPr>
              <w:spacing w:line="240" w:lineRule="auto"/>
              <w:ind w:leftChars="0" w:left="0" w:firstLineChars="0" w:firstLine="0"/>
              <w:jc w:val="both"/>
              <w:rPr>
                <w:bCs/>
                <w:color w:val="000000" w:themeColor="text1"/>
                <w:sz w:val="20"/>
                <w:szCs w:val="20"/>
                <w:lang w:val="kk-KZ"/>
              </w:rPr>
            </w:pPr>
          </w:p>
          <w:p w14:paraId="272B5A59" w14:textId="73A8C2E8" w:rsidR="00286240" w:rsidRPr="000711FC" w:rsidRDefault="003C4E23">
            <w:pPr>
              <w:spacing w:line="240" w:lineRule="auto"/>
              <w:ind w:left="0" w:hanging="2"/>
              <w:jc w:val="center"/>
              <w:rPr>
                <w:color w:val="000000" w:themeColor="text1"/>
                <w:sz w:val="20"/>
                <w:szCs w:val="20"/>
                <w:lang w:val="kk-KZ"/>
              </w:rPr>
            </w:pPr>
            <w:r w:rsidRPr="000711FC">
              <w:rPr>
                <w:b/>
                <w:color w:val="000000" w:themeColor="text1"/>
                <w:sz w:val="20"/>
                <w:szCs w:val="20"/>
                <w:lang w:val="kk-KZ"/>
              </w:rPr>
              <w:t>1</w:t>
            </w:r>
            <w:r w:rsidR="00FC1C04" w:rsidRPr="000711FC">
              <w:rPr>
                <w:b/>
                <w:color w:val="000000" w:themeColor="text1"/>
                <w:sz w:val="20"/>
                <w:szCs w:val="20"/>
                <w:lang w:val="kk-KZ"/>
              </w:rPr>
              <w:t>.</w:t>
            </w:r>
            <w:r w:rsidRPr="000711FC">
              <w:rPr>
                <w:b/>
                <w:color w:val="000000" w:themeColor="text1"/>
                <w:sz w:val="20"/>
                <w:szCs w:val="20"/>
                <w:lang w:val="kk-KZ"/>
              </w:rPr>
              <w:t xml:space="preserve"> </w:t>
            </w:r>
            <w:r w:rsidR="00FC1C04" w:rsidRPr="000711FC">
              <w:rPr>
                <w:b/>
                <w:color w:val="000000" w:themeColor="text1"/>
                <w:sz w:val="20"/>
                <w:szCs w:val="20"/>
                <w:lang w:val="kk-KZ"/>
              </w:rPr>
              <w:t>ШАРТТА ПАЙДАЛАНЫЛАТЫН ТҮСІНІКТЕР</w:t>
            </w:r>
          </w:p>
          <w:p w14:paraId="4535DF19" w14:textId="7AD93511" w:rsidR="00286240" w:rsidRPr="000711FC" w:rsidRDefault="003C4E23">
            <w:pPr>
              <w:tabs>
                <w:tab w:val="left" w:pos="595"/>
                <w:tab w:val="left" w:pos="709"/>
              </w:tabs>
              <w:spacing w:line="240" w:lineRule="auto"/>
              <w:ind w:left="0" w:hanging="2"/>
              <w:jc w:val="both"/>
              <w:rPr>
                <w:color w:val="000000" w:themeColor="text1"/>
                <w:sz w:val="20"/>
                <w:szCs w:val="20"/>
                <w:lang w:val="kk-KZ"/>
              </w:rPr>
            </w:pPr>
            <w:r w:rsidRPr="000711FC">
              <w:rPr>
                <w:color w:val="000000" w:themeColor="text1"/>
                <w:sz w:val="20"/>
                <w:szCs w:val="20"/>
                <w:lang w:val="kk-KZ"/>
              </w:rPr>
              <w:t>1</w:t>
            </w:r>
            <w:r w:rsidR="00FC1C04" w:rsidRPr="000711FC">
              <w:rPr>
                <w:color w:val="000000" w:themeColor="text1"/>
                <w:sz w:val="20"/>
                <w:szCs w:val="20"/>
                <w:lang w:val="kk-KZ"/>
              </w:rPr>
              <w:t>.1.</w:t>
            </w:r>
            <w:r w:rsidRPr="000711FC">
              <w:rPr>
                <w:color w:val="000000" w:themeColor="text1"/>
                <w:sz w:val="20"/>
                <w:szCs w:val="20"/>
                <w:lang w:val="kk-KZ"/>
              </w:rPr>
              <w:t xml:space="preserve"> СДАО</w:t>
            </w:r>
            <w:r w:rsidR="00FC1C04" w:rsidRPr="000711FC">
              <w:rPr>
                <w:color w:val="000000" w:themeColor="text1"/>
                <w:sz w:val="20"/>
                <w:szCs w:val="20"/>
                <w:lang w:val="kk-KZ"/>
              </w:rPr>
              <w:t xml:space="preserve"> – </w:t>
            </w:r>
            <w:r w:rsidRPr="000711FC">
              <w:rPr>
                <w:color w:val="000000" w:themeColor="text1"/>
                <w:sz w:val="20"/>
                <w:szCs w:val="20"/>
                <w:lang w:val="kk-KZ"/>
              </w:rPr>
              <w:t>нарыққа қатысушыларға қызмет көрсетуді қамтамасыз ететін Оператордың ақпараттық жүйесі</w:t>
            </w:r>
            <w:r w:rsidR="00FC1C04" w:rsidRPr="000711FC">
              <w:rPr>
                <w:color w:val="000000" w:themeColor="text1"/>
                <w:sz w:val="20"/>
                <w:szCs w:val="20"/>
                <w:lang w:val="kk-KZ"/>
              </w:rPr>
              <w:t>;</w:t>
            </w:r>
          </w:p>
          <w:p w14:paraId="3EBCA8F5" w14:textId="77D7969B" w:rsidR="00286240" w:rsidRPr="000711FC" w:rsidRDefault="003C4E23">
            <w:pPr>
              <w:tabs>
                <w:tab w:val="left" w:pos="595"/>
                <w:tab w:val="left" w:pos="709"/>
              </w:tabs>
              <w:spacing w:line="240" w:lineRule="auto"/>
              <w:ind w:left="0" w:hanging="2"/>
              <w:jc w:val="both"/>
              <w:rPr>
                <w:color w:val="000000" w:themeColor="text1"/>
                <w:sz w:val="20"/>
                <w:szCs w:val="20"/>
                <w:lang w:val="kk-KZ"/>
              </w:rPr>
            </w:pPr>
            <w:r w:rsidRPr="000711FC">
              <w:rPr>
                <w:color w:val="000000" w:themeColor="text1"/>
                <w:sz w:val="20"/>
                <w:szCs w:val="20"/>
                <w:lang w:val="kk-KZ"/>
              </w:rPr>
              <w:t>1</w:t>
            </w:r>
            <w:r w:rsidR="00FC1C04" w:rsidRPr="000711FC">
              <w:rPr>
                <w:color w:val="000000" w:themeColor="text1"/>
                <w:sz w:val="20"/>
                <w:szCs w:val="20"/>
                <w:lang w:val="kk-KZ"/>
              </w:rPr>
              <w:t>.2.</w:t>
            </w:r>
            <w:r w:rsidRPr="000711FC">
              <w:rPr>
                <w:sz w:val="20"/>
                <w:szCs w:val="20"/>
                <w:lang w:val="kk-KZ"/>
              </w:rPr>
              <w:t xml:space="preserve"> </w:t>
            </w:r>
            <w:r w:rsidRPr="000711FC">
              <w:rPr>
                <w:color w:val="000000" w:themeColor="text1"/>
                <w:sz w:val="20"/>
                <w:szCs w:val="20"/>
                <w:lang w:val="kk-KZ"/>
              </w:rPr>
              <w:t>Қатысушы</w:t>
            </w:r>
            <w:r w:rsidR="00FC1C04" w:rsidRPr="000711FC">
              <w:rPr>
                <w:color w:val="000000" w:themeColor="text1"/>
                <w:sz w:val="20"/>
                <w:szCs w:val="20"/>
                <w:lang w:val="kk-KZ"/>
              </w:rPr>
              <w:t xml:space="preserve"> – </w:t>
            </w:r>
            <w:r w:rsidR="00275B20" w:rsidRPr="000711FC">
              <w:rPr>
                <w:color w:val="000000" w:themeColor="text1"/>
                <w:sz w:val="20"/>
                <w:szCs w:val="20"/>
                <w:lang w:val="kk-KZ"/>
              </w:rPr>
              <w:t>Оператор СДАО қызметтерін ұсыну туралы қосылу шартын жасасқан заңды тұлға</w:t>
            </w:r>
            <w:r w:rsidR="00FC1C04" w:rsidRPr="000711FC">
              <w:rPr>
                <w:color w:val="000000" w:themeColor="text1"/>
                <w:sz w:val="20"/>
                <w:szCs w:val="20"/>
                <w:lang w:val="kk-KZ"/>
              </w:rPr>
              <w:t>;</w:t>
            </w:r>
          </w:p>
          <w:p w14:paraId="2ACDFFE9" w14:textId="198355C9" w:rsidR="006616DE" w:rsidRPr="000711FC" w:rsidRDefault="00275B20" w:rsidP="00275B20">
            <w:pPr>
              <w:tabs>
                <w:tab w:val="left" w:pos="595"/>
                <w:tab w:val="left" w:pos="709"/>
              </w:tabs>
              <w:spacing w:line="240" w:lineRule="auto"/>
              <w:ind w:left="0" w:hanging="2"/>
              <w:jc w:val="both"/>
              <w:rPr>
                <w:sz w:val="20"/>
                <w:szCs w:val="20"/>
                <w:lang w:val="kk-KZ"/>
              </w:rPr>
            </w:pPr>
            <w:r w:rsidRPr="000711FC">
              <w:rPr>
                <w:color w:val="000000" w:themeColor="text1"/>
                <w:sz w:val="20"/>
                <w:szCs w:val="20"/>
                <w:lang w:val="kk-KZ"/>
              </w:rPr>
              <w:t>1</w:t>
            </w:r>
            <w:r w:rsidR="00FC1C04" w:rsidRPr="000711FC">
              <w:rPr>
                <w:color w:val="000000" w:themeColor="text1"/>
                <w:sz w:val="20"/>
                <w:szCs w:val="20"/>
                <w:lang w:val="kk-KZ"/>
              </w:rPr>
              <w:t>.3.</w:t>
            </w:r>
            <w:r w:rsidR="00FC1C04" w:rsidRPr="000711FC">
              <w:rPr>
                <w:sz w:val="20"/>
                <w:szCs w:val="20"/>
                <w:lang w:val="kk-KZ"/>
              </w:rPr>
              <w:t xml:space="preserve"> </w:t>
            </w:r>
            <w:r w:rsidR="006616DE" w:rsidRPr="000711FC">
              <w:rPr>
                <w:sz w:val="20"/>
                <w:szCs w:val="20"/>
                <w:lang w:val="kk-KZ"/>
              </w:rPr>
              <w:t xml:space="preserve">Биометриялық шешімді </w:t>
            </w:r>
            <w:r w:rsidR="001B0272" w:rsidRPr="000711FC">
              <w:rPr>
                <w:sz w:val="20"/>
                <w:szCs w:val="20"/>
                <w:lang w:val="kk-KZ"/>
              </w:rPr>
              <w:t>Ж</w:t>
            </w:r>
            <w:r w:rsidR="006616DE" w:rsidRPr="000711FC">
              <w:rPr>
                <w:sz w:val="20"/>
                <w:szCs w:val="20"/>
                <w:lang w:val="kk-KZ"/>
              </w:rPr>
              <w:t xml:space="preserve">еткізуші немесе Жеткізуші-биометриялық шешімді Оператор сәтті тестілеген және СДАО үшін биометриялық шешімге жай ғана айрықша емес лицензия беру туралы </w:t>
            </w:r>
            <w:r w:rsidR="00A451AB" w:rsidRPr="000711FC">
              <w:rPr>
                <w:sz w:val="20"/>
                <w:szCs w:val="20"/>
                <w:lang w:val="kk-KZ"/>
              </w:rPr>
              <w:t xml:space="preserve">(қосылу) </w:t>
            </w:r>
            <w:r w:rsidR="006616DE" w:rsidRPr="000711FC">
              <w:rPr>
                <w:sz w:val="20"/>
                <w:szCs w:val="20"/>
                <w:lang w:val="kk-KZ"/>
              </w:rPr>
              <w:t>шарт</w:t>
            </w:r>
            <w:r w:rsidR="00D368E3" w:rsidRPr="000711FC">
              <w:rPr>
                <w:sz w:val="20"/>
                <w:szCs w:val="20"/>
                <w:lang w:val="kk-KZ"/>
              </w:rPr>
              <w:t>ы</w:t>
            </w:r>
            <w:r w:rsidR="006616DE" w:rsidRPr="000711FC">
              <w:rPr>
                <w:sz w:val="20"/>
                <w:szCs w:val="20"/>
                <w:lang w:val="kk-KZ"/>
              </w:rPr>
              <w:t xml:space="preserve"> </w:t>
            </w:r>
            <w:r w:rsidR="006616DE" w:rsidRPr="000711FC">
              <w:rPr>
                <w:sz w:val="20"/>
                <w:szCs w:val="20"/>
                <w:lang w:val="kk-KZ"/>
              </w:rPr>
              <w:lastRenderedPageBreak/>
              <w:t>жасалған заңды тұлға (биометриялық шешімді жеткізуші/әзірлеуші);</w:t>
            </w:r>
          </w:p>
          <w:p w14:paraId="3BF82E26" w14:textId="204A25D3" w:rsidR="00286240" w:rsidRPr="000711FC" w:rsidRDefault="00275B20" w:rsidP="00275B20">
            <w:pPr>
              <w:tabs>
                <w:tab w:val="left" w:pos="595"/>
                <w:tab w:val="left" w:pos="709"/>
              </w:tabs>
              <w:spacing w:line="240" w:lineRule="auto"/>
              <w:ind w:left="0" w:hanging="2"/>
              <w:jc w:val="both"/>
              <w:rPr>
                <w:color w:val="000000" w:themeColor="text1"/>
                <w:sz w:val="20"/>
                <w:szCs w:val="20"/>
                <w:lang w:val="kk-KZ"/>
              </w:rPr>
            </w:pPr>
            <w:r w:rsidRPr="000711FC">
              <w:rPr>
                <w:color w:val="000000" w:themeColor="text1"/>
                <w:sz w:val="20"/>
                <w:szCs w:val="20"/>
                <w:lang w:val="kk-KZ"/>
              </w:rPr>
              <w:t>1</w:t>
            </w:r>
            <w:r w:rsidR="00FC1C04" w:rsidRPr="000711FC">
              <w:rPr>
                <w:color w:val="000000" w:themeColor="text1"/>
                <w:sz w:val="20"/>
                <w:szCs w:val="20"/>
                <w:lang w:val="kk-KZ"/>
              </w:rPr>
              <w:t>.4.</w:t>
            </w:r>
            <w:r w:rsidR="00FC1C04" w:rsidRPr="000711FC">
              <w:rPr>
                <w:sz w:val="20"/>
                <w:szCs w:val="20"/>
                <w:lang w:val="kk-KZ"/>
              </w:rPr>
              <w:t xml:space="preserve"> </w:t>
            </w:r>
            <w:r w:rsidR="00FC1C04" w:rsidRPr="000711FC">
              <w:rPr>
                <w:color w:val="000000" w:themeColor="text1"/>
                <w:sz w:val="20"/>
                <w:szCs w:val="20"/>
                <w:lang w:val="kk-KZ"/>
              </w:rPr>
              <w:t>биометриялық шешім</w:t>
            </w:r>
            <w:r w:rsidRPr="000711FC">
              <w:rPr>
                <w:color w:val="000000" w:themeColor="text1"/>
                <w:sz w:val="20"/>
                <w:szCs w:val="20"/>
                <w:lang w:val="kk-KZ"/>
              </w:rPr>
              <w:t xml:space="preserve"> – адамның жеке басын биометриялық </w:t>
            </w:r>
            <w:r w:rsidR="002338D6">
              <w:rPr>
                <w:color w:val="000000" w:themeColor="text1"/>
                <w:sz w:val="20"/>
                <w:szCs w:val="20"/>
                <w:lang w:val="kk-KZ"/>
              </w:rPr>
              <w:t>сәйкестендіруге</w:t>
            </w:r>
            <w:r w:rsidR="002338D6" w:rsidRPr="000711FC">
              <w:rPr>
                <w:color w:val="000000" w:themeColor="text1"/>
                <w:sz w:val="20"/>
                <w:szCs w:val="20"/>
                <w:lang w:val="kk-KZ"/>
              </w:rPr>
              <w:t xml:space="preserve"> </w:t>
            </w:r>
            <w:r w:rsidRPr="000711FC">
              <w:rPr>
                <w:color w:val="000000" w:themeColor="text1"/>
                <w:sz w:val="20"/>
                <w:szCs w:val="20"/>
                <w:lang w:val="kk-KZ"/>
              </w:rPr>
              <w:t>арналған биометриялық технологияларға негізделген бағдарламалық қамтамасыз ету</w:t>
            </w:r>
            <w:r w:rsidR="00FC1C04" w:rsidRPr="000711FC">
              <w:rPr>
                <w:color w:val="000000" w:themeColor="text1"/>
                <w:sz w:val="20"/>
                <w:szCs w:val="20"/>
                <w:lang w:val="kk-KZ"/>
              </w:rPr>
              <w:t>;</w:t>
            </w:r>
          </w:p>
          <w:p w14:paraId="5F9A32C2" w14:textId="5799D09D" w:rsidR="00275B20" w:rsidRPr="000711FC" w:rsidRDefault="00275B20" w:rsidP="00275B20">
            <w:pPr>
              <w:tabs>
                <w:tab w:val="left" w:pos="595"/>
                <w:tab w:val="left" w:pos="709"/>
              </w:tabs>
              <w:spacing w:line="240" w:lineRule="auto"/>
              <w:ind w:left="0" w:hanging="2"/>
              <w:jc w:val="both"/>
              <w:rPr>
                <w:sz w:val="20"/>
                <w:szCs w:val="20"/>
                <w:lang w:val="kk-KZ"/>
              </w:rPr>
            </w:pPr>
            <w:r w:rsidRPr="000711FC">
              <w:rPr>
                <w:color w:val="000000" w:themeColor="text1"/>
                <w:sz w:val="20"/>
                <w:szCs w:val="20"/>
                <w:lang w:val="kk-KZ"/>
              </w:rPr>
              <w:t>1</w:t>
            </w:r>
            <w:r w:rsidR="00FC1C04" w:rsidRPr="000711FC">
              <w:rPr>
                <w:color w:val="000000" w:themeColor="text1"/>
                <w:sz w:val="20"/>
                <w:szCs w:val="20"/>
                <w:lang w:val="kk-KZ"/>
              </w:rPr>
              <w:t>.5.</w:t>
            </w:r>
            <w:r w:rsidR="00FC1C04" w:rsidRPr="000711FC">
              <w:rPr>
                <w:sz w:val="20"/>
                <w:szCs w:val="20"/>
                <w:lang w:val="kk-KZ"/>
              </w:rPr>
              <w:t xml:space="preserve"> </w:t>
            </w:r>
            <w:r w:rsidR="002338D6" w:rsidRPr="002338D6">
              <w:rPr>
                <w:sz w:val="20"/>
                <w:szCs w:val="20"/>
                <w:lang w:val="kk-KZ"/>
              </w:rPr>
              <w:t>жеке басын биометриялық сәйкестендіру - Клиенттің биометриялық деректерін салыстыру және олардың сәйкестігін тексеру процесі, оның ішінде liveness-тексеру және Клиенттің фото бейнесін қолжетімді дереккөздердегі фото бейнемен салыстыру</w:t>
            </w:r>
            <w:r w:rsidRPr="000711FC">
              <w:rPr>
                <w:sz w:val="20"/>
                <w:szCs w:val="20"/>
                <w:lang w:val="kk-KZ"/>
              </w:rPr>
              <w:t>;</w:t>
            </w:r>
          </w:p>
          <w:p w14:paraId="75726A60" w14:textId="6AA791A6" w:rsidR="00275B20" w:rsidRPr="000711FC" w:rsidRDefault="00275B20" w:rsidP="00275B20">
            <w:pPr>
              <w:tabs>
                <w:tab w:val="left" w:pos="595"/>
                <w:tab w:val="left" w:pos="709"/>
              </w:tabs>
              <w:spacing w:line="240" w:lineRule="auto"/>
              <w:ind w:left="0" w:hanging="2"/>
              <w:jc w:val="both"/>
              <w:rPr>
                <w:sz w:val="20"/>
                <w:szCs w:val="20"/>
                <w:lang w:val="kk-KZ"/>
              </w:rPr>
            </w:pPr>
            <w:r w:rsidRPr="000711FC">
              <w:rPr>
                <w:sz w:val="20"/>
                <w:szCs w:val="20"/>
                <w:lang w:val="kk-KZ"/>
              </w:rPr>
              <w:t>1.6. Клиент – кәмелетке толған, әрекетке қабілетті жеке тұлға - қызмет алу үшін Қатысушыға жүгінген Қазақстан Республикасының азаматы, Қазақстан Республикасының аумағында тұрақты тұратын шетелдік немесе азаматтығы жоқ адам (Қазақстан Республикасында тұруға ықтиярхат немесе Қазақстан Республикасының уәкілетті мемлекеттік органы берген азаматтығы жоқ адамның куәлігі болған кезде);</w:t>
            </w:r>
          </w:p>
          <w:p w14:paraId="398B79F4" w14:textId="75D08533" w:rsidR="00275B20" w:rsidRPr="000711FC" w:rsidRDefault="00275B20" w:rsidP="00275B20">
            <w:pPr>
              <w:tabs>
                <w:tab w:val="left" w:pos="595"/>
                <w:tab w:val="left" w:pos="709"/>
              </w:tabs>
              <w:spacing w:line="240" w:lineRule="auto"/>
              <w:ind w:left="0" w:hanging="2"/>
              <w:jc w:val="both"/>
              <w:rPr>
                <w:sz w:val="20"/>
                <w:szCs w:val="20"/>
                <w:lang w:val="kk-KZ"/>
              </w:rPr>
            </w:pPr>
            <w:r w:rsidRPr="000711FC">
              <w:rPr>
                <w:sz w:val="20"/>
                <w:szCs w:val="20"/>
                <w:lang w:val="kk-KZ"/>
              </w:rPr>
              <w:t xml:space="preserve">1.7. </w:t>
            </w:r>
            <w:r w:rsidRPr="000711FC">
              <w:rPr>
                <w:bCs/>
                <w:sz w:val="20"/>
                <w:szCs w:val="20"/>
                <w:lang w:val="kk-KZ"/>
              </w:rPr>
              <w:t>ЭШФ порталы</w:t>
            </w:r>
            <w:r w:rsidRPr="000711FC">
              <w:rPr>
                <w:sz w:val="20"/>
                <w:szCs w:val="20"/>
                <w:lang w:val="kk-KZ"/>
              </w:rPr>
              <w:t xml:space="preserve"> – электрондық шот-фактуралардың ақпараттық жүйесі және көрсетілген қызметтер актілері;</w:t>
            </w:r>
          </w:p>
          <w:p w14:paraId="5B92F820" w14:textId="568BB2B5" w:rsidR="00275B20" w:rsidRPr="000711FC" w:rsidRDefault="00275B20" w:rsidP="00275B20">
            <w:pPr>
              <w:tabs>
                <w:tab w:val="left" w:pos="595"/>
                <w:tab w:val="left" w:pos="709"/>
              </w:tabs>
              <w:spacing w:line="240" w:lineRule="auto"/>
              <w:ind w:left="0" w:hanging="2"/>
              <w:jc w:val="both"/>
              <w:rPr>
                <w:sz w:val="20"/>
                <w:szCs w:val="20"/>
                <w:lang w:val="kk-KZ"/>
              </w:rPr>
            </w:pPr>
            <w:r w:rsidRPr="000711FC">
              <w:rPr>
                <w:sz w:val="20"/>
                <w:szCs w:val="20"/>
                <w:lang w:val="kk-KZ"/>
              </w:rPr>
              <w:t>1.8. liveness-тексеру – жүйені айналып өту үшін суреттерді, бейнежазбаларды, маскаларды немесе deepfake технологияларды пайдалану сияқты Клиенттің жеке басын ауыстыруды анықтау процесі;</w:t>
            </w:r>
          </w:p>
          <w:p w14:paraId="4067E044" w14:textId="3B413E1C" w:rsidR="00275B20" w:rsidRPr="000711FC" w:rsidRDefault="00275B20" w:rsidP="00275B20">
            <w:pPr>
              <w:tabs>
                <w:tab w:val="left" w:pos="595"/>
                <w:tab w:val="left" w:pos="709"/>
              </w:tabs>
              <w:spacing w:line="240" w:lineRule="auto"/>
              <w:ind w:left="0" w:hanging="2"/>
              <w:jc w:val="both"/>
              <w:rPr>
                <w:sz w:val="20"/>
                <w:szCs w:val="20"/>
                <w:lang w:val="kk-KZ"/>
              </w:rPr>
            </w:pPr>
            <w:r w:rsidRPr="000711FC">
              <w:rPr>
                <w:sz w:val="20"/>
                <w:szCs w:val="20"/>
                <w:lang w:val="kk-KZ"/>
              </w:rPr>
              <w:t xml:space="preserve">1.9. </w:t>
            </w:r>
            <w:r w:rsidR="002F6C9C" w:rsidRPr="000711FC">
              <w:rPr>
                <w:sz w:val="20"/>
                <w:szCs w:val="20"/>
                <w:lang w:val="kk-KZ"/>
              </w:rPr>
              <w:t>фотосуреттерді</w:t>
            </w:r>
            <w:r w:rsidRPr="000711FC">
              <w:rPr>
                <w:sz w:val="20"/>
                <w:szCs w:val="20"/>
                <w:lang w:val="kk-KZ"/>
              </w:rPr>
              <w:t xml:space="preserve"> салыстыру – liveness-тексеру сессиясынан алынған Клиенттің фото</w:t>
            </w:r>
            <w:r w:rsidR="002F6C9C" w:rsidRPr="000711FC">
              <w:rPr>
                <w:sz w:val="20"/>
                <w:szCs w:val="20"/>
                <w:lang w:val="kk-KZ"/>
              </w:rPr>
              <w:t>суреттерін</w:t>
            </w:r>
            <w:r w:rsidRPr="000711FC">
              <w:rPr>
                <w:sz w:val="20"/>
                <w:szCs w:val="20"/>
                <w:lang w:val="kk-KZ"/>
              </w:rPr>
              <w:t xml:space="preserve"> қол жетімді көздерден алынған фото</w:t>
            </w:r>
            <w:r w:rsidR="002F6C9C" w:rsidRPr="000711FC">
              <w:rPr>
                <w:sz w:val="20"/>
                <w:szCs w:val="20"/>
                <w:lang w:val="kk-KZ"/>
              </w:rPr>
              <w:t>суретпен</w:t>
            </w:r>
            <w:r w:rsidRPr="000711FC">
              <w:rPr>
                <w:sz w:val="20"/>
                <w:szCs w:val="20"/>
                <w:lang w:val="kk-KZ"/>
              </w:rPr>
              <w:t xml:space="preserve"> салыстыру процесі;</w:t>
            </w:r>
          </w:p>
          <w:p w14:paraId="6BA988C6" w14:textId="42E50362" w:rsidR="00C30241" w:rsidRPr="000711FC" w:rsidRDefault="00275B20" w:rsidP="00C30241">
            <w:pPr>
              <w:tabs>
                <w:tab w:val="left" w:pos="595"/>
                <w:tab w:val="left" w:pos="709"/>
              </w:tabs>
              <w:spacing w:line="240" w:lineRule="auto"/>
              <w:ind w:left="0" w:hanging="2"/>
              <w:jc w:val="both"/>
              <w:rPr>
                <w:sz w:val="20"/>
                <w:szCs w:val="20"/>
                <w:lang w:val="kk-KZ"/>
              </w:rPr>
            </w:pPr>
            <w:r w:rsidRPr="000711FC">
              <w:rPr>
                <w:sz w:val="20"/>
                <w:szCs w:val="20"/>
                <w:lang w:val="kk-KZ"/>
              </w:rPr>
              <w:t xml:space="preserve">1.10. </w:t>
            </w:r>
            <w:r w:rsidR="00C30241" w:rsidRPr="000711FC">
              <w:rPr>
                <w:sz w:val="20"/>
                <w:szCs w:val="20"/>
                <w:lang w:val="kk-KZ"/>
              </w:rPr>
              <w:t xml:space="preserve">Клиенттің жеке басын екі факторлы анықтап тану – екі түрлі сәйкестендіргішті қолдана отырып жүзеге асырылатын Клиенттің жеке басын анықтап тану (Клиенттің ұтқыр құрылғысына алынған бір реттік (бір уақыттық) кодты енгізу және жеке басын биометриялық </w:t>
            </w:r>
            <w:r w:rsidR="002338D6">
              <w:rPr>
                <w:sz w:val="20"/>
                <w:szCs w:val="20"/>
                <w:lang w:val="kk-KZ"/>
              </w:rPr>
              <w:t>сәйкестендіру</w:t>
            </w:r>
            <w:r w:rsidR="00C30241" w:rsidRPr="000711FC">
              <w:rPr>
                <w:sz w:val="20"/>
                <w:szCs w:val="20"/>
                <w:lang w:val="kk-KZ"/>
              </w:rPr>
              <w:t>);</w:t>
            </w:r>
          </w:p>
          <w:p w14:paraId="28F82E45" w14:textId="66BF931A" w:rsidR="00C30241" w:rsidRPr="000711FC" w:rsidRDefault="00C30241" w:rsidP="00C30241">
            <w:pPr>
              <w:tabs>
                <w:tab w:val="left" w:pos="595"/>
                <w:tab w:val="left" w:pos="709"/>
              </w:tabs>
              <w:spacing w:line="240" w:lineRule="auto"/>
              <w:ind w:left="0" w:hanging="2"/>
              <w:jc w:val="both"/>
              <w:rPr>
                <w:sz w:val="20"/>
                <w:szCs w:val="20"/>
                <w:lang w:val="kk-KZ"/>
              </w:rPr>
            </w:pPr>
            <w:r w:rsidRPr="000711FC">
              <w:rPr>
                <w:sz w:val="20"/>
                <w:szCs w:val="20"/>
                <w:lang w:val="kk-KZ"/>
              </w:rPr>
              <w:t xml:space="preserve">1.11. қолжетімді дереккөздер – Клиенттің жеке басын </w:t>
            </w:r>
            <w:r w:rsidR="002338D6">
              <w:rPr>
                <w:sz w:val="20"/>
                <w:szCs w:val="20"/>
                <w:lang w:val="kk-KZ"/>
              </w:rPr>
              <w:t>сәйкестендіруге</w:t>
            </w:r>
            <w:r w:rsidR="002338D6" w:rsidRPr="000711FC">
              <w:rPr>
                <w:sz w:val="20"/>
                <w:szCs w:val="20"/>
                <w:lang w:val="kk-KZ"/>
              </w:rPr>
              <w:t xml:space="preserve"> </w:t>
            </w:r>
            <w:r w:rsidRPr="000711FC">
              <w:rPr>
                <w:sz w:val="20"/>
                <w:szCs w:val="20"/>
                <w:lang w:val="kk-KZ"/>
              </w:rPr>
              <w:t>мүмкіндік беретін мәліметтерді қамтитын мемлекеттік дерекқорлар;</w:t>
            </w:r>
          </w:p>
          <w:p w14:paraId="49320B7B" w14:textId="0382688F" w:rsidR="00C30241" w:rsidRPr="000711FC" w:rsidRDefault="00FC1C04" w:rsidP="00C30241">
            <w:pPr>
              <w:tabs>
                <w:tab w:val="left" w:pos="595"/>
                <w:tab w:val="left" w:pos="709"/>
              </w:tabs>
              <w:spacing w:line="240" w:lineRule="auto"/>
              <w:ind w:left="0" w:hanging="2"/>
              <w:jc w:val="both"/>
              <w:rPr>
                <w:color w:val="000000" w:themeColor="text1"/>
                <w:sz w:val="20"/>
                <w:szCs w:val="20"/>
                <w:lang w:val="kk-KZ"/>
              </w:rPr>
            </w:pPr>
            <w:r w:rsidRPr="000711FC">
              <w:rPr>
                <w:color w:val="000000" w:themeColor="text1"/>
                <w:sz w:val="20"/>
                <w:szCs w:val="20"/>
                <w:lang w:val="kk-KZ"/>
              </w:rPr>
              <w:tab/>
            </w:r>
            <w:r w:rsidR="00C30241" w:rsidRPr="000711FC">
              <w:rPr>
                <w:color w:val="000000" w:themeColor="text1"/>
                <w:sz w:val="20"/>
                <w:szCs w:val="20"/>
                <w:lang w:val="kk-KZ"/>
              </w:rPr>
              <w:t>1.12. FMR (False Match Rate) – бұл дұрыс емес сәйкестендіру ықтималдығын анықтайтын жалған позитивтердің көрсеткіші, яғни жүйе екі түрлі тұлға сәйкес келеді деп қате айтады;</w:t>
            </w:r>
          </w:p>
          <w:p w14:paraId="3B0F2A7E" w14:textId="0E5B2659" w:rsidR="00286240" w:rsidRPr="000711FC" w:rsidRDefault="00C30241" w:rsidP="00C30241">
            <w:pPr>
              <w:tabs>
                <w:tab w:val="left" w:pos="595"/>
                <w:tab w:val="left" w:pos="709"/>
              </w:tabs>
              <w:spacing w:line="240" w:lineRule="auto"/>
              <w:ind w:left="0" w:hanging="2"/>
              <w:jc w:val="both"/>
              <w:rPr>
                <w:color w:val="000000" w:themeColor="text1"/>
                <w:sz w:val="20"/>
                <w:szCs w:val="20"/>
                <w:lang w:val="kk-KZ"/>
              </w:rPr>
            </w:pPr>
            <w:r w:rsidRPr="000711FC">
              <w:rPr>
                <w:color w:val="000000" w:themeColor="text1"/>
                <w:sz w:val="20"/>
                <w:szCs w:val="20"/>
                <w:lang w:val="kk-KZ"/>
              </w:rPr>
              <w:t>1.13. FNMR (False Non-Match Rate) – жүйенің екі бірдей тұлғаны сәйкестендіруден дұрыс емес бас тарту ықтималдығын анықтайтын жалған бас тарту көрсеткіші, яғни жүйе екі бірдей тұлға сәйкес келмейді деп қате айтады;</w:t>
            </w:r>
          </w:p>
          <w:p w14:paraId="59DAEF42" w14:textId="108A24B6" w:rsidR="00C30241" w:rsidRPr="000711FC" w:rsidRDefault="00C30241" w:rsidP="00C30241">
            <w:pPr>
              <w:tabs>
                <w:tab w:val="left" w:pos="595"/>
                <w:tab w:val="left" w:pos="709"/>
              </w:tabs>
              <w:spacing w:line="240" w:lineRule="auto"/>
              <w:ind w:left="0" w:hanging="2"/>
              <w:jc w:val="both"/>
              <w:rPr>
                <w:color w:val="000000" w:themeColor="text1"/>
                <w:sz w:val="20"/>
                <w:szCs w:val="20"/>
                <w:lang w:val="kk-KZ"/>
              </w:rPr>
            </w:pPr>
            <w:r w:rsidRPr="000711FC">
              <w:rPr>
                <w:color w:val="000000" w:themeColor="text1"/>
                <w:sz w:val="20"/>
                <w:szCs w:val="20"/>
                <w:lang w:val="kk-KZ"/>
              </w:rPr>
              <w:t>1.14. АЕК – Қазақстан Республикасының республикалық бюджет туралы заңында белгіленген ең төменгі есептік көрсеткіш;</w:t>
            </w:r>
          </w:p>
          <w:p w14:paraId="45884F8E" w14:textId="64BE8BCB" w:rsidR="00286240" w:rsidRPr="000711FC" w:rsidRDefault="00C30241">
            <w:pPr>
              <w:tabs>
                <w:tab w:val="left" w:pos="595"/>
                <w:tab w:val="left" w:pos="709"/>
              </w:tabs>
              <w:spacing w:line="240" w:lineRule="auto"/>
              <w:ind w:left="0" w:hanging="2"/>
              <w:jc w:val="both"/>
              <w:rPr>
                <w:color w:val="000000" w:themeColor="text1"/>
                <w:sz w:val="20"/>
                <w:szCs w:val="20"/>
                <w:lang w:val="kk-KZ"/>
              </w:rPr>
            </w:pPr>
            <w:r w:rsidRPr="000711FC">
              <w:rPr>
                <w:color w:val="000000" w:themeColor="text1"/>
                <w:sz w:val="20"/>
                <w:szCs w:val="20"/>
                <w:lang w:val="kk-KZ"/>
              </w:rPr>
              <w:t>1.15. Қағидалар - Оператор бекіткен және осы Шарттың ажырамас бөлігі болып табылатын Сәйкестендіру деректері</w:t>
            </w:r>
            <w:r w:rsidR="00973831" w:rsidRPr="000711FC">
              <w:rPr>
                <w:color w:val="000000" w:themeColor="text1"/>
                <w:sz w:val="20"/>
                <w:szCs w:val="20"/>
                <w:lang w:val="kk-KZ"/>
              </w:rPr>
              <w:t>ме</w:t>
            </w:r>
            <w:r w:rsidRPr="000711FC">
              <w:rPr>
                <w:color w:val="000000" w:themeColor="text1"/>
                <w:sz w:val="20"/>
                <w:szCs w:val="20"/>
                <w:lang w:val="kk-KZ"/>
              </w:rPr>
              <w:t>н алмасу орталығының жұмыс істеу қағидалары (бұдан әрі - Қағидалар). Көрсетілген құжат Сайтта орналастырылады.</w:t>
            </w:r>
          </w:p>
          <w:p w14:paraId="1D5A09D2" w14:textId="77777777" w:rsidR="00275B20" w:rsidRPr="000711FC" w:rsidRDefault="00275B20">
            <w:pPr>
              <w:tabs>
                <w:tab w:val="left" w:pos="595"/>
                <w:tab w:val="left" w:pos="709"/>
              </w:tabs>
              <w:spacing w:line="240" w:lineRule="auto"/>
              <w:ind w:left="0" w:hanging="2"/>
              <w:jc w:val="both"/>
              <w:rPr>
                <w:color w:val="000000" w:themeColor="text1"/>
                <w:sz w:val="20"/>
                <w:szCs w:val="20"/>
                <w:lang w:val="kk-KZ"/>
              </w:rPr>
            </w:pPr>
          </w:p>
          <w:p w14:paraId="72D0A537" w14:textId="038BF686" w:rsidR="00FD2B6B" w:rsidRDefault="00FD2B6B" w:rsidP="00050E18">
            <w:pPr>
              <w:tabs>
                <w:tab w:val="left" w:pos="595"/>
                <w:tab w:val="left" w:pos="709"/>
              </w:tabs>
              <w:spacing w:line="240" w:lineRule="auto"/>
              <w:ind w:left="0" w:hanging="2"/>
              <w:jc w:val="center"/>
              <w:rPr>
                <w:b/>
                <w:color w:val="000000" w:themeColor="text1"/>
                <w:sz w:val="20"/>
                <w:szCs w:val="20"/>
                <w:lang w:val="kk-KZ"/>
              </w:rPr>
            </w:pPr>
          </w:p>
          <w:p w14:paraId="2B7D15AC" w14:textId="77777777" w:rsidR="004D45BC" w:rsidRPr="000711FC" w:rsidRDefault="004D45BC" w:rsidP="00050E18">
            <w:pPr>
              <w:tabs>
                <w:tab w:val="left" w:pos="595"/>
                <w:tab w:val="left" w:pos="709"/>
              </w:tabs>
              <w:spacing w:line="240" w:lineRule="auto"/>
              <w:ind w:left="0" w:hanging="2"/>
              <w:jc w:val="center"/>
              <w:rPr>
                <w:b/>
                <w:color w:val="000000" w:themeColor="text1"/>
                <w:sz w:val="20"/>
                <w:szCs w:val="20"/>
                <w:lang w:val="kk-KZ"/>
              </w:rPr>
            </w:pPr>
          </w:p>
          <w:p w14:paraId="1960DB8C" w14:textId="1A35DCC7" w:rsidR="00286240" w:rsidRPr="000711FC" w:rsidRDefault="0027626D" w:rsidP="00050E18">
            <w:pPr>
              <w:tabs>
                <w:tab w:val="left" w:pos="595"/>
                <w:tab w:val="left" w:pos="709"/>
              </w:tabs>
              <w:spacing w:line="240" w:lineRule="auto"/>
              <w:ind w:left="0" w:hanging="2"/>
              <w:jc w:val="center"/>
              <w:rPr>
                <w:color w:val="000000" w:themeColor="text1"/>
                <w:sz w:val="20"/>
                <w:szCs w:val="20"/>
                <w:lang w:val="kk-KZ"/>
              </w:rPr>
            </w:pPr>
            <w:r w:rsidRPr="000711FC">
              <w:rPr>
                <w:b/>
                <w:color w:val="000000" w:themeColor="text1"/>
                <w:sz w:val="20"/>
                <w:szCs w:val="20"/>
                <w:lang w:val="kk-KZ"/>
              </w:rPr>
              <w:t>2</w:t>
            </w:r>
            <w:r w:rsidR="00FC1C04" w:rsidRPr="000711FC">
              <w:rPr>
                <w:b/>
                <w:color w:val="000000" w:themeColor="text1"/>
                <w:sz w:val="20"/>
                <w:szCs w:val="20"/>
                <w:lang w:val="kk-KZ"/>
              </w:rPr>
              <w:t>.</w:t>
            </w:r>
            <w:r w:rsidRPr="000711FC">
              <w:rPr>
                <w:b/>
                <w:color w:val="000000" w:themeColor="text1"/>
                <w:sz w:val="20"/>
                <w:szCs w:val="20"/>
                <w:lang w:val="kk-KZ"/>
              </w:rPr>
              <w:t xml:space="preserve"> </w:t>
            </w:r>
            <w:r w:rsidR="00FC1C04" w:rsidRPr="000711FC">
              <w:rPr>
                <w:b/>
                <w:color w:val="000000" w:themeColor="text1"/>
                <w:sz w:val="20"/>
                <w:szCs w:val="20"/>
                <w:lang w:val="kk-KZ"/>
              </w:rPr>
              <w:t>ШАРТТЫҢ МӘНІ</w:t>
            </w:r>
          </w:p>
          <w:p w14:paraId="33D33EFC" w14:textId="307DB435" w:rsidR="00286240" w:rsidRPr="000711FC" w:rsidRDefault="0027626D">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2</w:t>
            </w:r>
            <w:r w:rsidR="00FC1C04" w:rsidRPr="000711FC">
              <w:rPr>
                <w:color w:val="000000" w:themeColor="text1"/>
                <w:sz w:val="20"/>
                <w:szCs w:val="20"/>
                <w:lang w:val="kk-KZ"/>
              </w:rPr>
              <w:t>.1.</w:t>
            </w:r>
            <w:r w:rsidRPr="000711FC">
              <w:rPr>
                <w:color w:val="000000" w:themeColor="text1"/>
                <w:sz w:val="20"/>
                <w:szCs w:val="20"/>
                <w:lang w:val="kk-KZ"/>
              </w:rPr>
              <w:t xml:space="preserve"> Жеткізуші Операторға Шартта көзделген талаптарда биометриялық шешімге арналған жай ғана айрықша емес лицензияны (бұдан әрі - Қызметтер) беруге міндеттенеді, ал Оператор көрсетілген лицензияны қабылдауға және </w:t>
            </w:r>
            <w:r w:rsidRPr="000711FC">
              <w:rPr>
                <w:color w:val="000000" w:themeColor="text1"/>
                <w:sz w:val="20"/>
                <w:szCs w:val="20"/>
                <w:lang w:val="kk-KZ"/>
              </w:rPr>
              <w:lastRenderedPageBreak/>
              <w:t>Шартта көзделген тәртіппен және талаптарда Қызметтерге ақы төлеуге міндеттенеді.</w:t>
            </w:r>
          </w:p>
          <w:p w14:paraId="65097E06" w14:textId="3E4FE374" w:rsidR="00286240" w:rsidRPr="000711FC" w:rsidRDefault="0027626D" w:rsidP="0027626D">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2</w:t>
            </w:r>
            <w:r w:rsidR="00FC1C04" w:rsidRPr="000711FC">
              <w:rPr>
                <w:color w:val="000000" w:themeColor="text1"/>
                <w:sz w:val="20"/>
                <w:szCs w:val="20"/>
                <w:lang w:val="kk-KZ"/>
              </w:rPr>
              <w:t>.2.</w:t>
            </w:r>
            <w:r w:rsidR="008C7A64" w:rsidRPr="000711FC">
              <w:rPr>
                <w:color w:val="000000" w:themeColor="text1"/>
                <w:sz w:val="20"/>
                <w:szCs w:val="20"/>
                <w:lang w:val="kk-KZ"/>
              </w:rPr>
              <w:t xml:space="preserve">Биометриялық шешім Оператор бекіткен талаптарға (Қағидаларға № 5 қосымша) (бұдан әрі – Талаптар) сәйкес келуі тиіс.  </w:t>
            </w:r>
          </w:p>
          <w:p w14:paraId="3834A590" w14:textId="76965393" w:rsidR="00286240" w:rsidRPr="000711FC" w:rsidRDefault="0027626D">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2.3. Жеткізушінің биометриялық шешімге құқығы Өтініште көрсетілген құжатпен расталады.</w:t>
            </w:r>
          </w:p>
          <w:p w14:paraId="0011216C" w14:textId="6223C7B8" w:rsidR="0027626D" w:rsidRPr="000711FC" w:rsidRDefault="0027626D">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2.4. </w:t>
            </w:r>
            <w:r w:rsidR="00F35417" w:rsidRPr="000711FC">
              <w:rPr>
                <w:color w:val="000000" w:themeColor="text1"/>
                <w:sz w:val="20"/>
                <w:szCs w:val="20"/>
                <w:lang w:val="kk-KZ"/>
              </w:rPr>
              <w:t>Осы Шарт бойынша Жеткізуші Операторға биометриялық шешімге айрықша емес мүліктік құқықтарды, оның ішінде (бірақ онымен шектелмей) мынадай әрекеттерді жүзеге асыру, тоқтата тұру, тоқтату, рұқсат беру немесе жүзеге асыруға тыйым салу құқықтарын толық көлемде береді:</w:t>
            </w:r>
          </w:p>
          <w:p w14:paraId="11B1CB78" w14:textId="5E7B37BE" w:rsidR="00F35417" w:rsidRPr="000711FC" w:rsidRDefault="00F35417">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2.4.1. клиенттің жеке басын биометриялық </w:t>
            </w:r>
            <w:r w:rsidR="002338D6">
              <w:rPr>
                <w:color w:val="000000" w:themeColor="text1"/>
                <w:sz w:val="20"/>
                <w:szCs w:val="20"/>
                <w:lang w:val="kk-KZ"/>
              </w:rPr>
              <w:t>сәйкестендіру</w:t>
            </w:r>
            <w:r w:rsidR="002338D6" w:rsidRPr="000711FC">
              <w:rPr>
                <w:color w:val="000000" w:themeColor="text1"/>
                <w:sz w:val="20"/>
                <w:szCs w:val="20"/>
                <w:lang w:val="kk-KZ"/>
              </w:rPr>
              <w:t xml:space="preserve"> </w:t>
            </w:r>
            <w:r w:rsidRPr="000711FC">
              <w:rPr>
                <w:color w:val="000000" w:themeColor="text1"/>
                <w:sz w:val="20"/>
                <w:szCs w:val="20"/>
                <w:lang w:val="kk-KZ"/>
              </w:rPr>
              <w:t>үшін биометрикалық шешімді пайдалану;</w:t>
            </w:r>
          </w:p>
          <w:p w14:paraId="797A59A4" w14:textId="6CC9177C" w:rsidR="00F35417" w:rsidRPr="000711FC" w:rsidRDefault="00F35417">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2.4.2. биометриялық шешімді СДАО-на және СДАО-ның жұмысы мен жұмыс істеуін қамтамасыз ететін Оператордың, Қатысушының және үшінші тұлғалардың өзге де бағдарламалық қамтамасыз етуімен және жүйелерімен біріктіру, қосу, орнату, орындау;</w:t>
            </w:r>
          </w:p>
          <w:p w14:paraId="7996DB0B" w14:textId="6FD99FC0" w:rsidR="008954C2" w:rsidRPr="000711FC" w:rsidRDefault="008954C2">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2.4.3. СДАО-ның тиісті және үздіксіз жұмысын қамтамасыз ету, ақпараттық қауіпсіздік талаптарын сақтау үшін, сондай-ақ Қатысушыларға тиісті қызмет көрсету үшін ішкі мақсаттарда биометриялық шешімнің және оған құжаттаманың рұқсат етілген көшірмелерін (оның ішінде резервке қою және мұрағаттау мақсатында) қол жеткізу, пайдалану және жасау;</w:t>
            </w:r>
          </w:p>
          <w:p w14:paraId="0AD28AE7" w14:textId="659865BF" w:rsidR="008954C2" w:rsidRPr="000711FC" w:rsidRDefault="008954C2">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2.4.4. Қатысушылардың СДАО арқылы биометриялық шешімді қолдануы;</w:t>
            </w:r>
          </w:p>
          <w:p w14:paraId="22843E02" w14:textId="5C71A3B5" w:rsidR="008954C2" w:rsidRPr="000711FC" w:rsidRDefault="008954C2">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2.4.5. Шартта көзделген, сондай-ақ онда тікелей көрсетілмеген, бірақ жүзеге асыру қажеттілігі оның мағынасынан туындайтын өзге де құқықтарды жүзеге асыру.</w:t>
            </w:r>
          </w:p>
          <w:p w14:paraId="0EA2505E" w14:textId="06D272D1" w:rsidR="008954C2" w:rsidRPr="000711FC" w:rsidRDefault="008954C2">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2.5. </w:t>
            </w:r>
            <w:r w:rsidR="00526EA9" w:rsidRPr="000711FC">
              <w:rPr>
                <w:color w:val="000000" w:themeColor="text1"/>
                <w:sz w:val="20"/>
                <w:szCs w:val="20"/>
                <w:lang w:val="kk-KZ"/>
              </w:rPr>
              <w:t>Шарттың 2.4-тармағында көзделген Құқықтар аумақты шектеусіз беріледі.</w:t>
            </w:r>
          </w:p>
          <w:p w14:paraId="528B8308" w14:textId="7F4D86E7" w:rsidR="00526EA9" w:rsidRPr="000711FC" w:rsidRDefault="00526EA9">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2.6. Шарттың 2.4-тармағында көрсетілген құқықтар осы Шарт жасалған күннен бастап Жеткізушіден Операторға ауысады және осы Шарттың қолданылу мерзімі ішінде қолданылады.</w:t>
            </w:r>
          </w:p>
          <w:p w14:paraId="4AE7221D" w14:textId="77777777" w:rsidR="00526EA9" w:rsidRPr="000711FC" w:rsidRDefault="00526EA9">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2.7.</w:t>
            </w:r>
            <w:r w:rsidRPr="000711FC">
              <w:rPr>
                <w:lang w:val="kk-KZ"/>
              </w:rPr>
              <w:t xml:space="preserve"> </w:t>
            </w:r>
            <w:r w:rsidRPr="000711FC">
              <w:rPr>
                <w:color w:val="000000" w:themeColor="text1"/>
                <w:sz w:val="20"/>
                <w:szCs w:val="20"/>
                <w:lang w:val="kk-KZ"/>
              </w:rPr>
              <w:t>Жеткізушіі осы Шарт жасалған күннен бастап бір күннен кешіктірмей Операторға биометриялық шешімді және оған құжаттаманы Оператордың орналасқан жері бойынша береді, бұл Тараптардың Шартқа № 2 қосымшаға сәйкес нысан бойынша қабылдау-өткізу актісіне қол қоюымен расталады. Жеткізуші кепілдік береді және растайды:</w:t>
            </w:r>
          </w:p>
          <w:p w14:paraId="5C3D435A" w14:textId="43B83CFD" w:rsidR="00526EA9" w:rsidRPr="000711FC" w:rsidRDefault="00526EA9">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2.7.1. Шарт бойынша Операторға берілетін барлық биометриялық шешімге заңды құқықтардың, сондай-ақ оларды Операторға беру құқықтарының болуы;  </w:t>
            </w:r>
          </w:p>
          <w:p w14:paraId="0E0892AD" w14:textId="680DF9E3" w:rsidR="005B2B42" w:rsidRPr="000711FC" w:rsidRDefault="005B2B42">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2.7.2. биометриялық шешім үшінші тұлғалардың кез келген құқықтары мен талаптарынан, соның ішінде өнеркәсіптік және (немесе) басқа зияткерлік меншікке негізделген дау-дамайдан, қамауға алудан, ауыртпалықтардан босатылмайды. Көрсетілген ауыртпалықтар болған жағдайда, Жеткізуші мүліктік және/немесе мүліктік емес сипаттағы барлық шағымдар мен талаптарды дербес және өз есебінен реттейді.</w:t>
            </w:r>
          </w:p>
          <w:p w14:paraId="7131C66D" w14:textId="2877A924" w:rsidR="005E7B99" w:rsidRPr="000711FC" w:rsidRDefault="005E7B99">
            <w:pPr>
              <w:tabs>
                <w:tab w:val="left" w:pos="385"/>
                <w:tab w:val="left" w:pos="459"/>
              </w:tabs>
              <w:spacing w:line="240" w:lineRule="auto"/>
              <w:ind w:left="0" w:hanging="2"/>
              <w:jc w:val="both"/>
              <w:rPr>
                <w:color w:val="000000" w:themeColor="text1"/>
                <w:sz w:val="20"/>
                <w:szCs w:val="20"/>
                <w:lang w:val="kk-KZ"/>
              </w:rPr>
            </w:pPr>
          </w:p>
          <w:p w14:paraId="11A083B3" w14:textId="45EA8FCA" w:rsidR="005B2B42" w:rsidRPr="000711FC" w:rsidRDefault="005B2B42" w:rsidP="00F7679A">
            <w:pPr>
              <w:tabs>
                <w:tab w:val="left" w:pos="385"/>
                <w:tab w:val="left" w:pos="459"/>
              </w:tabs>
              <w:spacing w:line="240" w:lineRule="auto"/>
              <w:ind w:left="0" w:hanging="2"/>
              <w:jc w:val="center"/>
              <w:rPr>
                <w:b/>
                <w:bCs/>
                <w:color w:val="000000" w:themeColor="text1"/>
                <w:sz w:val="20"/>
                <w:szCs w:val="20"/>
                <w:lang w:val="kk-KZ"/>
              </w:rPr>
            </w:pPr>
            <w:r w:rsidRPr="000711FC">
              <w:rPr>
                <w:b/>
                <w:bCs/>
                <w:color w:val="000000" w:themeColor="text1"/>
                <w:sz w:val="20"/>
                <w:szCs w:val="20"/>
                <w:lang w:val="kk-KZ"/>
              </w:rPr>
              <w:t>3. ҚЫЗМЕТТЕРДІҢ ҚҰНЫ ЖӘНЕ АҚЫ ТӨЛЕУ ТӘРТІБІ</w:t>
            </w:r>
          </w:p>
          <w:p w14:paraId="529B0735" w14:textId="3D90AEDF" w:rsidR="00F7679A" w:rsidRPr="000711FC" w:rsidRDefault="00F7679A" w:rsidP="00F7679A">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3.1. Жеткізушінің қызметтерін тарифтеу және ақы төлеу талаптары Қағидаларға және Шартқа сәйкес жүзеге асырылады.</w:t>
            </w:r>
          </w:p>
          <w:p w14:paraId="2452D3A9" w14:textId="5240D00F" w:rsidR="005E7B99" w:rsidRPr="000711FC" w:rsidRDefault="00F7679A">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lastRenderedPageBreak/>
              <w:t>3.2. Қызметтерге ақы төлеуді Оператор Өтініште көрсетілген тиісті Қызметтер көрсетілген күні қолданыстағы бағалар (тарифтер) бойынша жүзеге асырады.</w:t>
            </w:r>
          </w:p>
          <w:p w14:paraId="1B7AB607" w14:textId="55198AEA" w:rsidR="00F7679A" w:rsidRPr="000711FC" w:rsidRDefault="00F7679A">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3.3. </w:t>
            </w:r>
            <w:r w:rsidR="0050731A" w:rsidRPr="000711FC">
              <w:rPr>
                <w:color w:val="000000" w:themeColor="text1"/>
                <w:sz w:val="20"/>
                <w:szCs w:val="20"/>
                <w:lang w:val="kk-KZ"/>
              </w:rPr>
              <w:t>Қызметтерге арналған тарифтер қосылған құн салығын (ҚҚС) қамтымайды. ҚҚС Оператор Қазақстан Республикасының заңнамасында белгіленген мөлшерде қосымша төлейді.</w:t>
            </w:r>
          </w:p>
          <w:p w14:paraId="4FF30534" w14:textId="48A458F5" w:rsidR="0050731A" w:rsidRPr="000711FC" w:rsidRDefault="0050731A">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3.4. Қызметтерге тарифтер мынадай тәртіппен белгіленеді:</w:t>
            </w:r>
          </w:p>
          <w:p w14:paraId="63F598E0" w14:textId="789DFAB1" w:rsidR="0050731A" w:rsidRPr="000711FC" w:rsidRDefault="0050731A">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1) фото</w:t>
            </w:r>
            <w:r w:rsidR="002F6C9C" w:rsidRPr="000711FC">
              <w:rPr>
                <w:color w:val="000000" w:themeColor="text1"/>
                <w:sz w:val="20"/>
                <w:szCs w:val="20"/>
                <w:lang w:val="kk-KZ"/>
              </w:rPr>
              <w:t>суреттерді</w:t>
            </w:r>
            <w:r w:rsidRPr="000711FC">
              <w:rPr>
                <w:color w:val="000000" w:themeColor="text1"/>
                <w:sz w:val="20"/>
                <w:szCs w:val="20"/>
                <w:lang w:val="kk-KZ"/>
              </w:rPr>
              <w:t xml:space="preserve"> салыстыру қызметі үшін фото</w:t>
            </w:r>
            <w:r w:rsidR="002F6C9C" w:rsidRPr="000711FC">
              <w:rPr>
                <w:color w:val="000000" w:themeColor="text1"/>
                <w:sz w:val="20"/>
                <w:szCs w:val="20"/>
                <w:lang w:val="kk-KZ"/>
              </w:rPr>
              <w:t xml:space="preserve">суреттерді </w:t>
            </w:r>
            <w:r w:rsidRPr="000711FC">
              <w:rPr>
                <w:color w:val="000000" w:themeColor="text1"/>
                <w:sz w:val="20"/>
                <w:szCs w:val="20"/>
                <w:lang w:val="kk-KZ"/>
              </w:rPr>
              <w:t>салыстыру - Жеткізуші Шарт жасасқан кезде біржақты тәртіппен белгілейді;</w:t>
            </w:r>
          </w:p>
          <w:p w14:paraId="25E1CF9A" w14:textId="67D31E19" w:rsidR="00515CAD" w:rsidRPr="000711FC" w:rsidRDefault="0050731A" w:rsidP="00515CAD">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2) </w:t>
            </w:r>
            <w:r w:rsidR="00515CAD" w:rsidRPr="000711FC">
              <w:rPr>
                <w:color w:val="000000" w:themeColor="text1"/>
                <w:sz w:val="20"/>
                <w:szCs w:val="20"/>
                <w:lang w:val="kk-KZ"/>
              </w:rPr>
              <w:t>liveness фотосуреттерді тексеру және салыстыру – жеке тұлған</w:t>
            </w:r>
            <w:r w:rsidR="00D3650C" w:rsidRPr="000711FC">
              <w:rPr>
                <w:color w:val="000000" w:themeColor="text1"/>
                <w:sz w:val="20"/>
                <w:szCs w:val="20"/>
                <w:lang w:val="kk-KZ"/>
              </w:rPr>
              <w:t>ы</w:t>
            </w:r>
            <w:r w:rsidR="00515CAD" w:rsidRPr="000711FC">
              <w:rPr>
                <w:color w:val="000000" w:themeColor="text1"/>
                <w:sz w:val="20"/>
                <w:szCs w:val="20"/>
                <w:lang w:val="kk-KZ"/>
              </w:rPr>
              <w:t xml:space="preserve"> екі факторлы </w:t>
            </w:r>
            <w:r w:rsidR="00FC6775" w:rsidRPr="000711FC">
              <w:rPr>
                <w:color w:val="000000" w:themeColor="text1"/>
                <w:sz w:val="20"/>
                <w:szCs w:val="20"/>
                <w:lang w:val="kk-KZ"/>
              </w:rPr>
              <w:t>сәйкестендіру</w:t>
            </w:r>
            <w:r w:rsidR="00515CAD" w:rsidRPr="000711FC">
              <w:rPr>
                <w:color w:val="000000" w:themeColor="text1"/>
                <w:sz w:val="20"/>
                <w:szCs w:val="20"/>
                <w:lang w:val="kk-KZ"/>
              </w:rPr>
              <w:t xml:space="preserve"> және биометриялық сәйкестендіру қызметі үшін тексеруді Қызметтің шекті құны бойынша Оператор бекіткен шектеулерді ескере отырып</w:t>
            </w:r>
            <w:r w:rsidR="00FC6775" w:rsidRPr="000711FC">
              <w:rPr>
                <w:color w:val="000000" w:themeColor="text1"/>
                <w:sz w:val="20"/>
                <w:szCs w:val="20"/>
                <w:lang w:val="kk-KZ"/>
              </w:rPr>
              <w:t>,</w:t>
            </w:r>
            <w:r w:rsidR="00515CAD" w:rsidRPr="000711FC">
              <w:rPr>
                <w:color w:val="000000" w:themeColor="text1"/>
                <w:sz w:val="20"/>
                <w:szCs w:val="20"/>
                <w:lang w:val="kk-KZ"/>
              </w:rPr>
              <w:t xml:space="preserve"> </w:t>
            </w:r>
            <w:r w:rsidR="00FC6775" w:rsidRPr="000711FC">
              <w:rPr>
                <w:color w:val="000000" w:themeColor="text1"/>
                <w:sz w:val="20"/>
                <w:szCs w:val="20"/>
                <w:lang w:val="kk-KZ"/>
              </w:rPr>
              <w:t xml:space="preserve">Жеткізуші </w:t>
            </w:r>
            <w:r w:rsidR="00515CAD" w:rsidRPr="000711FC">
              <w:rPr>
                <w:color w:val="000000" w:themeColor="text1"/>
                <w:sz w:val="20"/>
                <w:szCs w:val="20"/>
                <w:lang w:val="kk-KZ"/>
              </w:rPr>
              <w:t xml:space="preserve">белгілейді. </w:t>
            </w:r>
          </w:p>
          <w:p w14:paraId="52A277D1" w14:textId="37A64E4C" w:rsidR="0050731A" w:rsidRPr="000711FC" w:rsidRDefault="0050731A">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3.5. Оператор тарифтерді Жеткізушінің жазбаша өтініші негізінде (бірақ тоқсанына 1 (бір) реттен жиі емес) қайта қарауы мүмкін. Бұл ретте Оператор жаңа тарифтерді Жеткізуші мен Қатысушыларды алдын ала хабардар ете отырып, жаңа тарифтерді Сайтқа орналастыру жолымен және/немесе Жеткізуші мен Қатысушыларға жаңа тарифтер қолданысқа енгізілгенге дейін кемінде 30 (отыз) күн бұрын Өтініште көрсетілген электрондық пошта мекенжайына хабарлама жіберу жолымен қолданысқа енгізеді. </w:t>
            </w:r>
            <w:r w:rsidR="00D3650C" w:rsidRPr="000711FC">
              <w:rPr>
                <w:color w:val="000000" w:themeColor="text1"/>
                <w:sz w:val="20"/>
                <w:szCs w:val="20"/>
                <w:lang w:val="kk-KZ"/>
              </w:rPr>
              <w:t xml:space="preserve">Жеке тұлғаны екі факторлы сәйкестендіру және биометриялық </w:t>
            </w:r>
            <w:r w:rsidR="005F4EEC" w:rsidRPr="000711FC">
              <w:rPr>
                <w:color w:val="000000" w:themeColor="text1"/>
                <w:sz w:val="20"/>
                <w:szCs w:val="20"/>
                <w:lang w:val="kk-KZ"/>
              </w:rPr>
              <w:t xml:space="preserve">сәйкестендіру </w:t>
            </w:r>
            <w:r w:rsidR="00D3650C" w:rsidRPr="000711FC">
              <w:rPr>
                <w:color w:val="000000" w:themeColor="text1"/>
                <w:sz w:val="20"/>
                <w:szCs w:val="20"/>
                <w:lang w:val="kk-KZ"/>
              </w:rPr>
              <w:t xml:space="preserve">қызметі үшін </w:t>
            </w:r>
            <w:r w:rsidR="005F4EEC" w:rsidRPr="000711FC">
              <w:rPr>
                <w:color w:val="000000" w:themeColor="text1"/>
                <w:sz w:val="20"/>
                <w:szCs w:val="20"/>
                <w:lang w:val="kk-KZ"/>
              </w:rPr>
              <w:t>Ж</w:t>
            </w:r>
            <w:r w:rsidR="00D3650C" w:rsidRPr="000711FC">
              <w:rPr>
                <w:color w:val="000000" w:themeColor="text1"/>
                <w:sz w:val="20"/>
                <w:szCs w:val="20"/>
                <w:lang w:val="kk-KZ"/>
              </w:rPr>
              <w:t xml:space="preserve">еткізушінің тарифтерінің өзгеруі туралы </w:t>
            </w:r>
            <w:r w:rsidR="005F4EEC" w:rsidRPr="000711FC">
              <w:rPr>
                <w:color w:val="000000" w:themeColor="text1"/>
                <w:sz w:val="20"/>
                <w:szCs w:val="20"/>
                <w:lang w:val="kk-KZ"/>
              </w:rPr>
              <w:t>Қ</w:t>
            </w:r>
            <w:r w:rsidR="00D3650C" w:rsidRPr="000711FC">
              <w:rPr>
                <w:color w:val="000000" w:themeColor="text1"/>
                <w:sz w:val="20"/>
                <w:szCs w:val="20"/>
                <w:lang w:val="kk-KZ"/>
              </w:rPr>
              <w:t>атысушыны алдын ала хабардар ету талап етілмейді</w:t>
            </w:r>
            <w:r w:rsidR="00ED3EEC" w:rsidRPr="000711FC">
              <w:rPr>
                <w:color w:val="000000" w:themeColor="text1"/>
                <w:sz w:val="20"/>
                <w:szCs w:val="20"/>
                <w:lang w:val="kk-KZ"/>
              </w:rPr>
              <w:t>.</w:t>
            </w:r>
            <w:r w:rsidRPr="000711FC">
              <w:rPr>
                <w:color w:val="000000" w:themeColor="text1"/>
                <w:sz w:val="20"/>
                <w:szCs w:val="20"/>
                <w:lang w:val="kk-KZ"/>
              </w:rPr>
              <w:t>Тарифтерді өзгерту және қайта қарау Оператордың міндеті емес, құқы</w:t>
            </w:r>
            <w:r w:rsidR="00395D40" w:rsidRPr="000711FC">
              <w:rPr>
                <w:color w:val="000000" w:themeColor="text1"/>
                <w:sz w:val="20"/>
                <w:szCs w:val="20"/>
                <w:lang w:val="kk-KZ"/>
              </w:rPr>
              <w:t>ғы</w:t>
            </w:r>
            <w:r w:rsidRPr="000711FC">
              <w:rPr>
                <w:color w:val="000000" w:themeColor="text1"/>
                <w:sz w:val="20"/>
                <w:szCs w:val="20"/>
                <w:lang w:val="kk-KZ"/>
              </w:rPr>
              <w:t xml:space="preserve"> болып табылады.</w:t>
            </w:r>
          </w:p>
          <w:p w14:paraId="0E02F85C" w14:textId="686FB9DF" w:rsidR="0050731A" w:rsidRPr="000711FC" w:rsidRDefault="0050731A">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3.6. Көрсетілген Қызметтер үшін төлем сомасын есептеу үшін Оператор ай сайын, есепті айдан кейінгі 5 (бес) жұмыс күнінен кешіктірмей Жеткізушіге Сайтта орналастырылған нысан бойынша электрондық түрде Өтініште көрсетілген электрондық пошта мекенжайына көрсетілген Қызметтер туралы есепті (бұдан әрі - Тізілім) жібереді.</w:t>
            </w:r>
          </w:p>
          <w:p w14:paraId="350FF16B" w14:textId="69575207" w:rsidR="005E7B99" w:rsidRPr="000711FC" w:rsidRDefault="0050731A">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Тізілімде толық есеп айырысу айы үшін биометриялық шешіммен өңделген сұрау салулар көрсетіледі (есеп айырысу күнтізбелік айының бірінші күнінен 1 сағат 00:00:00-ден бастап соңғы күні сағат 23:59:59-ға дейін).</w:t>
            </w:r>
          </w:p>
          <w:p w14:paraId="55F2CAAE" w14:textId="0AB286A9" w:rsidR="0050731A" w:rsidRPr="000711FC" w:rsidRDefault="0050731A">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3.7. Жеткізуші Оператордан алынған Тізілімге қол қоюға және оны алған сәттен бастап 5 (бес) жұмыс күні ішінде Операторға қайтаруға, ал онда көрсетілген деректермен келіспеген жағдайда көрсетілген мерзімде оған қол қоюдан дәлелді бас тартуды жіберуге міндеттенеді.</w:t>
            </w:r>
          </w:p>
          <w:p w14:paraId="7DE4AF52" w14:textId="6317619A" w:rsidR="0050731A" w:rsidRPr="000711FC" w:rsidRDefault="0050731A">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3.8. 3.7-тармаққа сәйкес дәлелді бас тартуды ұсыну мерзімдері сақталмаған жағдайда, Тізілім Жеткізушімен ескертулерсіз қабылданған және қол қойылған болып есептеледі.</w:t>
            </w:r>
          </w:p>
          <w:p w14:paraId="130842B1" w14:textId="4825774B" w:rsidR="00E95EC8" w:rsidRPr="000711FC" w:rsidRDefault="00E95EC8">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3.9. Оператор Қызметтерге ақы төлеуді Тарифтерге сәйкес Оператор қол қойған орындалған жұмыстардың (көрсетілген қызметтердің) электрондық актісі (бұдан әрі - ОЖЭА) негізінде Жеткізуші ЭШФ АЖ порталына электрондық шот-фактураны (бұдан әрі - ЭШФ) ұсынған күннен бастап 10 (он) жұмыс күні ішінде ай сайын жүргізеді.</w:t>
            </w:r>
          </w:p>
          <w:p w14:paraId="605E5861" w14:textId="7E514CE2" w:rsidR="00E95EC8" w:rsidRPr="000711FC" w:rsidRDefault="00E95EC8">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3.10.</w:t>
            </w:r>
            <w:r w:rsidRPr="000711FC">
              <w:rPr>
                <w:lang w:val="kk-KZ"/>
              </w:rPr>
              <w:t xml:space="preserve"> </w:t>
            </w:r>
            <w:r w:rsidRPr="000711FC">
              <w:rPr>
                <w:color w:val="000000" w:themeColor="text1"/>
                <w:sz w:val="20"/>
                <w:szCs w:val="20"/>
                <w:lang w:val="kk-KZ"/>
              </w:rPr>
              <w:t>Қызметтерді төлеуді Оператор Жеткізушінің есеп шотына ақшалай қаражатты аудару жолымен жүргізеді.</w:t>
            </w:r>
          </w:p>
          <w:p w14:paraId="78702FA5" w14:textId="6443E09D" w:rsidR="005E7B99" w:rsidRPr="000711FC" w:rsidRDefault="00E95EC8">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lastRenderedPageBreak/>
              <w:t>3.11. Барлық салықтар мен бюджетке төленетiн басқа да мiндеттi төлемдер Қазақстан Республикасының заңдарына сәйкес төленедi.</w:t>
            </w:r>
          </w:p>
          <w:p w14:paraId="1B0CDF86" w14:textId="21313C3A" w:rsidR="00E95EC8" w:rsidRPr="000711FC" w:rsidRDefault="00E95EC8">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3.12. Жеткізушінің есеп айырысу шотына ақшалай қаражаттың есептелген күні Қызметтерге ақы төлеу күні болып есептеледі.</w:t>
            </w:r>
          </w:p>
          <w:p w14:paraId="02E3505F" w14:textId="4D862546" w:rsidR="005E7B99" w:rsidRPr="000711FC" w:rsidRDefault="00E95EC8">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ОЖА, ЭШФ, ЭШФ АЖ Операторының растауы Жеткізушіге наразылықтың жоқтығын растамайды және Жеткізушіні Шарт бойынша міндеттемелерді тиісінше орындаудан босатпайды. </w:t>
            </w:r>
            <w:r w:rsidR="0084174F" w:rsidRPr="000711FC">
              <w:rPr>
                <w:color w:val="000000" w:themeColor="text1"/>
                <w:sz w:val="20"/>
                <w:szCs w:val="20"/>
                <w:lang w:val="kk-KZ"/>
              </w:rPr>
              <w:t>Нақты орындалған Қызметтер деректерінің ОЖА, ЭШФ-да көрсетілген деректерге сәйкессіздігі анықталған жағдайда, Жеткізуші кері қайтарып алу немесе қосымша ЭШФ қою арқылы ЭШФ-ны нақты көрсетілген Қызметтерге сәйкестендіруге міндетті.</w:t>
            </w:r>
          </w:p>
          <w:p w14:paraId="38D1A329" w14:textId="5D6D2F4A" w:rsidR="005E7B99" w:rsidRPr="000711FC" w:rsidRDefault="005E7B99" w:rsidP="0084174F">
            <w:pPr>
              <w:tabs>
                <w:tab w:val="left" w:pos="385"/>
                <w:tab w:val="left" w:pos="459"/>
              </w:tabs>
              <w:spacing w:line="240" w:lineRule="auto"/>
              <w:ind w:left="0" w:hanging="2"/>
              <w:jc w:val="center"/>
              <w:rPr>
                <w:b/>
                <w:bCs/>
                <w:color w:val="000000" w:themeColor="text1"/>
                <w:sz w:val="20"/>
                <w:szCs w:val="20"/>
                <w:lang w:val="kk-KZ"/>
              </w:rPr>
            </w:pPr>
          </w:p>
          <w:p w14:paraId="40BC0A17" w14:textId="12534F47" w:rsidR="005E7B99" w:rsidRPr="000711FC" w:rsidRDefault="0084174F" w:rsidP="0084174F">
            <w:pPr>
              <w:tabs>
                <w:tab w:val="left" w:pos="385"/>
                <w:tab w:val="left" w:pos="459"/>
              </w:tabs>
              <w:spacing w:line="240" w:lineRule="auto"/>
              <w:ind w:left="0" w:hanging="2"/>
              <w:jc w:val="center"/>
              <w:rPr>
                <w:b/>
                <w:bCs/>
                <w:color w:val="000000" w:themeColor="text1"/>
                <w:sz w:val="20"/>
                <w:szCs w:val="20"/>
                <w:lang w:val="kk-KZ"/>
              </w:rPr>
            </w:pPr>
            <w:r w:rsidRPr="000711FC">
              <w:rPr>
                <w:b/>
                <w:bCs/>
                <w:color w:val="000000" w:themeColor="text1"/>
                <w:sz w:val="20"/>
                <w:szCs w:val="20"/>
                <w:lang w:val="kk-KZ"/>
              </w:rPr>
              <w:t>4. ҚЫЗМЕТТЕРДІ КӨРСЕТУ ТӘРТІБІ</w:t>
            </w:r>
          </w:p>
          <w:p w14:paraId="07EE23EC" w14:textId="7154D09E" w:rsidR="005E7B99" w:rsidRPr="000711FC" w:rsidRDefault="0084174F" w:rsidP="0084174F">
            <w:pPr>
              <w:tabs>
                <w:tab w:val="left" w:pos="385"/>
                <w:tab w:val="left" w:pos="459"/>
              </w:tabs>
              <w:spacing w:line="240" w:lineRule="auto"/>
              <w:ind w:left="0" w:hanging="2"/>
              <w:jc w:val="both"/>
              <w:rPr>
                <w:color w:val="000000" w:themeColor="text1"/>
                <w:sz w:val="20"/>
                <w:szCs w:val="20"/>
                <w:lang w:val="kk-KZ"/>
              </w:rPr>
            </w:pPr>
            <w:r w:rsidRPr="000711FC">
              <w:rPr>
                <w:color w:val="000000" w:themeColor="text1"/>
                <w:sz w:val="20"/>
                <w:szCs w:val="20"/>
                <w:lang w:val="kk-KZ"/>
              </w:rPr>
              <w:t>4.1. Шарт жасалуы мүмкін Жеткізушілерге және биометриялық шешімге қойылатын талаптар, сондай-ақ Қызметтерді көрсету тәртібі және Қызметтерді көрсету кезінде Тараптардың жұмыс істеуі мен өзара іс-қимылының өзге де мәселелері осы Шарттың ажырамас бөлігі болып табылатын Сәйкестендіру деректерімен алмасу орталығының жұмыс істеу қағидаларында (бұдан әрі - Қағида) белгіленеді. Қағидаларды Оператор бекітеді және Сайтта орналастырылады.</w:t>
            </w:r>
          </w:p>
          <w:p w14:paraId="21EF7704" w14:textId="77777777" w:rsidR="005E7B99" w:rsidRPr="000711FC" w:rsidRDefault="005E7B99">
            <w:pPr>
              <w:tabs>
                <w:tab w:val="left" w:pos="385"/>
                <w:tab w:val="left" w:pos="459"/>
              </w:tabs>
              <w:spacing w:line="240" w:lineRule="auto"/>
              <w:ind w:left="0" w:hanging="2"/>
              <w:jc w:val="both"/>
              <w:rPr>
                <w:color w:val="000000" w:themeColor="text1"/>
                <w:sz w:val="20"/>
                <w:szCs w:val="20"/>
                <w:lang w:val="kk-KZ"/>
              </w:rPr>
            </w:pPr>
          </w:p>
          <w:p w14:paraId="56C0690A" w14:textId="31FB9250" w:rsidR="00286240" w:rsidRPr="000711FC" w:rsidRDefault="0084174F">
            <w:pPr>
              <w:tabs>
                <w:tab w:val="left" w:pos="476"/>
                <w:tab w:val="left" w:pos="567"/>
              </w:tabs>
              <w:spacing w:line="240" w:lineRule="auto"/>
              <w:ind w:left="0" w:hanging="2"/>
              <w:jc w:val="center"/>
              <w:rPr>
                <w:color w:val="000000" w:themeColor="text1"/>
                <w:sz w:val="20"/>
                <w:szCs w:val="20"/>
                <w:lang w:val="kk-KZ"/>
              </w:rPr>
            </w:pPr>
            <w:r w:rsidRPr="000711FC">
              <w:rPr>
                <w:b/>
                <w:color w:val="000000" w:themeColor="text1"/>
                <w:sz w:val="20"/>
                <w:szCs w:val="20"/>
                <w:lang w:val="kk-KZ"/>
              </w:rPr>
              <w:t>5</w:t>
            </w:r>
            <w:r w:rsidR="00FC1C04" w:rsidRPr="000711FC">
              <w:rPr>
                <w:b/>
                <w:color w:val="000000" w:themeColor="text1"/>
                <w:sz w:val="20"/>
                <w:szCs w:val="20"/>
                <w:lang w:val="kk-KZ"/>
              </w:rPr>
              <w:t>. ТАРАПТАРДЫҢ ҚҰҚЫҚТАРЫ МЕН МІНДЕТТЕРІ</w:t>
            </w:r>
          </w:p>
          <w:p w14:paraId="2E8A9BC5" w14:textId="682EA752" w:rsidR="00286240" w:rsidRPr="000711FC" w:rsidRDefault="0084174F">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 xml:space="preserve">.1. </w:t>
            </w:r>
            <w:r w:rsidRPr="000711FC">
              <w:rPr>
                <w:b/>
                <w:bCs/>
                <w:color w:val="000000" w:themeColor="text1"/>
                <w:sz w:val="20"/>
                <w:szCs w:val="20"/>
                <w:lang w:val="kk-KZ"/>
              </w:rPr>
              <w:t>Оператор</w:t>
            </w:r>
            <w:r w:rsidR="00FC1C04" w:rsidRPr="000711FC">
              <w:rPr>
                <w:color w:val="000000" w:themeColor="text1"/>
                <w:sz w:val="20"/>
                <w:szCs w:val="20"/>
                <w:lang w:val="kk-KZ"/>
              </w:rPr>
              <w:t xml:space="preserve"> </w:t>
            </w:r>
            <w:r w:rsidR="00BA5B85" w:rsidRPr="000711FC">
              <w:rPr>
                <w:b/>
                <w:color w:val="000000" w:themeColor="text1"/>
                <w:sz w:val="20"/>
                <w:szCs w:val="20"/>
                <w:lang w:val="kk-KZ"/>
              </w:rPr>
              <w:t>құқылы</w:t>
            </w:r>
            <w:r w:rsidR="00FC1C04" w:rsidRPr="000711FC">
              <w:rPr>
                <w:b/>
                <w:color w:val="000000" w:themeColor="text1"/>
                <w:sz w:val="20"/>
                <w:szCs w:val="20"/>
                <w:lang w:val="kk-KZ"/>
              </w:rPr>
              <w:t>:</w:t>
            </w:r>
          </w:p>
          <w:p w14:paraId="1686A711" w14:textId="4B50CF62" w:rsidR="00286240" w:rsidRPr="000711FC" w:rsidRDefault="0084174F">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 xml:space="preserve">.1.1. </w:t>
            </w:r>
            <w:r w:rsidRPr="000711FC">
              <w:rPr>
                <w:color w:val="000000" w:themeColor="text1"/>
                <w:sz w:val="20"/>
                <w:szCs w:val="20"/>
                <w:lang w:val="kk-KZ"/>
              </w:rPr>
              <w:t>Жеткізушіден Шартта белгіленген мерзімде және талаптарда Қызметтерді толық көлемде көрсетуді талап етуге;</w:t>
            </w:r>
            <w:r w:rsidR="00FC1C04" w:rsidRPr="000711FC">
              <w:rPr>
                <w:color w:val="000000" w:themeColor="text1"/>
                <w:sz w:val="20"/>
                <w:szCs w:val="20"/>
                <w:lang w:val="kk-KZ"/>
              </w:rPr>
              <w:t xml:space="preserve"> </w:t>
            </w:r>
          </w:p>
          <w:p w14:paraId="46C3EA20" w14:textId="13C24816" w:rsidR="00286240" w:rsidRPr="000711FC" w:rsidRDefault="0084174F">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 xml:space="preserve">.1.2. </w:t>
            </w:r>
            <w:r w:rsidRPr="000711FC">
              <w:rPr>
                <w:color w:val="000000" w:themeColor="text1"/>
                <w:sz w:val="20"/>
                <w:szCs w:val="20"/>
                <w:lang w:val="kk-KZ"/>
              </w:rPr>
              <w:t>мұндай тоқтата тұрудың себептері жойылғаннан кейін оны қайта қолдана отырып, биометриялық шешімді қолдануды тоқтата тұру:</w:t>
            </w:r>
          </w:p>
          <w:p w14:paraId="1F543B1A" w14:textId="1FDB09A0" w:rsidR="0084174F" w:rsidRPr="000711FC" w:rsidRDefault="0084174F">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1) Жеткізуші Шарттың, Қағидалардың және Шарттың ажырамас бөлігі болып табылатын өзге де регламенттеуші құжаттардың талаптарын орындамаған немесе тиісінше орындамаған;</w:t>
            </w:r>
          </w:p>
          <w:p w14:paraId="310D155E" w14:textId="5219B692" w:rsidR="0084174F" w:rsidRPr="000711FC" w:rsidRDefault="0084174F">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2) </w:t>
            </w:r>
            <w:r w:rsidR="009E4745" w:rsidRPr="000711FC">
              <w:rPr>
                <w:color w:val="000000" w:themeColor="text1"/>
                <w:sz w:val="20"/>
                <w:szCs w:val="20"/>
                <w:lang w:val="kk-KZ"/>
              </w:rPr>
              <w:t>Жеткізушінің Операторға қаржылық және/немесе беделдік нұқсан келтіретін немесе келтіруі мүмкін ic-әрекеттер жасауы;</w:t>
            </w:r>
          </w:p>
          <w:p w14:paraId="3F7DE278" w14:textId="14EA88D1" w:rsidR="009E4745" w:rsidRPr="000711FC" w:rsidRDefault="009E4745" w:rsidP="008F7E33">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3) Оператордың СДАО-да профилактикалық және өзге де жұмыстарды жүргізуі </w:t>
            </w:r>
            <w:r w:rsidR="008F7E33" w:rsidRPr="000711FC">
              <w:rPr>
                <w:color w:val="000000" w:themeColor="text1"/>
                <w:sz w:val="20"/>
                <w:szCs w:val="20"/>
                <w:lang w:val="kk-KZ"/>
              </w:rPr>
              <w:t>–</w:t>
            </w:r>
            <w:r w:rsidRPr="000711FC">
              <w:rPr>
                <w:color w:val="000000" w:themeColor="text1"/>
                <w:sz w:val="20"/>
                <w:szCs w:val="20"/>
                <w:lang w:val="kk-KZ"/>
              </w:rPr>
              <w:t xml:space="preserve"> көрсетілген жұмыстар аяқталғанға дейін;</w:t>
            </w:r>
          </w:p>
          <w:p w14:paraId="048F7B44" w14:textId="0D07AE27" w:rsidR="008F7E33" w:rsidRPr="000711FC" w:rsidRDefault="008F7E33" w:rsidP="008F7E33">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4) технологиялық функцияларды орындаудың үздіксіздігін, дұрыстығын, </w:t>
            </w:r>
            <w:r w:rsidR="00A54D32" w:rsidRPr="000711FC">
              <w:rPr>
                <w:color w:val="000000" w:themeColor="text1"/>
                <w:sz w:val="20"/>
                <w:szCs w:val="20"/>
                <w:lang w:val="kk-KZ"/>
              </w:rPr>
              <w:t xml:space="preserve">биометриялық шешімдер </w:t>
            </w:r>
            <w:r w:rsidRPr="000711FC">
              <w:rPr>
                <w:color w:val="000000" w:themeColor="text1"/>
                <w:sz w:val="20"/>
                <w:szCs w:val="20"/>
                <w:lang w:val="kk-KZ"/>
              </w:rPr>
              <w:t>нәтижелерінің дұрыстығын/дәлдігін, өнімділігін, қорғалуын (бұдан әрі - ақаулықтар) қоса алғанда, бірақ СДАО жұмысына әсер ететін ақаулықтар (кемшіліктер), кідірістер, сәйкессіздіктер, толық істемеушіліктер, биометриялық шешімнің жұмысындағы қателер және/немесе бұзушылықтар анықталған кезде;</w:t>
            </w:r>
          </w:p>
          <w:p w14:paraId="1AD10CD0" w14:textId="3BCE29DE" w:rsidR="008F7E33" w:rsidRPr="000711FC" w:rsidRDefault="008F7E33" w:rsidP="008F7E33">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 соттың заңды күшіне енген шешіміне немесе уәкілетті органның нұсқамасына сәйкес;</w:t>
            </w:r>
          </w:p>
          <w:p w14:paraId="6F28FD7E" w14:textId="77E8B0AB" w:rsidR="008F7E33" w:rsidRPr="000711FC" w:rsidRDefault="008F7E33" w:rsidP="008F7E33">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6) Қазақстан Республикасының заңнамасында және Шартта белгіленген өзге де жағдайларда.</w:t>
            </w:r>
          </w:p>
          <w:p w14:paraId="64F9BB3E" w14:textId="28DD79E5" w:rsidR="00286240" w:rsidRPr="000711FC" w:rsidRDefault="0084174F">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 xml:space="preserve">.1.3. </w:t>
            </w:r>
            <w:r w:rsidR="008F7E33" w:rsidRPr="000711FC">
              <w:rPr>
                <w:color w:val="000000" w:themeColor="text1"/>
                <w:sz w:val="20"/>
                <w:szCs w:val="20"/>
                <w:lang w:val="kk-KZ"/>
              </w:rPr>
              <w:t xml:space="preserve">ақаулар анықталған жағдайда Жеткізушіден анықталған ақаулар туралы Жеткізушіге тиісті жазбаша немесе ауызша хабарлама жіберу арқылы оларды Шартта белгіленген мерзімде жоюды талап етуге не Жеткізушіге дәлелді жазбаша бас тарту жібере отырып, биометриялық </w:t>
            </w:r>
            <w:r w:rsidR="008F7E33" w:rsidRPr="000711FC">
              <w:rPr>
                <w:color w:val="000000" w:themeColor="text1"/>
                <w:sz w:val="20"/>
                <w:szCs w:val="20"/>
                <w:lang w:val="kk-KZ"/>
              </w:rPr>
              <w:lastRenderedPageBreak/>
              <w:t>шешімді пайдаланудан және Қызметтерге ақы төлеуден толық немесе ішінара бас тартуға</w:t>
            </w:r>
            <w:r w:rsidR="00FC1C04" w:rsidRPr="000711FC">
              <w:rPr>
                <w:color w:val="000000" w:themeColor="text1"/>
                <w:sz w:val="20"/>
                <w:szCs w:val="20"/>
                <w:lang w:val="kk-KZ"/>
              </w:rPr>
              <w:t>.</w:t>
            </w:r>
          </w:p>
          <w:p w14:paraId="5399FD7D" w14:textId="2F77ADAE" w:rsidR="008F7E33" w:rsidRPr="000711FC" w:rsidRDefault="008F7E33">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5.1.4. </w:t>
            </w:r>
            <w:r w:rsidR="001F1515" w:rsidRPr="000711FC">
              <w:rPr>
                <w:color w:val="000000" w:themeColor="text1"/>
                <w:sz w:val="20"/>
                <w:szCs w:val="20"/>
                <w:lang w:val="kk-KZ"/>
              </w:rPr>
              <w:t xml:space="preserve">Шарттың қолданылу мерзімі ішінде </w:t>
            </w:r>
            <w:r w:rsidR="007A7E8E" w:rsidRPr="000711FC">
              <w:rPr>
                <w:color w:val="000000" w:themeColor="text1"/>
                <w:sz w:val="20"/>
                <w:szCs w:val="20"/>
                <w:lang w:val="kk-KZ"/>
              </w:rPr>
              <w:t>О</w:t>
            </w:r>
            <w:r w:rsidR="001F1515" w:rsidRPr="000711FC">
              <w:rPr>
                <w:color w:val="000000" w:themeColor="text1"/>
                <w:sz w:val="20"/>
                <w:szCs w:val="20"/>
                <w:lang w:val="kk-KZ"/>
              </w:rPr>
              <w:t>ператорд</w:t>
            </w:r>
            <w:r w:rsidR="007A7E8E" w:rsidRPr="000711FC">
              <w:rPr>
                <w:color w:val="000000" w:themeColor="text1"/>
                <w:sz w:val="20"/>
                <w:szCs w:val="20"/>
                <w:lang w:val="kk-KZ"/>
              </w:rPr>
              <w:t>ың</w:t>
            </w:r>
            <w:r w:rsidR="001F1515" w:rsidRPr="000711FC">
              <w:rPr>
                <w:color w:val="000000" w:themeColor="text1"/>
                <w:sz w:val="20"/>
                <w:szCs w:val="20"/>
                <w:lang w:val="kk-KZ"/>
              </w:rPr>
              <w:t xml:space="preserve"> жұмыс уақытында электрондық пошта және/немесе телефон арқылы </w:t>
            </w:r>
            <w:r w:rsidR="00670A20" w:rsidRPr="000711FC">
              <w:rPr>
                <w:color w:val="000000" w:themeColor="text1"/>
                <w:sz w:val="20"/>
                <w:szCs w:val="20"/>
                <w:lang w:val="kk-KZ"/>
              </w:rPr>
              <w:t>Қ</w:t>
            </w:r>
            <w:r w:rsidR="001F1515" w:rsidRPr="000711FC">
              <w:rPr>
                <w:color w:val="000000" w:themeColor="text1"/>
                <w:sz w:val="20"/>
                <w:szCs w:val="20"/>
                <w:lang w:val="kk-KZ"/>
              </w:rPr>
              <w:t>ызмет</w:t>
            </w:r>
            <w:r w:rsidR="00670A20" w:rsidRPr="000711FC">
              <w:rPr>
                <w:color w:val="000000" w:themeColor="text1"/>
                <w:sz w:val="20"/>
                <w:szCs w:val="20"/>
                <w:lang w:val="kk-KZ"/>
              </w:rPr>
              <w:t>тер</w:t>
            </w:r>
            <w:r w:rsidR="001F1515" w:rsidRPr="000711FC">
              <w:rPr>
                <w:color w:val="000000" w:themeColor="text1"/>
                <w:sz w:val="20"/>
                <w:szCs w:val="20"/>
                <w:lang w:val="kk-KZ"/>
              </w:rPr>
              <w:t xml:space="preserve"> көрсету мәселелері бойынша жедел консультациялық қолдау алу</w:t>
            </w:r>
            <w:r w:rsidR="007A7E8E" w:rsidRPr="000711FC">
              <w:rPr>
                <w:color w:val="000000" w:themeColor="text1"/>
                <w:sz w:val="20"/>
                <w:szCs w:val="20"/>
                <w:lang w:val="kk-KZ"/>
              </w:rPr>
              <w:t>ға</w:t>
            </w:r>
            <w:r w:rsidR="001F1515" w:rsidRPr="000711FC">
              <w:rPr>
                <w:color w:val="000000" w:themeColor="text1"/>
                <w:sz w:val="20"/>
                <w:szCs w:val="20"/>
                <w:lang w:val="kk-KZ"/>
              </w:rPr>
              <w:t xml:space="preserve">.  </w:t>
            </w:r>
          </w:p>
          <w:p w14:paraId="5B5DEAA4" w14:textId="7F837D23" w:rsidR="008F7E33" w:rsidRPr="000711FC" w:rsidRDefault="008F7E33">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5.1.5. Оператор бекіткен биометриялық шешімдерді тестілеу әдістемесіне сәйкес биометрикалық шешімдерді мерзімді функционалдық тестілеуді жүргізуге;</w:t>
            </w:r>
          </w:p>
          <w:p w14:paraId="0D5F86D5" w14:textId="485CE0FF" w:rsidR="008F7E33" w:rsidRPr="000711FC" w:rsidRDefault="00E64EED">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5.1.6. </w:t>
            </w:r>
            <w:r w:rsidR="008F7E33" w:rsidRPr="000711FC">
              <w:rPr>
                <w:color w:val="000000" w:themeColor="text1"/>
                <w:sz w:val="20"/>
                <w:szCs w:val="20"/>
                <w:lang w:val="kk-KZ"/>
              </w:rPr>
              <w:t>Сайтта биометриялық шешімнің өткізілген функционалдық тестілеу нәтижелерін жариялауға;</w:t>
            </w:r>
          </w:p>
          <w:p w14:paraId="2E306FA7" w14:textId="492731CB" w:rsidR="00E64EED" w:rsidRPr="000711FC" w:rsidRDefault="00E64EED">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5.1.7. Жеткізушінің тарифтері туралы ақпаратты Сайтта жариялауға;</w:t>
            </w:r>
          </w:p>
          <w:p w14:paraId="325C550F" w14:textId="7C63760C" w:rsidR="00E64EED" w:rsidRPr="000711FC" w:rsidRDefault="00E64EED">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5.1.8.</w:t>
            </w:r>
            <w:r w:rsidRPr="000711FC">
              <w:rPr>
                <w:lang w:val="kk-KZ"/>
              </w:rPr>
              <w:t xml:space="preserve"> </w:t>
            </w:r>
            <w:r w:rsidRPr="000711FC">
              <w:rPr>
                <w:color w:val="000000" w:themeColor="text1"/>
                <w:sz w:val="20"/>
                <w:szCs w:val="20"/>
                <w:lang w:val="kk-KZ"/>
              </w:rPr>
              <w:t>Жеткізушіге Шарт бойынша есептелген тұрақсыздық айыбының (өсімпұлдың, айыппұлдың) сомасын Қызмет ақысының сомасынан ұстап қалуға.</w:t>
            </w:r>
          </w:p>
          <w:p w14:paraId="5B912FC2" w14:textId="4ADB1227" w:rsidR="00286240" w:rsidRPr="000711FC" w:rsidRDefault="00E64EED">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 xml:space="preserve">.2.  </w:t>
            </w:r>
            <w:r w:rsidRPr="000711FC">
              <w:rPr>
                <w:b/>
                <w:bCs/>
                <w:color w:val="000000" w:themeColor="text1"/>
                <w:sz w:val="20"/>
                <w:szCs w:val="20"/>
                <w:lang w:val="kk-KZ"/>
              </w:rPr>
              <w:t>Жеткізуші</w:t>
            </w:r>
            <w:r w:rsidR="00FC1C04" w:rsidRPr="000711FC">
              <w:rPr>
                <w:b/>
                <w:color w:val="000000" w:themeColor="text1"/>
                <w:sz w:val="20"/>
                <w:szCs w:val="20"/>
                <w:lang w:val="kk-KZ"/>
              </w:rPr>
              <w:t xml:space="preserve"> құқылы:</w:t>
            </w:r>
          </w:p>
          <w:p w14:paraId="6BE21771" w14:textId="2643DFD0" w:rsidR="00286240" w:rsidRPr="000711FC" w:rsidRDefault="00E64EED">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 xml:space="preserve">.2.1. </w:t>
            </w:r>
            <w:r w:rsidRPr="000711FC">
              <w:rPr>
                <w:color w:val="000000" w:themeColor="text1"/>
                <w:sz w:val="20"/>
                <w:szCs w:val="20"/>
                <w:lang w:val="kk-KZ"/>
              </w:rPr>
              <w:t>осы Шартта көзделген жағдайларда Қызметтер көрсетуді тоқтата тұруға;</w:t>
            </w:r>
          </w:p>
          <w:p w14:paraId="5BAA2E74" w14:textId="22A551E2" w:rsidR="00286240" w:rsidRPr="000711FC" w:rsidRDefault="00E64EED">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.2.2.</w:t>
            </w:r>
            <w:r w:rsidRPr="000711FC">
              <w:rPr>
                <w:lang w:val="kk-KZ"/>
              </w:rPr>
              <w:t xml:space="preserve"> </w:t>
            </w:r>
            <w:r w:rsidRPr="000711FC">
              <w:rPr>
                <w:color w:val="000000" w:themeColor="text1"/>
                <w:sz w:val="20"/>
                <w:szCs w:val="20"/>
                <w:lang w:val="kk-KZ"/>
              </w:rPr>
              <w:t>биометриялық шешімнің жұмысын талдау үшін Оператордан қажетті иесіздендірілген ақпаратты сұратуға;</w:t>
            </w:r>
          </w:p>
          <w:p w14:paraId="5FC2F6DD" w14:textId="25DFB08E" w:rsidR="00286240" w:rsidRPr="000711FC" w:rsidRDefault="00E64EED">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 xml:space="preserve">.2.3. </w:t>
            </w:r>
            <w:r w:rsidRPr="000711FC">
              <w:rPr>
                <w:color w:val="000000" w:themeColor="text1"/>
                <w:sz w:val="20"/>
                <w:szCs w:val="20"/>
                <w:lang w:val="kk-KZ"/>
              </w:rPr>
              <w:t>Оператор жіберген Қызметтер санының Оператордың орналасқан жері бойынша немесе биометриялық шешімді инсталляциялау орны бойынша биометрикалық шешім деректерімен сәйкестігін салыстыруды жүргізуге;</w:t>
            </w:r>
          </w:p>
          <w:p w14:paraId="23C24863" w14:textId="2C95C2A7" w:rsidR="00286240" w:rsidRPr="000711FC" w:rsidRDefault="00E64EED">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.2.4.</w:t>
            </w:r>
            <w:r w:rsidRPr="000711FC">
              <w:rPr>
                <w:lang w:val="kk-KZ"/>
              </w:rPr>
              <w:t xml:space="preserve"> </w:t>
            </w:r>
            <w:r w:rsidRPr="000711FC">
              <w:rPr>
                <w:color w:val="000000" w:themeColor="text1"/>
                <w:sz w:val="20"/>
                <w:szCs w:val="20"/>
                <w:lang w:val="kk-KZ"/>
              </w:rPr>
              <w:t>өзінің қызметкерлерін Оператордың оны пайдалануын бақылау үшін Оператордың орналасқан жері бойынша немесе биометриялық шешімді инсталляциялау орны бойынша Операторды сапар күніне дейін кемінде 30 (отыз) күнтізбелік күн бұрын, бірақ күнтізбелік жыл ішінде 1 (бір) реттен жиі емес алдын ала жазбаша хабардар ете отырып жіберуге</w:t>
            </w:r>
            <w:r w:rsidR="00FC1C04" w:rsidRPr="000711FC">
              <w:rPr>
                <w:color w:val="000000" w:themeColor="text1"/>
                <w:sz w:val="20"/>
                <w:szCs w:val="20"/>
                <w:lang w:val="kk-KZ"/>
              </w:rPr>
              <w:t>.</w:t>
            </w:r>
          </w:p>
          <w:p w14:paraId="6F5FB9E8" w14:textId="77113807" w:rsidR="00286240" w:rsidRPr="000711FC" w:rsidRDefault="00E64EED">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.3.</w:t>
            </w:r>
            <w:r w:rsidRPr="000711FC">
              <w:rPr>
                <w:b/>
                <w:bCs/>
                <w:color w:val="000000" w:themeColor="text1"/>
                <w:sz w:val="20"/>
                <w:szCs w:val="20"/>
                <w:lang w:val="kk-KZ"/>
              </w:rPr>
              <w:t xml:space="preserve"> Оператор</w:t>
            </w:r>
            <w:r w:rsidR="00FC1C04" w:rsidRPr="000711FC">
              <w:rPr>
                <w:b/>
                <w:color w:val="000000" w:themeColor="text1"/>
                <w:sz w:val="20"/>
                <w:szCs w:val="20"/>
                <w:lang w:val="kk-KZ"/>
              </w:rPr>
              <w:t xml:space="preserve"> міндеттенеді:</w:t>
            </w:r>
          </w:p>
          <w:p w14:paraId="466BDF1C" w14:textId="3F4CB578" w:rsidR="00286240"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 xml:space="preserve">.3.1. </w:t>
            </w:r>
            <w:r w:rsidRPr="000711FC">
              <w:rPr>
                <w:color w:val="000000" w:themeColor="text1"/>
                <w:sz w:val="20"/>
                <w:szCs w:val="20"/>
                <w:lang w:val="kk-KZ"/>
              </w:rPr>
              <w:t>Шарттың талаптарына сәйкес Қызметтерге ақы төлеуге;</w:t>
            </w:r>
          </w:p>
          <w:p w14:paraId="335B0951" w14:textId="3783CA33" w:rsidR="00286240"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 xml:space="preserve">.3.2. </w:t>
            </w:r>
            <w:r w:rsidRPr="000711FC">
              <w:rPr>
                <w:color w:val="000000" w:themeColor="text1"/>
                <w:sz w:val="20"/>
                <w:szCs w:val="20"/>
                <w:lang w:val="kk-KZ"/>
              </w:rPr>
              <w:t>Жеткізушінің Шартта белгіленген тәртіппен биометриялық шешімді пайдалануды бақылау құқығын жүзеге асыруына негізсіз кедергі жасамауға.</w:t>
            </w:r>
          </w:p>
          <w:p w14:paraId="5DE2FF7F" w14:textId="5520F5BD" w:rsidR="00286240"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.4.</w:t>
            </w:r>
            <w:r w:rsidRPr="000711FC">
              <w:rPr>
                <w:b/>
                <w:bCs/>
                <w:color w:val="000000" w:themeColor="text1"/>
                <w:sz w:val="20"/>
                <w:szCs w:val="20"/>
                <w:lang w:val="kk-KZ"/>
              </w:rPr>
              <w:t xml:space="preserve"> </w:t>
            </w:r>
            <w:r w:rsidR="00FC1C04" w:rsidRPr="000711FC">
              <w:rPr>
                <w:b/>
                <w:color w:val="000000" w:themeColor="text1"/>
                <w:sz w:val="20"/>
                <w:szCs w:val="20"/>
                <w:lang w:val="kk-KZ"/>
              </w:rPr>
              <w:t xml:space="preserve">Жеткізуші </w:t>
            </w:r>
            <w:r w:rsidRPr="000711FC">
              <w:rPr>
                <w:b/>
                <w:color w:val="000000" w:themeColor="text1"/>
                <w:sz w:val="20"/>
                <w:szCs w:val="20"/>
                <w:lang w:val="kk-KZ"/>
              </w:rPr>
              <w:t>міндеттенеді</w:t>
            </w:r>
            <w:r w:rsidR="00FC1C04" w:rsidRPr="000711FC">
              <w:rPr>
                <w:b/>
                <w:color w:val="000000" w:themeColor="text1"/>
                <w:sz w:val="20"/>
                <w:szCs w:val="20"/>
                <w:lang w:val="kk-KZ"/>
              </w:rPr>
              <w:t>:</w:t>
            </w:r>
          </w:p>
          <w:p w14:paraId="687084AD" w14:textId="6A9C37BE" w:rsidR="00286240"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 xml:space="preserve">.4.1. </w:t>
            </w:r>
            <w:r w:rsidRPr="000711FC">
              <w:rPr>
                <w:color w:val="000000" w:themeColor="text1"/>
                <w:sz w:val="20"/>
                <w:szCs w:val="20"/>
                <w:lang w:val="kk-KZ"/>
              </w:rPr>
              <w:t>Операторға фото</w:t>
            </w:r>
            <w:r w:rsidR="002F6C9C" w:rsidRPr="000711FC">
              <w:rPr>
                <w:color w:val="000000" w:themeColor="text1"/>
                <w:sz w:val="20"/>
                <w:szCs w:val="20"/>
                <w:lang w:val="kk-KZ"/>
              </w:rPr>
              <w:t>суреттерді</w:t>
            </w:r>
            <w:r w:rsidRPr="000711FC">
              <w:rPr>
                <w:color w:val="000000" w:themeColor="text1"/>
                <w:sz w:val="20"/>
                <w:szCs w:val="20"/>
                <w:lang w:val="kk-KZ"/>
              </w:rPr>
              <w:t xml:space="preserve"> салыстырудың биометриялық шешімі Талаптарға сәйкес келетін фото</w:t>
            </w:r>
            <w:r w:rsidR="002F6C9C" w:rsidRPr="000711FC">
              <w:rPr>
                <w:color w:val="000000" w:themeColor="text1"/>
                <w:sz w:val="20"/>
                <w:szCs w:val="20"/>
                <w:lang w:val="kk-KZ"/>
              </w:rPr>
              <w:t>суреттерді</w:t>
            </w:r>
            <w:r w:rsidRPr="000711FC">
              <w:rPr>
                <w:color w:val="000000" w:themeColor="text1"/>
                <w:sz w:val="20"/>
                <w:szCs w:val="20"/>
                <w:lang w:val="kk-KZ"/>
              </w:rPr>
              <w:t xml:space="preserve"> салыстырудың оң нәтижесін анықтаудың ұсынылатын шекті мәндерін ұсынуға</w:t>
            </w:r>
            <w:r w:rsidR="00FC1C04" w:rsidRPr="000711FC">
              <w:rPr>
                <w:color w:val="000000" w:themeColor="text1"/>
                <w:sz w:val="20"/>
                <w:szCs w:val="20"/>
                <w:lang w:val="kk-KZ"/>
              </w:rPr>
              <w:t>;</w:t>
            </w:r>
          </w:p>
          <w:p w14:paraId="3F9EBD03" w14:textId="04E8BEAB" w:rsidR="00286240"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 xml:space="preserve">.4.2. </w:t>
            </w:r>
            <w:r w:rsidRPr="000711FC">
              <w:rPr>
                <w:color w:val="000000" w:themeColor="text1"/>
                <w:sz w:val="20"/>
                <w:szCs w:val="20"/>
                <w:lang w:val="kk-KZ"/>
              </w:rPr>
              <w:t>Шарттың қолданылу мерзімі ішінде 24/7 режимінде электрондық почта және/немесе телефон арқылы Операторға жедел консультациялық және техникалық қолдау көрсетуге;</w:t>
            </w:r>
          </w:p>
          <w:p w14:paraId="47C5DF9A" w14:textId="7DF0D870" w:rsidR="00286240"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 xml:space="preserve">.4.3. </w:t>
            </w:r>
            <w:r w:rsidRPr="000711FC">
              <w:rPr>
                <w:color w:val="000000" w:themeColor="text1"/>
                <w:sz w:val="20"/>
                <w:szCs w:val="20"/>
                <w:lang w:val="kk-KZ"/>
              </w:rPr>
              <w:t>биометриялық шешімнің тиісті жұмысы үшін қажетті жаңартуларды ұсынуға;</w:t>
            </w:r>
          </w:p>
          <w:p w14:paraId="0D1FE3AD" w14:textId="52CFC280" w:rsidR="00286240" w:rsidRPr="000711FC" w:rsidRDefault="00BA5B85" w:rsidP="00A54D32">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.4.4.</w:t>
            </w:r>
            <w:r w:rsidR="00A54D32" w:rsidRPr="000711FC">
              <w:rPr>
                <w:color w:val="000000" w:themeColor="text1"/>
                <w:sz w:val="20"/>
                <w:szCs w:val="20"/>
                <w:lang w:val="kk-KZ"/>
              </w:rPr>
              <w:t xml:space="preserve"> биометриялық шешімнің жұмыс </w:t>
            </w:r>
            <w:r w:rsidRPr="000711FC">
              <w:rPr>
                <w:color w:val="000000" w:themeColor="text1"/>
                <w:sz w:val="20"/>
                <w:szCs w:val="20"/>
                <w:lang w:val="kk-KZ"/>
              </w:rPr>
              <w:t>нәтижелерінің дұрыстығын/дәлдігін қамтамасыз етуге;</w:t>
            </w:r>
          </w:p>
          <w:p w14:paraId="1B6E1753" w14:textId="655C65F5" w:rsidR="00286240"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w:t>
            </w:r>
            <w:r w:rsidR="00FC1C04" w:rsidRPr="000711FC">
              <w:rPr>
                <w:color w:val="000000" w:themeColor="text1"/>
                <w:sz w:val="20"/>
                <w:szCs w:val="20"/>
                <w:lang w:val="kk-KZ"/>
              </w:rPr>
              <w:t xml:space="preserve">.4.5. </w:t>
            </w:r>
            <w:r w:rsidRPr="000711FC">
              <w:rPr>
                <w:color w:val="000000" w:themeColor="text1"/>
                <w:sz w:val="20"/>
                <w:szCs w:val="20"/>
                <w:lang w:val="kk-KZ"/>
              </w:rPr>
              <w:t>Қазақстан Республикасының заңнамалық актілерінде тікелей көзделген жағдайларды қоспағанда, Шарттың талаптарын орындау нәтижесінде белгілі болған банктік құпия, коммерциялық, қызметтік және Қазақстан Республикасының заңнамасымен қорғалатын өзге де құпияны құрайтын мәліметтерді құпия сақтауға және жария етпеуге;</w:t>
            </w:r>
          </w:p>
          <w:p w14:paraId="24C06057" w14:textId="73648AA7" w:rsidR="00BA5B85"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5.4.6. </w:t>
            </w:r>
            <w:r w:rsidR="00074766" w:rsidRPr="000711FC">
              <w:rPr>
                <w:color w:val="000000" w:themeColor="text1"/>
                <w:sz w:val="20"/>
                <w:szCs w:val="20"/>
                <w:lang w:val="kk-KZ"/>
              </w:rPr>
              <w:t>Оператордың сұрау салуы бойынша биометриялық шешімнің жұмысына әсер ететін туындаған сыни ақаулықтарды (үздіксіздік, технологиялық функцияларды орындаудың дұрыстығы, фото</w:t>
            </w:r>
            <w:r w:rsidR="002F6C9C" w:rsidRPr="000711FC">
              <w:rPr>
                <w:color w:val="000000" w:themeColor="text1"/>
                <w:sz w:val="20"/>
                <w:szCs w:val="20"/>
                <w:lang w:val="kk-KZ"/>
              </w:rPr>
              <w:t>суреттерді</w:t>
            </w:r>
            <w:r w:rsidR="00074766" w:rsidRPr="000711FC">
              <w:rPr>
                <w:color w:val="000000" w:themeColor="text1"/>
                <w:sz w:val="20"/>
                <w:szCs w:val="20"/>
                <w:lang w:val="kk-KZ"/>
              </w:rPr>
              <w:t xml:space="preserve"> салыстыру </w:t>
            </w:r>
            <w:r w:rsidR="00074766" w:rsidRPr="000711FC">
              <w:rPr>
                <w:color w:val="000000" w:themeColor="text1"/>
                <w:sz w:val="20"/>
                <w:szCs w:val="20"/>
                <w:lang w:val="kk-KZ"/>
              </w:rPr>
              <w:lastRenderedPageBreak/>
              <w:t>нәтижелерінің дұрыстығы/дәлдігі және т.б.) сұрау салу келіп түскен сәттен бастап 1 (бір) жұмыс күні ішінде жоюға міндетті. Басқа ақаулар Оператормен келісілген мерзімде жойылады;</w:t>
            </w:r>
          </w:p>
          <w:p w14:paraId="69819CD2" w14:textId="29FD7EAC" w:rsidR="00286240"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5.4.7.</w:t>
            </w:r>
            <w:r w:rsidR="00074766" w:rsidRPr="000711FC">
              <w:rPr>
                <w:lang w:val="kk-KZ"/>
              </w:rPr>
              <w:t xml:space="preserve"> </w:t>
            </w:r>
            <w:r w:rsidR="00074766" w:rsidRPr="000711FC">
              <w:rPr>
                <w:color w:val="000000" w:themeColor="text1"/>
                <w:sz w:val="20"/>
                <w:szCs w:val="20"/>
                <w:lang w:val="kk-KZ"/>
              </w:rPr>
              <w:t>биометриялық шешімді тестілеу және өнімді ортада жоспарланған жаңарту туралы оларды орнату үшін талап етілетін болжамды уақытты, биометриялық шешімнің тұрып қалу уақытын көрсете отырып, жаңартуларды орындау басталғанға дейін 10 (он) жұмыс күнінен кешіктірмей жазбаша нысанда хабардар етуге, сондай-ақ осы кестені кейіннен Оператор міндетті түрде бекіте отырып, жаңартуларды орнату жөніндегі жұмыс кестесін Оператормен келісуге;</w:t>
            </w:r>
          </w:p>
          <w:p w14:paraId="5A11B801" w14:textId="2DF2E876" w:rsidR="00BA5B85"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5.4.8.</w:t>
            </w:r>
            <w:r w:rsidR="00074766" w:rsidRPr="000711FC">
              <w:rPr>
                <w:lang w:val="kk-KZ"/>
              </w:rPr>
              <w:t xml:space="preserve"> </w:t>
            </w:r>
            <w:r w:rsidR="00074766" w:rsidRPr="000711FC">
              <w:rPr>
                <w:color w:val="000000" w:themeColor="text1"/>
                <w:sz w:val="20"/>
                <w:szCs w:val="20"/>
                <w:lang w:val="kk-KZ"/>
              </w:rPr>
              <w:t>Оператордың алдын ала жазбаша келісімінсіз Шарт бойынша өз міндеттемелерін біреуге не толық, не ішінара бермеуге;</w:t>
            </w:r>
          </w:p>
          <w:p w14:paraId="72FF0402" w14:textId="207622D5" w:rsidR="00BA5B85"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5.4.9.</w:t>
            </w:r>
            <w:r w:rsidR="00074766" w:rsidRPr="000711FC">
              <w:rPr>
                <w:lang w:val="kk-KZ"/>
              </w:rPr>
              <w:t xml:space="preserve"> </w:t>
            </w:r>
            <w:r w:rsidR="00074766" w:rsidRPr="000711FC">
              <w:rPr>
                <w:color w:val="000000" w:themeColor="text1"/>
                <w:sz w:val="20"/>
                <w:szCs w:val="20"/>
                <w:lang w:val="kk-KZ"/>
              </w:rPr>
              <w:t>Жеткізушінің БҚ-ға қатысты айрықша құқықтары тоқтатылған/шектелген, Жеткізуші таратылған немесе қайта ұйымдастырылған жағдайда Операторға дереу, оның ішінде Шартта көзделген көлемде және мерзімде Шартты орындауға құқылы құқықтық мирасқор туралы тиісті жазбаша хабарлама беруге;</w:t>
            </w:r>
          </w:p>
          <w:p w14:paraId="701FEE62" w14:textId="4AFAC8C0" w:rsidR="00BA5B85"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5.4.10.</w:t>
            </w:r>
            <w:r w:rsidR="00074766" w:rsidRPr="000711FC">
              <w:rPr>
                <w:lang w:val="kk-KZ"/>
              </w:rPr>
              <w:t xml:space="preserve"> </w:t>
            </w:r>
            <w:r w:rsidR="00074766" w:rsidRPr="000711FC">
              <w:rPr>
                <w:color w:val="000000" w:themeColor="text1"/>
                <w:sz w:val="20"/>
                <w:szCs w:val="20"/>
                <w:lang w:val="kk-KZ"/>
              </w:rPr>
              <w:t>Шарттың, оның ішінде Қағидалардың талаптарын сақтауға, Шарт бойынша міндеттемелерді тиісінше орындауға;</w:t>
            </w:r>
          </w:p>
          <w:p w14:paraId="3D1ECB9E" w14:textId="37B0E34D" w:rsidR="00BA5B85"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5.4.11.</w:t>
            </w:r>
            <w:r w:rsidR="00074766" w:rsidRPr="000711FC">
              <w:rPr>
                <w:lang w:val="kk-KZ"/>
              </w:rPr>
              <w:t xml:space="preserve"> </w:t>
            </w:r>
            <w:r w:rsidR="00074766" w:rsidRPr="000711FC">
              <w:rPr>
                <w:color w:val="000000" w:themeColor="text1"/>
                <w:sz w:val="20"/>
                <w:szCs w:val="20"/>
                <w:lang w:val="kk-KZ"/>
              </w:rPr>
              <w:t>Оператор жүргізетін профилактикалық жұмыстар мен техникалық қызмет көрсету уақытын немесе қолжетімді ақпарат көздері жағын қоспағанда, биометриялық шешімнің жұмыс істеуінің тәулік бойғы режимін қамтамасыз етуге;</w:t>
            </w:r>
          </w:p>
          <w:p w14:paraId="0F469CCC" w14:textId="6F6C3B5D" w:rsidR="00BA5B85"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5.4.12.</w:t>
            </w:r>
            <w:r w:rsidR="00074766" w:rsidRPr="000711FC">
              <w:rPr>
                <w:lang w:val="kk-KZ"/>
              </w:rPr>
              <w:t xml:space="preserve"> </w:t>
            </w:r>
            <w:r w:rsidR="00074766" w:rsidRPr="000711FC">
              <w:rPr>
                <w:color w:val="000000" w:themeColor="text1"/>
                <w:sz w:val="20"/>
                <w:szCs w:val="20"/>
                <w:lang w:val="kk-KZ"/>
              </w:rPr>
              <w:t>Талаптарда белгіленген міндеттемелерді орындау мерзімдерін сақтауға;</w:t>
            </w:r>
          </w:p>
          <w:p w14:paraId="0F82A33C" w14:textId="66AC5162" w:rsidR="00BA5B85"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5.4.13.</w:t>
            </w:r>
            <w:r w:rsidR="00074766" w:rsidRPr="000711FC">
              <w:rPr>
                <w:lang w:val="kk-KZ"/>
              </w:rPr>
              <w:t xml:space="preserve"> </w:t>
            </w:r>
            <w:r w:rsidR="00074766" w:rsidRPr="000711FC">
              <w:rPr>
                <w:color w:val="000000" w:themeColor="text1"/>
                <w:sz w:val="20"/>
                <w:szCs w:val="20"/>
                <w:lang w:val="kk-KZ"/>
              </w:rPr>
              <w:t>биометриялық шешімдер күтпеген жерден тоқтатылған жағдайда олардың жұмыс істеуін қалпына келтіру жөнінде қажетті шараларды дереу қабылдауға;</w:t>
            </w:r>
          </w:p>
          <w:p w14:paraId="253FAD78" w14:textId="1AF0242A" w:rsidR="00BA5B85"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5.4.14.</w:t>
            </w:r>
            <w:r w:rsidR="00074766" w:rsidRPr="000711FC">
              <w:rPr>
                <w:lang w:val="kk-KZ"/>
              </w:rPr>
              <w:t xml:space="preserve"> </w:t>
            </w:r>
            <w:r w:rsidR="00074766" w:rsidRPr="000711FC">
              <w:rPr>
                <w:color w:val="000000" w:themeColor="text1"/>
                <w:sz w:val="20"/>
                <w:szCs w:val="20"/>
                <w:lang w:val="kk-KZ"/>
              </w:rPr>
              <w:t>Оператордың талабы бойынша Қағидаларда көзделген диспуттық жағдайлар мәселелері бойынша талқылауға қатысуға, Жеткізушіде бар қажетті ақпаратты және құжаттарды, биометрикалық шешімнің жұмысына және диспуттық жағдайды шешу үшін қажетті Қызметтерді көрсетуге қатысты қорытындыларды ұсынуға;</w:t>
            </w:r>
          </w:p>
          <w:p w14:paraId="0640FB0D" w14:textId="4D343C2D" w:rsidR="00BA5B85"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5.4.15.</w:t>
            </w:r>
            <w:r w:rsidR="00074766" w:rsidRPr="000711FC">
              <w:rPr>
                <w:lang w:val="kk-KZ"/>
              </w:rPr>
              <w:t xml:space="preserve"> </w:t>
            </w:r>
            <w:r w:rsidR="00074766" w:rsidRPr="000711FC">
              <w:rPr>
                <w:color w:val="000000" w:themeColor="text1"/>
                <w:sz w:val="20"/>
                <w:szCs w:val="20"/>
                <w:lang w:val="kk-KZ"/>
              </w:rPr>
              <w:t>Қағидаларда белгіленген жалпы ұзақтығы мен санынан аспайтын жалпы ұзақтығы бар биометриялық шешімге қызмет көрсетуді Операторды хабарлама жіберу арқылы алдын ала хабардар ете отырып жүргізуге;</w:t>
            </w:r>
          </w:p>
          <w:p w14:paraId="22644797" w14:textId="0B1D241B" w:rsidR="00BA5B85" w:rsidRPr="000711FC" w:rsidRDefault="00BA5B85">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5.4.16.</w:t>
            </w:r>
            <w:r w:rsidR="00074766" w:rsidRPr="000711FC">
              <w:rPr>
                <w:lang w:val="kk-KZ"/>
              </w:rPr>
              <w:t xml:space="preserve"> </w:t>
            </w:r>
            <w:r w:rsidR="00074766" w:rsidRPr="000711FC">
              <w:rPr>
                <w:color w:val="000000" w:themeColor="text1"/>
                <w:sz w:val="20"/>
                <w:szCs w:val="20"/>
                <w:lang w:val="kk-KZ"/>
              </w:rPr>
              <w:t>Қызметтерді уақтылы және сапалы көрсету үшін қажетті лицензияларды, сертификаттарды, рұқсаттарды және басқа да құжаттарды, материалдарды, құралдарды алуға байланысты барлық шығыстарды көтеруге.</w:t>
            </w:r>
          </w:p>
          <w:p w14:paraId="2C77BE76" w14:textId="7BBB0114" w:rsidR="00286240" w:rsidRPr="000711FC" w:rsidRDefault="00286240">
            <w:pPr>
              <w:tabs>
                <w:tab w:val="left" w:pos="476"/>
                <w:tab w:val="left" w:pos="567"/>
              </w:tabs>
              <w:spacing w:line="240" w:lineRule="auto"/>
              <w:ind w:left="0" w:hanging="2"/>
              <w:jc w:val="both"/>
              <w:rPr>
                <w:color w:val="000000" w:themeColor="text1"/>
                <w:sz w:val="20"/>
                <w:szCs w:val="20"/>
                <w:lang w:val="kk-KZ"/>
              </w:rPr>
            </w:pPr>
          </w:p>
          <w:p w14:paraId="50254C5C" w14:textId="2E102D69" w:rsidR="00074766" w:rsidRPr="000711FC" w:rsidRDefault="00074766">
            <w:pPr>
              <w:tabs>
                <w:tab w:val="left" w:pos="476"/>
                <w:tab w:val="left" w:pos="567"/>
              </w:tabs>
              <w:spacing w:line="240" w:lineRule="auto"/>
              <w:ind w:left="0" w:hanging="2"/>
              <w:jc w:val="both"/>
              <w:rPr>
                <w:color w:val="000000" w:themeColor="text1"/>
                <w:sz w:val="20"/>
                <w:szCs w:val="20"/>
                <w:lang w:val="kk-KZ"/>
              </w:rPr>
            </w:pPr>
          </w:p>
          <w:p w14:paraId="3DAAD68F" w14:textId="5DF5F561" w:rsidR="00017822" w:rsidRPr="000711FC" w:rsidRDefault="00017822">
            <w:pPr>
              <w:tabs>
                <w:tab w:val="left" w:pos="476"/>
                <w:tab w:val="left" w:pos="567"/>
              </w:tabs>
              <w:spacing w:line="240" w:lineRule="auto"/>
              <w:ind w:left="0" w:hanging="2"/>
              <w:jc w:val="both"/>
              <w:rPr>
                <w:color w:val="000000" w:themeColor="text1"/>
                <w:sz w:val="20"/>
                <w:szCs w:val="20"/>
                <w:lang w:val="kk-KZ"/>
              </w:rPr>
            </w:pPr>
          </w:p>
          <w:p w14:paraId="3FD36461" w14:textId="77777777" w:rsidR="00017822" w:rsidRPr="000711FC" w:rsidRDefault="00017822">
            <w:pPr>
              <w:tabs>
                <w:tab w:val="left" w:pos="476"/>
                <w:tab w:val="left" w:pos="567"/>
              </w:tabs>
              <w:spacing w:line="240" w:lineRule="auto"/>
              <w:ind w:left="0" w:hanging="2"/>
              <w:jc w:val="both"/>
              <w:rPr>
                <w:color w:val="000000" w:themeColor="text1"/>
                <w:sz w:val="20"/>
                <w:szCs w:val="20"/>
                <w:lang w:val="kk-KZ"/>
              </w:rPr>
            </w:pPr>
          </w:p>
          <w:p w14:paraId="076698E6" w14:textId="77777777" w:rsidR="00074766" w:rsidRPr="000711FC" w:rsidRDefault="00074766">
            <w:pPr>
              <w:tabs>
                <w:tab w:val="left" w:pos="476"/>
                <w:tab w:val="left" w:pos="567"/>
              </w:tabs>
              <w:spacing w:line="240" w:lineRule="auto"/>
              <w:ind w:left="0" w:hanging="2"/>
              <w:jc w:val="both"/>
              <w:rPr>
                <w:color w:val="000000" w:themeColor="text1"/>
                <w:sz w:val="20"/>
                <w:szCs w:val="20"/>
                <w:lang w:val="kk-KZ"/>
              </w:rPr>
            </w:pPr>
          </w:p>
          <w:p w14:paraId="08D280EC" w14:textId="77777777" w:rsidR="00286240" w:rsidRPr="000711FC" w:rsidRDefault="00FC1C04">
            <w:pPr>
              <w:tabs>
                <w:tab w:val="left" w:pos="476"/>
                <w:tab w:val="left" w:pos="567"/>
              </w:tabs>
              <w:spacing w:line="240" w:lineRule="auto"/>
              <w:ind w:left="0" w:hanging="2"/>
              <w:jc w:val="center"/>
              <w:rPr>
                <w:color w:val="000000" w:themeColor="text1"/>
                <w:sz w:val="20"/>
                <w:szCs w:val="20"/>
                <w:lang w:val="kk-KZ"/>
              </w:rPr>
            </w:pPr>
            <w:r w:rsidRPr="000711FC">
              <w:rPr>
                <w:b/>
                <w:color w:val="000000" w:themeColor="text1"/>
                <w:sz w:val="20"/>
                <w:szCs w:val="20"/>
                <w:lang w:val="kk-KZ"/>
              </w:rPr>
              <w:t>6. ТАРАПТАРДЫҢ ЖАУАПКЕРШІЛІГІ</w:t>
            </w:r>
          </w:p>
          <w:p w14:paraId="0EA89F3A" w14:textId="0A0B7E95"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6.1.</w:t>
            </w:r>
            <w:r w:rsidR="002A5E61" w:rsidRPr="000711FC">
              <w:rPr>
                <w:lang w:val="kk-KZ"/>
              </w:rPr>
              <w:t xml:space="preserve"> </w:t>
            </w:r>
            <w:r w:rsidR="002A5E61" w:rsidRPr="000711FC">
              <w:rPr>
                <w:color w:val="000000" w:themeColor="text1"/>
                <w:sz w:val="20"/>
                <w:szCs w:val="20"/>
                <w:lang w:val="kk-KZ"/>
              </w:rPr>
              <w:t>Тараптардың Шарт бойынша өз міндеттемелерін орындамағаны немесе тиісінше орындамағаны үшін Тараптар Қазақстан Республикасының заңнамасына және Шартқа сәйкес жауапты болады.</w:t>
            </w:r>
          </w:p>
          <w:p w14:paraId="75F11E1A" w14:textId="6B305FC9"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6.2. </w:t>
            </w:r>
            <w:r w:rsidR="002A5E61" w:rsidRPr="000711FC">
              <w:rPr>
                <w:color w:val="000000" w:themeColor="text1"/>
                <w:sz w:val="20"/>
                <w:szCs w:val="20"/>
                <w:lang w:val="kk-KZ"/>
              </w:rPr>
              <w:t xml:space="preserve">Көрсетілген Қызметтерге ақы төлеу мерзімі бұзылған жағдайда, Оператор Жеткізушіге мерзімі өткен әрбір күнтізбелік күн үшін мерзімінде енгізілмеген соманың 0,1% (нөл бүтін оннан бір пайызы) мөлшерінде, бірақ </w:t>
            </w:r>
            <w:r w:rsidR="002A5E61" w:rsidRPr="000711FC">
              <w:rPr>
                <w:color w:val="000000" w:themeColor="text1"/>
                <w:sz w:val="20"/>
                <w:szCs w:val="20"/>
                <w:lang w:val="kk-KZ"/>
              </w:rPr>
              <w:lastRenderedPageBreak/>
              <w:t>мерзімі өткен төлем сомасының 5% (бес пайызынан) аспайтын</w:t>
            </w:r>
            <w:r w:rsidR="00211388" w:rsidRPr="000711FC">
              <w:rPr>
                <w:rFonts w:eastAsia="Arial"/>
                <w:position w:val="0"/>
                <w:sz w:val="18"/>
                <w:szCs w:val="18"/>
                <w:lang w:val="kk-KZ"/>
              </w:rPr>
              <w:t xml:space="preserve"> </w:t>
            </w:r>
            <w:r w:rsidR="00211388" w:rsidRPr="000711FC">
              <w:rPr>
                <w:color w:val="000000" w:themeColor="text1"/>
                <w:sz w:val="20"/>
                <w:szCs w:val="20"/>
                <w:lang w:val="kk-KZ"/>
              </w:rPr>
              <w:t>мөлшерде</w:t>
            </w:r>
            <w:r w:rsidR="002A5E61" w:rsidRPr="000711FC">
              <w:rPr>
                <w:color w:val="000000" w:themeColor="text1"/>
                <w:sz w:val="20"/>
                <w:szCs w:val="20"/>
                <w:lang w:val="kk-KZ"/>
              </w:rPr>
              <w:t xml:space="preserve"> тұрақсыздық айыбын төлейді.</w:t>
            </w:r>
            <w:r w:rsidRPr="000711FC">
              <w:rPr>
                <w:color w:val="000000" w:themeColor="text1"/>
                <w:sz w:val="20"/>
                <w:szCs w:val="20"/>
                <w:lang w:val="kk-KZ"/>
              </w:rPr>
              <w:t xml:space="preserve"> </w:t>
            </w:r>
          </w:p>
          <w:p w14:paraId="139CE7CA" w14:textId="02F4A9CD"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6.3. </w:t>
            </w:r>
            <w:r w:rsidR="002A5E61" w:rsidRPr="000711FC">
              <w:rPr>
                <w:color w:val="000000" w:themeColor="text1"/>
                <w:sz w:val="20"/>
                <w:szCs w:val="20"/>
                <w:lang w:val="kk-KZ"/>
              </w:rPr>
              <w:t>Шарт талаптарына сәйкес профилактикалық жұмыстар жүргізу, техникалық қызмет көрсету және жаңарту орнату жағдайларын қоспағанда, биометриялық шешім тоқтап қалған, Қызметтер көрсетуді Жеткізушінің кінәсінен тоқтатқан жағдайда (сондай-ақ, егер бұл Шартты бұзуға негіз болған жағдайда) өткен айда көрсетілген қызметтердің сомасынан, биометриялық шешімнің әр сағаты үшін Жеткізуші Операторға оның талабы бойынша 0,1% (нөл бүтін оннан бір пайыз) мөлшерінде өсімпұл төлейді, бірақ өткен айда көрсетілген Қызметтер сомасының 5% (бес пайызынан) аспайды.</w:t>
            </w:r>
          </w:p>
          <w:p w14:paraId="0574EBA8" w14:textId="0A38A559"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6.4. </w:t>
            </w:r>
            <w:r w:rsidR="002A5E61" w:rsidRPr="000711FC">
              <w:rPr>
                <w:color w:val="000000" w:themeColor="text1"/>
                <w:sz w:val="20"/>
                <w:szCs w:val="20"/>
                <w:lang w:val="kk-KZ"/>
              </w:rPr>
              <w:t>Жеткізуші ақауларды жою мерзімдерін бұзған жағдайда (биометриялық шешімнің қарапайым болуына әкеп соқпаған) ақауларды жою күнін қоса алғанда, әрбір кешіктірілген күн үшін 5 (бес) еселенген АЕК мөлшерінде айыппұл салынады.</w:t>
            </w:r>
          </w:p>
          <w:p w14:paraId="71813324" w14:textId="3DFCB8FE"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6.5. </w:t>
            </w:r>
            <w:r w:rsidR="00736B0B" w:rsidRPr="000711FC">
              <w:rPr>
                <w:color w:val="000000" w:themeColor="text1"/>
                <w:sz w:val="20"/>
                <w:szCs w:val="20"/>
                <w:lang w:val="kk-KZ"/>
              </w:rPr>
              <w:t>Шарттың 8-бөлімінде белгіленген міндеттемелер орындалмаған немесе тиісінше орындалмаған жағдайда, құпия ақпаратты ашқан Тарап құпия ақпаратты ашу салдарынан туындаған тікелей дәлелденген залалды толық көлемде өтейді.</w:t>
            </w:r>
          </w:p>
          <w:p w14:paraId="0493E53E" w14:textId="50A2675B"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6.6. </w:t>
            </w:r>
            <w:r w:rsidR="00736B0B" w:rsidRPr="000711FC">
              <w:rPr>
                <w:color w:val="000000" w:themeColor="text1"/>
                <w:sz w:val="20"/>
                <w:szCs w:val="20"/>
                <w:lang w:val="kk-KZ"/>
              </w:rPr>
              <w:t>Оператор Жеткізушінің өз міндеттемелерін орындамауы немесе тиісінше орындамауы салдарынан Шартты біржақты тәртіппен бұзған жағдайда, Жеткізуші осыған байланысты шығындарды өтейді.</w:t>
            </w:r>
          </w:p>
          <w:p w14:paraId="38CE240F" w14:textId="491342F9"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6.7. </w:t>
            </w:r>
            <w:r w:rsidR="00736B0B" w:rsidRPr="000711FC">
              <w:rPr>
                <w:color w:val="000000" w:themeColor="text1"/>
                <w:sz w:val="20"/>
                <w:szCs w:val="20"/>
                <w:lang w:val="kk-KZ"/>
              </w:rPr>
              <w:t>Шарт бойынша есептелген тұрақсыздық айыбын (айыппұлдарды) төлеуді Тараптар тиісті талапты алған сәттен бастап 10 (он) жұмыс күні ішінде жүзеге асырады.</w:t>
            </w:r>
          </w:p>
          <w:p w14:paraId="574A378D" w14:textId="7BB772C7"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6.8.</w:t>
            </w:r>
            <w:r w:rsidRPr="000711FC">
              <w:rPr>
                <w:sz w:val="20"/>
                <w:szCs w:val="20"/>
                <w:lang w:val="kk-KZ"/>
              </w:rPr>
              <w:t xml:space="preserve"> </w:t>
            </w:r>
            <w:r w:rsidR="00736B0B" w:rsidRPr="000711FC">
              <w:rPr>
                <w:color w:val="000000" w:themeColor="text1"/>
                <w:sz w:val="20"/>
                <w:szCs w:val="20"/>
                <w:lang w:val="kk-KZ"/>
              </w:rPr>
              <w:t>Жеткізуші осы Шарт бойынша және/немесе Тараптар арасында жасалған басқа Шарттар бойынша міндеттемелердің кез келгенін тиісінше орындамаған жағдайда, Жеткізуші Операторға сомадан есептелген тұрақсыздық айыбын (өсімпұл, айыппұл) есепке жатқызу және көрсетілген соманы Қызметтерге ақы төлеу кезінде ұстап қалу құқығын береді. Шарт бойынша төлемді кешіктіргені үшін тұрақсыздық айыбын Жеткізуші осы сомаға есептемейді. Есепке жатқызу осы Шарттың 10.1-тармағында көрсетілген мерзім өткенге дейін жүргізілуі мүмкін.</w:t>
            </w:r>
          </w:p>
          <w:p w14:paraId="47BB2F28" w14:textId="735A6B21" w:rsidR="00736B0B" w:rsidRPr="000711FC" w:rsidRDefault="00736B0B">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6.9. Тұрақсыздық айыбы (өсімпұл, айыппұл) сомасын төлеу Тараптарды Шарт бойынша өз міндеттемелерін орындаудан босатпайды. Шарт бойынша тұрақсыздық айыбын есептеу және ұсыну (талап ету) Тараптардың құқығы, бірақ міндеті болып табылмайды және егер оны Тараптар ұсынбаса, онда есептеуге және төлеуге жатпайды.</w:t>
            </w:r>
          </w:p>
          <w:p w14:paraId="6ECCBBFC" w14:textId="130E875B" w:rsidR="00736B0B" w:rsidRPr="000711FC" w:rsidRDefault="00736B0B">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6.10. Егер Тарап тұрақсыздық айыбын төлеу туралы өзінің талап қою құқығын пайдаланбаса, бұл бұдан әрі оның тиісті құқықтардан бас тартуы ретінде бағаланбайды.</w:t>
            </w:r>
          </w:p>
          <w:p w14:paraId="2F6B679B" w14:textId="20E19A82" w:rsidR="00736B0B" w:rsidRPr="000711FC" w:rsidRDefault="00736B0B">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6.11. Оператор биометриялық шешімді тестiлеудi өткiзу және тестiлеу нәтижелерiн Сайтта жариялау нәтижесiнде Жеткiзушi шеккен жанама, кездейсоқ немесе тiкелей шығындар үшiн жауапты болмайды.</w:t>
            </w:r>
          </w:p>
          <w:p w14:paraId="03803F8E" w14:textId="77777777" w:rsidR="00736B0B" w:rsidRPr="000711FC" w:rsidRDefault="00736B0B">
            <w:pPr>
              <w:tabs>
                <w:tab w:val="left" w:pos="476"/>
                <w:tab w:val="left" w:pos="567"/>
              </w:tabs>
              <w:spacing w:line="240" w:lineRule="auto"/>
              <w:jc w:val="center"/>
              <w:rPr>
                <w:color w:val="000000" w:themeColor="text1"/>
                <w:sz w:val="14"/>
                <w:szCs w:val="14"/>
                <w:lang w:val="kk-KZ"/>
              </w:rPr>
            </w:pPr>
          </w:p>
          <w:p w14:paraId="78E024AB" w14:textId="77777777" w:rsidR="00736B0B" w:rsidRPr="000711FC" w:rsidRDefault="00FC1C04">
            <w:pPr>
              <w:spacing w:line="240" w:lineRule="auto"/>
              <w:ind w:left="0" w:hanging="2"/>
              <w:jc w:val="center"/>
              <w:rPr>
                <w:b/>
                <w:color w:val="000000" w:themeColor="text1"/>
                <w:sz w:val="20"/>
                <w:szCs w:val="20"/>
                <w:lang w:val="kk-KZ"/>
              </w:rPr>
            </w:pPr>
            <w:r w:rsidRPr="000711FC">
              <w:rPr>
                <w:b/>
                <w:color w:val="000000" w:themeColor="text1"/>
                <w:sz w:val="20"/>
                <w:szCs w:val="20"/>
                <w:lang w:val="kk-KZ"/>
              </w:rPr>
              <w:t xml:space="preserve">7. </w:t>
            </w:r>
            <w:r w:rsidR="00736B0B" w:rsidRPr="000711FC">
              <w:rPr>
                <w:b/>
                <w:color w:val="000000" w:themeColor="text1"/>
                <w:sz w:val="20"/>
                <w:szCs w:val="20"/>
                <w:lang w:val="kk-KZ"/>
              </w:rPr>
              <w:t xml:space="preserve">ЕҢСЕРІЛМЕЙТІН КҮШ ЖАҒДАЙЛАРЫ </w:t>
            </w:r>
          </w:p>
          <w:p w14:paraId="626668FF" w14:textId="30F66DD4" w:rsidR="00286240" w:rsidRPr="000711FC" w:rsidRDefault="00736B0B">
            <w:pPr>
              <w:spacing w:line="240" w:lineRule="auto"/>
              <w:ind w:left="0" w:hanging="2"/>
              <w:jc w:val="center"/>
              <w:rPr>
                <w:color w:val="000000" w:themeColor="text1"/>
                <w:sz w:val="20"/>
                <w:szCs w:val="20"/>
                <w:lang w:val="kk-KZ"/>
              </w:rPr>
            </w:pPr>
            <w:r w:rsidRPr="000711FC">
              <w:rPr>
                <w:b/>
                <w:color w:val="000000" w:themeColor="text1"/>
                <w:sz w:val="20"/>
                <w:szCs w:val="20"/>
                <w:lang w:val="kk-KZ"/>
              </w:rPr>
              <w:t>(ФОРС-МАЖОР)</w:t>
            </w:r>
          </w:p>
          <w:p w14:paraId="0DD6D9D4" w14:textId="61823683"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7.1. </w:t>
            </w:r>
            <w:r w:rsidR="00B75085" w:rsidRPr="000711FC">
              <w:rPr>
                <w:color w:val="000000" w:themeColor="text1"/>
                <w:sz w:val="20"/>
                <w:szCs w:val="20"/>
                <w:lang w:val="kk-KZ"/>
              </w:rPr>
              <w:t>Тараптар Шарт бойынша міндеттемелерін ішінара немесе толық орындамағаны үшін, егер ол Шарт жасасқаннан кейін туындаған еңсерілмейтін күш (форс-мажор) жағдайларының салдары болып табылса, жауапкершіліктен босатылады.</w:t>
            </w:r>
          </w:p>
          <w:p w14:paraId="066F4FAB" w14:textId="7C0EC04E"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lastRenderedPageBreak/>
              <w:t xml:space="preserve">7.2. </w:t>
            </w:r>
            <w:r w:rsidR="00B75085" w:rsidRPr="000711FC">
              <w:rPr>
                <w:color w:val="000000" w:themeColor="text1"/>
                <w:sz w:val="20"/>
                <w:szCs w:val="20"/>
                <w:lang w:val="kk-KZ"/>
              </w:rPr>
              <w:t>Шартқа қол қою кезінде Оператор мен Жеткізушінің еркінен басқа туындаған, Тараптар оларды нақты жағдайда еңсерілмейтін күштің әрекетіне ұшыраған Тараптан талап ету және күтуге әділ болатын шаралар мен құралдардың көмегімен қолдануға кедергі келтіре алмаған сыртқы және төтенше оқиғалар еңсерілмейтін күш деп түсініледі.</w:t>
            </w:r>
          </w:p>
          <w:p w14:paraId="775008B1" w14:textId="70060265"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7.3. </w:t>
            </w:r>
            <w:r w:rsidR="00B75085" w:rsidRPr="000711FC">
              <w:rPr>
                <w:color w:val="000000" w:themeColor="text1"/>
                <w:sz w:val="20"/>
                <w:szCs w:val="20"/>
                <w:lang w:val="kk-KZ"/>
              </w:rPr>
              <w:t>Міндеттемелерін орындауға форс-мажор мән-жайлары кедергі келтіретін Тарап осындай мән-жайлар туындаған сәттен бастап күнтізбелік 5 (бес) күн ішінде не бұл мүмкін болысымен еңсерілмейтін күш мән-жайларының туында</w:t>
            </w:r>
            <w:r w:rsidR="00211388" w:rsidRPr="000711FC">
              <w:rPr>
                <w:color w:val="000000" w:themeColor="text1"/>
                <w:sz w:val="20"/>
                <w:szCs w:val="20"/>
                <w:lang w:val="kk-KZ"/>
              </w:rPr>
              <w:t>уы</w:t>
            </w:r>
            <w:r w:rsidR="00B75085" w:rsidRPr="000711FC">
              <w:rPr>
                <w:color w:val="000000" w:themeColor="text1"/>
                <w:sz w:val="20"/>
                <w:szCs w:val="20"/>
                <w:lang w:val="kk-KZ"/>
              </w:rPr>
              <w:t xml:space="preserve"> және </w:t>
            </w:r>
            <w:r w:rsidR="00211388" w:rsidRPr="000711FC">
              <w:rPr>
                <w:color w:val="000000" w:themeColor="text1"/>
                <w:sz w:val="20"/>
                <w:szCs w:val="20"/>
                <w:lang w:val="kk-KZ"/>
              </w:rPr>
              <w:t xml:space="preserve">әрекет етуінің </w:t>
            </w:r>
            <w:r w:rsidR="00B75085" w:rsidRPr="000711FC">
              <w:rPr>
                <w:color w:val="000000" w:themeColor="text1"/>
                <w:sz w:val="20"/>
                <w:szCs w:val="20"/>
                <w:lang w:val="kk-KZ"/>
              </w:rPr>
              <w:t>ықтимал ұзақтығы туралы екінші Тарапты хабардар етуге міндетті. Жоғарыда аталған мән-жайлардың басталғаны туралы уақтылы хабарламаған Тарап Шарт бойынша өз міндеттемелерін орындамағаны үшін жауапкершіліктен босататын негіз ретінде оларға сілтеме жасау құқығынан айырылады.</w:t>
            </w:r>
          </w:p>
          <w:p w14:paraId="2B126FD7" w14:textId="77777777" w:rsidR="00243E9C"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7.4.</w:t>
            </w:r>
            <w:r w:rsidR="00243E9C" w:rsidRPr="000711FC">
              <w:rPr>
                <w:lang w:val="kk-KZ"/>
              </w:rPr>
              <w:t xml:space="preserve"> </w:t>
            </w:r>
            <w:r w:rsidR="00243E9C" w:rsidRPr="000711FC">
              <w:rPr>
                <w:color w:val="000000" w:themeColor="text1"/>
                <w:sz w:val="20"/>
                <w:szCs w:val="20"/>
                <w:lang w:val="kk-KZ"/>
              </w:rPr>
              <w:t>Тараптар осы Шартты жасасқаннан кейін форс-мажорлық мән-жайлар туындаған жағдайда, Тараптардың міндеттемелерді орындау мерзімі осындай еңсерілмейтін күштің қолданылу мерзіміне ішінара немесе толық ұзартылады.</w:t>
            </w:r>
          </w:p>
          <w:p w14:paraId="11634518" w14:textId="41C6AC2C"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7.5. </w:t>
            </w:r>
            <w:r w:rsidR="00243E9C" w:rsidRPr="000711FC">
              <w:rPr>
                <w:color w:val="000000" w:themeColor="text1"/>
                <w:sz w:val="20"/>
                <w:szCs w:val="20"/>
                <w:lang w:val="kk-KZ"/>
              </w:rPr>
              <w:t>Егер еңсерілмейтін күш әрекеті бір айдан астам уақытқа созылса, онда оның әрекетімен қозғалмаған Тарап осы Шартты біржақты тәртіппен бұзуға құқылы.</w:t>
            </w:r>
          </w:p>
          <w:p w14:paraId="7DC7D8FD" w14:textId="4D2B2522" w:rsidR="00243E9C" w:rsidRPr="000711FC" w:rsidRDefault="00243E9C">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7.6. </w:t>
            </w:r>
            <w:r w:rsidR="00211388" w:rsidRPr="000711FC">
              <w:rPr>
                <w:color w:val="000000" w:themeColor="text1"/>
                <w:sz w:val="20"/>
                <w:szCs w:val="20"/>
                <w:lang w:val="kk-KZ"/>
              </w:rPr>
              <w:t>Форс-мажор мән-жайларының жасалу фактісін растайтын құжаттар форс-мажор мән-жайлары орын алған мемлекеттің уәкілетті мемлекеттік органы немесе ұйымы берген тиісті құжаттар (анықтамалар, сертификаттар, актілер және т.б.) болып табылады.</w:t>
            </w:r>
          </w:p>
          <w:p w14:paraId="134AE6AD" w14:textId="4CE3C127" w:rsidR="00243E9C" w:rsidRPr="000711FC" w:rsidRDefault="00243E9C">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7.7. Жалпыға мәлім сипаттағы еңсерілмейтін күш мән-жайлары қосымша растаулар мен дәлелдемелерді талап етпейді.</w:t>
            </w:r>
          </w:p>
          <w:p w14:paraId="285E6A02" w14:textId="1E254541" w:rsidR="00286240" w:rsidRPr="000711FC" w:rsidRDefault="00286240">
            <w:pPr>
              <w:tabs>
                <w:tab w:val="left" w:pos="476"/>
                <w:tab w:val="left" w:pos="567"/>
              </w:tabs>
              <w:spacing w:line="240" w:lineRule="auto"/>
              <w:ind w:left="0" w:hanging="2"/>
              <w:jc w:val="both"/>
              <w:rPr>
                <w:color w:val="000000" w:themeColor="text1"/>
                <w:sz w:val="20"/>
                <w:szCs w:val="20"/>
                <w:lang w:val="kk-KZ"/>
              </w:rPr>
            </w:pPr>
          </w:p>
          <w:p w14:paraId="16DE96D9" w14:textId="744DD134" w:rsidR="00B75085" w:rsidRPr="000711FC" w:rsidRDefault="00B75085">
            <w:pPr>
              <w:tabs>
                <w:tab w:val="left" w:pos="476"/>
                <w:tab w:val="left" w:pos="567"/>
              </w:tabs>
              <w:spacing w:line="240" w:lineRule="auto"/>
              <w:ind w:left="0" w:hanging="2"/>
              <w:jc w:val="both"/>
              <w:rPr>
                <w:color w:val="000000" w:themeColor="text1"/>
                <w:sz w:val="20"/>
                <w:szCs w:val="20"/>
                <w:lang w:val="kk-KZ"/>
              </w:rPr>
            </w:pPr>
          </w:p>
          <w:p w14:paraId="1E95E3C2" w14:textId="774F54ED" w:rsidR="00B75085" w:rsidRPr="000711FC" w:rsidRDefault="00B75085">
            <w:pPr>
              <w:tabs>
                <w:tab w:val="left" w:pos="476"/>
                <w:tab w:val="left" w:pos="567"/>
              </w:tabs>
              <w:spacing w:line="240" w:lineRule="auto"/>
              <w:ind w:left="0" w:hanging="2"/>
              <w:jc w:val="both"/>
              <w:rPr>
                <w:color w:val="000000" w:themeColor="text1"/>
                <w:sz w:val="20"/>
                <w:szCs w:val="20"/>
                <w:lang w:val="kk-KZ"/>
              </w:rPr>
            </w:pPr>
          </w:p>
          <w:p w14:paraId="4915A2B9" w14:textId="6E778364" w:rsidR="00286240" w:rsidRPr="000711FC" w:rsidRDefault="00FC1C04">
            <w:pPr>
              <w:tabs>
                <w:tab w:val="left" w:pos="476"/>
                <w:tab w:val="left" w:pos="567"/>
              </w:tabs>
              <w:spacing w:line="240" w:lineRule="auto"/>
              <w:ind w:left="0" w:hanging="2"/>
              <w:jc w:val="center"/>
              <w:rPr>
                <w:color w:val="000000" w:themeColor="text1"/>
                <w:sz w:val="20"/>
                <w:szCs w:val="20"/>
                <w:lang w:val="kk-KZ"/>
              </w:rPr>
            </w:pPr>
            <w:r w:rsidRPr="000711FC">
              <w:rPr>
                <w:b/>
                <w:color w:val="000000" w:themeColor="text1"/>
                <w:sz w:val="20"/>
                <w:szCs w:val="20"/>
                <w:lang w:val="kk-KZ"/>
              </w:rPr>
              <w:t xml:space="preserve">8. </w:t>
            </w:r>
            <w:r w:rsidR="008C65AB" w:rsidRPr="000711FC">
              <w:rPr>
                <w:b/>
                <w:color w:val="000000" w:themeColor="text1"/>
                <w:sz w:val="20"/>
                <w:szCs w:val="20"/>
                <w:lang w:val="kk-KZ"/>
              </w:rPr>
              <w:t>АҚПАРАТТЫҚ ҚАУІПСІЗДІК, ҚҰПИЯЛЫЛЫҚ, БАНК ҚҰПИЯСЫН САҚТАУ ЖӘНЕ ДЕРБЕС ДЕРЕКТЕРДІ ҚОРҒАУ РЕЖИМІ</w:t>
            </w:r>
          </w:p>
          <w:p w14:paraId="5E105E6F" w14:textId="66DD6F07"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8.1. </w:t>
            </w:r>
            <w:r w:rsidR="00DB419E" w:rsidRPr="000711FC">
              <w:rPr>
                <w:color w:val="000000" w:themeColor="text1"/>
                <w:sz w:val="20"/>
                <w:szCs w:val="20"/>
                <w:lang w:val="kk-KZ"/>
              </w:rPr>
              <w:t>Тараптар заманауи технологиялар мен ішкі рәсімдерге ие және дербес деректерді бөгде араласудан, ақпаратқа рұқсатсыз қол жеткізу әрекеттерінен, өзгерістерден, электрондық құжаттардың мазмұнында бұрмаланулардың және/немесе өзгерістердің болуын анықтаудан, ашудан немесе жоюдан қорғауға бағытталған барлық әрекеттерді жүзеге асырады.</w:t>
            </w:r>
          </w:p>
          <w:p w14:paraId="3503B040" w14:textId="76474C08"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8.2. </w:t>
            </w:r>
            <w:r w:rsidR="00DB419E" w:rsidRPr="000711FC">
              <w:rPr>
                <w:color w:val="000000" w:themeColor="text1"/>
                <w:sz w:val="20"/>
                <w:szCs w:val="20"/>
                <w:lang w:val="kk-KZ"/>
              </w:rPr>
              <w:t>Тараптар Қазақстан Республикасының қолданыстағы заңнамасында белгіленген тәртіппен Тараптардың ішкі бағдарламалық жүйелерінде кемінде бес жыл жүйеде Тараптар өңдеген барлық электрондық хабарламалардың ақпараттың сақталуын және аудиторлық ізін қамтамасыз етуге міндеттенеді.</w:t>
            </w:r>
          </w:p>
          <w:p w14:paraId="7DAEAC1A" w14:textId="289C8206" w:rsidR="008C65AB" w:rsidRPr="000711FC" w:rsidRDefault="008C65AB">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8.3. </w:t>
            </w:r>
            <w:r w:rsidR="00DB419E" w:rsidRPr="000711FC">
              <w:rPr>
                <w:color w:val="000000" w:themeColor="text1"/>
                <w:sz w:val="20"/>
                <w:szCs w:val="20"/>
                <w:lang w:val="kk-KZ"/>
              </w:rPr>
              <w:t>Тараптардың әрқайсысы құпиялылықтың, оның ішінде банктік құпияны сақтаудың және дербес деректерді қорғаудың тиісті режимін сақтайды және көрсетілген ақпаратты жария етуден қорғау жөнінде барлық қажетті шараларды қабылдайды.</w:t>
            </w:r>
          </w:p>
          <w:p w14:paraId="1321E697" w14:textId="6A8D1DFA" w:rsidR="008C65AB" w:rsidRPr="000711FC" w:rsidRDefault="008C65AB">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8.4. </w:t>
            </w:r>
            <w:r w:rsidR="00DB419E" w:rsidRPr="000711FC">
              <w:rPr>
                <w:color w:val="000000" w:themeColor="text1"/>
                <w:sz w:val="20"/>
                <w:szCs w:val="20"/>
                <w:lang w:val="kk-KZ"/>
              </w:rPr>
              <w:t xml:space="preserve">Тараптар Шарттың талаптарын тұтастай алғанда және ұсынушы Тарап белгілеген барлық ақпаратты құпия ретінде не белгіленбесе де, заңнама талаптарына (оның ішінде банктік, коммерциялық құпия, дербес деректер, техникалық құжаттама немесе өзге де ақпарат) байланысты осындай болып табылатын ақпаратты екінші </w:t>
            </w:r>
            <w:r w:rsidR="00DB419E" w:rsidRPr="000711FC">
              <w:rPr>
                <w:color w:val="000000" w:themeColor="text1"/>
                <w:sz w:val="20"/>
                <w:szCs w:val="20"/>
                <w:lang w:val="kk-KZ"/>
              </w:rPr>
              <w:lastRenderedPageBreak/>
              <w:t>Тарап ешбір үшінші тарапқа жария ете алмайтынын мойындайды көрсетілген ақпаратты берген Тараптың жазбаша рұқсатын қоспағанда:</w:t>
            </w:r>
          </w:p>
          <w:p w14:paraId="08E81FF0" w14:textId="2ACF99B7" w:rsidR="008C65AB" w:rsidRPr="000711FC" w:rsidRDefault="008C65AB">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8.4.1. </w:t>
            </w:r>
            <w:r w:rsidR="00DB419E" w:rsidRPr="000711FC">
              <w:rPr>
                <w:color w:val="000000" w:themeColor="text1"/>
                <w:sz w:val="20"/>
                <w:szCs w:val="20"/>
                <w:lang w:val="kk-KZ"/>
              </w:rPr>
              <w:t>Шартты орындау үшін тартылған қызметкерлерге ұсыну. Көрсетілген ақпарат осы персоналға құпия түрде және шарттық міндеттемелерді орындау үшін қаншалықты қажет болса, сол шамада берілуге тиіс;</w:t>
            </w:r>
          </w:p>
          <w:p w14:paraId="271A00A0" w14:textId="79F43656" w:rsidR="008C65AB" w:rsidRPr="000711FC" w:rsidRDefault="008C65AB">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8.4.2. егер мұндай жария ету Қазақстан Республикасының заңнамасында ұйғарылса не оған уәкілетті мемлекеттік органдардың ресми сұрау салулары негізінде жүзеге асырылса.</w:t>
            </w:r>
          </w:p>
          <w:p w14:paraId="28D57083" w14:textId="36DF245E" w:rsidR="008C65AB" w:rsidRPr="000711FC" w:rsidRDefault="008C65AB">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8.5. Тараптар екінші Тараптың алдын ала жазбаша келісімінсіз Шартты іске асыру мақсатында қоспағанда, жоғарыда аталған қандай да бір құжаттарды немесе ақпаратты пайдаланбайды.</w:t>
            </w:r>
          </w:p>
          <w:p w14:paraId="2982FB99" w14:textId="74F7AAD4" w:rsidR="008C65AB" w:rsidRPr="000711FC" w:rsidRDefault="008C65AB">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8.6. Тараптар дербес деректерді өңдеген жағдайда дербес деректерге заңсыз немесе кездейсоқ қол жеткізуден, дербес деректерді жоюдан, өзгертуден, бұғаттаудан, көшіруден, ұсынудан, таратудан, сондай-ақ дербес деректерге қатысты өзге де заңсыз әрекеттерден қорғау үшін қажетті құқықтық, ұйымдастырушылық және техникалық шараларды қолдануға (немесе олардың қабылдануын қамтамасыз етуге) міндетті.</w:t>
            </w:r>
          </w:p>
          <w:p w14:paraId="6AEEDD76" w14:textId="68B2E735" w:rsidR="008C65AB" w:rsidRPr="000711FC" w:rsidRDefault="008C65AB">
            <w:pPr>
              <w:tabs>
                <w:tab w:val="left" w:pos="476"/>
                <w:tab w:val="left" w:pos="567"/>
              </w:tabs>
              <w:spacing w:line="240" w:lineRule="auto"/>
              <w:ind w:left="0" w:hanging="2"/>
              <w:jc w:val="both"/>
              <w:rPr>
                <w:color w:val="000000" w:themeColor="text1"/>
                <w:sz w:val="20"/>
                <w:szCs w:val="20"/>
                <w:lang w:val="kk-KZ"/>
              </w:rPr>
            </w:pPr>
          </w:p>
          <w:p w14:paraId="325CD976" w14:textId="2F0F4B5A" w:rsidR="008C65AB" w:rsidRPr="000711FC" w:rsidRDefault="008C65AB">
            <w:pPr>
              <w:tabs>
                <w:tab w:val="left" w:pos="476"/>
                <w:tab w:val="left" w:pos="567"/>
              </w:tabs>
              <w:spacing w:line="240" w:lineRule="auto"/>
              <w:ind w:left="0" w:hanging="2"/>
              <w:jc w:val="both"/>
              <w:rPr>
                <w:color w:val="000000" w:themeColor="text1"/>
                <w:sz w:val="20"/>
                <w:szCs w:val="20"/>
                <w:lang w:val="kk-KZ"/>
              </w:rPr>
            </w:pPr>
          </w:p>
          <w:p w14:paraId="78CA7A1C" w14:textId="0ABB69C7" w:rsidR="008C65AB" w:rsidRPr="000711FC" w:rsidRDefault="008C65AB">
            <w:pPr>
              <w:tabs>
                <w:tab w:val="left" w:pos="476"/>
                <w:tab w:val="left" w:pos="567"/>
              </w:tabs>
              <w:spacing w:line="240" w:lineRule="auto"/>
              <w:ind w:left="0" w:hanging="2"/>
              <w:jc w:val="both"/>
              <w:rPr>
                <w:color w:val="000000" w:themeColor="text1"/>
                <w:sz w:val="20"/>
                <w:szCs w:val="20"/>
                <w:lang w:val="kk-KZ"/>
              </w:rPr>
            </w:pPr>
          </w:p>
          <w:p w14:paraId="52D5B675" w14:textId="4D5314FF" w:rsidR="008C65AB" w:rsidRPr="000711FC" w:rsidRDefault="008C65AB">
            <w:pPr>
              <w:tabs>
                <w:tab w:val="left" w:pos="476"/>
                <w:tab w:val="left" w:pos="567"/>
              </w:tabs>
              <w:spacing w:line="240" w:lineRule="auto"/>
              <w:ind w:left="0" w:hanging="2"/>
              <w:jc w:val="both"/>
              <w:rPr>
                <w:color w:val="000000" w:themeColor="text1"/>
                <w:sz w:val="20"/>
                <w:szCs w:val="20"/>
                <w:lang w:val="kk-KZ"/>
              </w:rPr>
            </w:pPr>
          </w:p>
          <w:p w14:paraId="07595843" w14:textId="77777777" w:rsidR="00A9076B" w:rsidRPr="000711FC" w:rsidRDefault="00A9076B">
            <w:pPr>
              <w:tabs>
                <w:tab w:val="left" w:pos="476"/>
                <w:tab w:val="left" w:pos="567"/>
              </w:tabs>
              <w:spacing w:line="240" w:lineRule="auto"/>
              <w:ind w:left="0" w:hanging="2"/>
              <w:jc w:val="both"/>
              <w:rPr>
                <w:color w:val="000000" w:themeColor="text1"/>
                <w:sz w:val="20"/>
                <w:szCs w:val="20"/>
                <w:lang w:val="kk-KZ"/>
              </w:rPr>
            </w:pPr>
          </w:p>
          <w:p w14:paraId="6F73A54B" w14:textId="38624B13" w:rsidR="00286240" w:rsidRPr="000711FC" w:rsidRDefault="00FC1C04">
            <w:pPr>
              <w:tabs>
                <w:tab w:val="left" w:pos="476"/>
                <w:tab w:val="left" w:pos="567"/>
              </w:tabs>
              <w:spacing w:line="240" w:lineRule="auto"/>
              <w:ind w:left="0" w:hanging="2"/>
              <w:jc w:val="center"/>
              <w:rPr>
                <w:color w:val="000000" w:themeColor="text1"/>
                <w:sz w:val="20"/>
                <w:szCs w:val="20"/>
                <w:lang w:val="kk-KZ"/>
              </w:rPr>
            </w:pPr>
            <w:r w:rsidRPr="000711FC">
              <w:rPr>
                <w:b/>
                <w:color w:val="000000" w:themeColor="text1"/>
                <w:sz w:val="20"/>
                <w:szCs w:val="20"/>
                <w:lang w:val="kk-KZ"/>
              </w:rPr>
              <w:t xml:space="preserve">9. </w:t>
            </w:r>
            <w:r w:rsidR="002F382F" w:rsidRPr="000711FC">
              <w:rPr>
                <w:b/>
                <w:color w:val="000000" w:themeColor="text1"/>
                <w:sz w:val="20"/>
                <w:szCs w:val="20"/>
                <w:lang w:val="kk-KZ"/>
              </w:rPr>
              <w:t>СЫБАЙЛАС ЖЕМҚОРЛЫҚҚА ҚАРСЫ ЕСКЕРТУ</w:t>
            </w:r>
          </w:p>
          <w:p w14:paraId="42991C8A" w14:textId="04E282DD"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9.1.</w:t>
            </w:r>
            <w:r w:rsidR="008C65AB" w:rsidRPr="000711FC">
              <w:rPr>
                <w:rFonts w:eastAsia="Calibri"/>
                <w:position w:val="0"/>
                <w:sz w:val="20"/>
                <w:szCs w:val="20"/>
                <w:lang w:val="kk-KZ"/>
              </w:rPr>
              <w:t xml:space="preserve"> </w:t>
            </w:r>
            <w:r w:rsidR="00234FE0" w:rsidRPr="000711FC">
              <w:rPr>
                <w:color w:val="000000" w:themeColor="text1"/>
                <w:sz w:val="20"/>
                <w:szCs w:val="20"/>
                <w:lang w:val="kk-KZ"/>
              </w:rPr>
              <w:t>Тараптар Қазақстан Республикасының Сыбайлас жемқорлыққа қарсы іс — қимыл туралы заңнамалық және өзге де нормативтік құқықтық актілерінің талаптары (бұдан әрі-сыбайлас жемқорлыққа қарсы талаптар) белгілі екенін растайды. Тараптар осы Шартқа сәйкес өз өкілдерінің, осы Шартты орындау үшін өздері тартатын үлестес тұлғалардың міндеттемелерін орындау кезінде сыбайлас жемқорлыққа қарсы талаптарды сақтауға және олардың сақталуын қамтамасыз етуге міндеттенеді.</w:t>
            </w:r>
          </w:p>
          <w:p w14:paraId="06E8C25D" w14:textId="3FF61B88"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9.2. </w:t>
            </w:r>
            <w:r w:rsidR="00DB419E" w:rsidRPr="000711FC">
              <w:rPr>
                <w:color w:val="000000" w:themeColor="text1"/>
                <w:sz w:val="20"/>
                <w:szCs w:val="20"/>
                <w:lang w:val="kk-KZ"/>
              </w:rPr>
              <w:t>Тараптардың әрқайсысы басқа Тарапты және/немесе басқа Тараптың қызметкерлерін, оның ішінде ақшалай сомалар, сыйлықтар беру, олардың атына жұмыстарды (қызметтерді) өтеусіз орындау жолымен және қызметкерді белгілі бір тәуелділікке қоятын және басқа Тараптың/осы қызметкердің оны ынталандырушы Тараптың пайдасына қандай да бір іс-қимылдарды орындауын қамтамасыз етуге бағытталған басқа да тәсілдермен ынталандырудан бас тартады.</w:t>
            </w:r>
          </w:p>
          <w:p w14:paraId="67FF1B62" w14:textId="63660F80"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9.3.</w:t>
            </w:r>
            <w:r w:rsidR="002F382F" w:rsidRPr="000711FC">
              <w:rPr>
                <w:rFonts w:eastAsia="Calibri"/>
                <w:position w:val="0"/>
                <w:sz w:val="20"/>
                <w:szCs w:val="20"/>
                <w:lang w:val="kk-KZ"/>
              </w:rPr>
              <w:t xml:space="preserve"> </w:t>
            </w:r>
            <w:r w:rsidR="00234FE0" w:rsidRPr="000711FC">
              <w:rPr>
                <w:color w:val="000000" w:themeColor="text1"/>
                <w:sz w:val="20"/>
                <w:szCs w:val="20"/>
                <w:lang w:val="kk-KZ"/>
              </w:rPr>
              <w:t>Сыбайлас жемқорлыққа қарсы талаптарды бұзған және (немесе) осы Шартты орындау үшін өздері тартатын өз қызметкерлерінің, өкілдерінің, үлестес тұлғаларының осы Шартты орындау кезінде сыбайлас жемқорлыққа қарсы талаптардың сақталуын қамтамасыз етпеген тарап Қазақстан Республикасының қолданыстағы заңнамасына сәйкес жауапты болады.</w:t>
            </w:r>
          </w:p>
          <w:p w14:paraId="40CA6E65" w14:textId="77777777" w:rsidR="00286240" w:rsidRPr="000711FC" w:rsidRDefault="00286240">
            <w:pPr>
              <w:tabs>
                <w:tab w:val="left" w:pos="476"/>
                <w:tab w:val="left" w:pos="567"/>
              </w:tabs>
              <w:spacing w:line="240" w:lineRule="auto"/>
              <w:ind w:left="0" w:hanging="2"/>
              <w:jc w:val="both"/>
              <w:rPr>
                <w:color w:val="000000" w:themeColor="text1"/>
                <w:sz w:val="20"/>
                <w:szCs w:val="20"/>
                <w:lang w:val="kk-KZ"/>
              </w:rPr>
            </w:pPr>
          </w:p>
          <w:p w14:paraId="30F9F2D5" w14:textId="3F45B2EF" w:rsidR="00286240" w:rsidRPr="000711FC" w:rsidRDefault="00FC1C04">
            <w:pPr>
              <w:tabs>
                <w:tab w:val="left" w:pos="476"/>
                <w:tab w:val="left" w:pos="567"/>
              </w:tabs>
              <w:spacing w:line="240" w:lineRule="auto"/>
              <w:ind w:left="0" w:hanging="2"/>
              <w:jc w:val="center"/>
              <w:rPr>
                <w:color w:val="000000" w:themeColor="text1"/>
                <w:sz w:val="20"/>
                <w:szCs w:val="20"/>
                <w:lang w:val="kk-KZ"/>
              </w:rPr>
            </w:pPr>
            <w:r w:rsidRPr="000711FC">
              <w:rPr>
                <w:b/>
                <w:color w:val="000000" w:themeColor="text1"/>
                <w:sz w:val="20"/>
                <w:szCs w:val="20"/>
                <w:lang w:val="kk-KZ"/>
              </w:rPr>
              <w:t xml:space="preserve">10. </w:t>
            </w:r>
            <w:r w:rsidR="00E70FDB" w:rsidRPr="000711FC">
              <w:rPr>
                <w:b/>
                <w:color w:val="000000" w:themeColor="text1"/>
                <w:sz w:val="20"/>
                <w:szCs w:val="20"/>
                <w:lang w:val="kk-KZ"/>
              </w:rPr>
              <w:t>ҚОЛДАНЫЛАТЫН ҚҰҚЫҚ ЖӘНЕ ДАУЛАРДЫ ШЕШУ ТӘРТІБІ</w:t>
            </w:r>
          </w:p>
          <w:p w14:paraId="7FE59C8F" w14:textId="1682904A"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10.1. </w:t>
            </w:r>
            <w:r w:rsidR="00E70FDB" w:rsidRPr="000711FC">
              <w:rPr>
                <w:color w:val="000000" w:themeColor="text1"/>
                <w:sz w:val="20"/>
                <w:szCs w:val="20"/>
                <w:lang w:val="kk-KZ"/>
              </w:rPr>
              <w:t>Осы Шартты орындау кезінде туындауы мүмкін барлық дауларды Тараптар келіссөздер жолымен шешеді. Дауларды шешудің сотқа дейінгі (наразылық) тәртібі Тараптар үшін міндетті. Егер Шартта өзгеше белгіленбесе, шағымдарды қарау мерзімі оны алған сәттен бастап 10 (он) жұмыс күнін құрайды.</w:t>
            </w:r>
          </w:p>
          <w:p w14:paraId="59918859" w14:textId="5E995245"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lastRenderedPageBreak/>
              <w:t xml:space="preserve">10.2. </w:t>
            </w:r>
            <w:r w:rsidR="002C24E3" w:rsidRPr="000711FC">
              <w:rPr>
                <w:color w:val="000000" w:themeColor="text1"/>
                <w:sz w:val="20"/>
                <w:szCs w:val="20"/>
                <w:lang w:val="kk-KZ"/>
              </w:rPr>
              <w:t>Дау реттелмеген жағдайда Тараптар оны Қазақстан Республикасының заңнамасына сәйкес Оператордың орналасқан жері бойынша соттың қарауына беруге құқылы. Қолданылатын құқық - Қазақстан Республикасының материалдық және іс жүргізу құқығы.</w:t>
            </w:r>
          </w:p>
          <w:p w14:paraId="3F2895A0" w14:textId="77777777" w:rsidR="00286240" w:rsidRPr="000711FC" w:rsidRDefault="00286240">
            <w:pPr>
              <w:tabs>
                <w:tab w:val="left" w:pos="476"/>
                <w:tab w:val="left" w:pos="567"/>
              </w:tabs>
              <w:spacing w:line="240" w:lineRule="auto"/>
              <w:ind w:left="0" w:hanging="2"/>
              <w:jc w:val="both"/>
              <w:rPr>
                <w:color w:val="000000" w:themeColor="text1"/>
                <w:sz w:val="20"/>
                <w:szCs w:val="20"/>
                <w:lang w:val="kk-KZ"/>
              </w:rPr>
            </w:pPr>
          </w:p>
          <w:p w14:paraId="1300E60E" w14:textId="5FD9A961" w:rsidR="00286240" w:rsidRPr="000711FC" w:rsidRDefault="00FC1C04">
            <w:pPr>
              <w:tabs>
                <w:tab w:val="left" w:pos="476"/>
                <w:tab w:val="left" w:pos="567"/>
              </w:tabs>
              <w:spacing w:line="240" w:lineRule="auto"/>
              <w:ind w:left="0" w:hanging="2"/>
              <w:jc w:val="center"/>
              <w:rPr>
                <w:color w:val="000000" w:themeColor="text1"/>
                <w:sz w:val="20"/>
                <w:szCs w:val="20"/>
                <w:lang w:val="kk-KZ"/>
              </w:rPr>
            </w:pPr>
            <w:r w:rsidRPr="000711FC">
              <w:rPr>
                <w:b/>
                <w:color w:val="000000" w:themeColor="text1"/>
                <w:sz w:val="20"/>
                <w:szCs w:val="20"/>
                <w:lang w:val="kk-KZ"/>
              </w:rPr>
              <w:t xml:space="preserve">11. </w:t>
            </w:r>
            <w:r w:rsidR="002C24E3" w:rsidRPr="000711FC">
              <w:rPr>
                <w:b/>
                <w:color w:val="000000" w:themeColor="text1"/>
                <w:sz w:val="20"/>
                <w:szCs w:val="20"/>
                <w:lang w:val="kk-KZ"/>
              </w:rPr>
              <w:t>ШАРТТЫ ӨЗГЕРТУ ЖӘНЕ БҰЗУ ТӘРТІБІ</w:t>
            </w:r>
          </w:p>
          <w:p w14:paraId="24867324" w14:textId="66918176"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11.1. </w:t>
            </w:r>
            <w:r w:rsidR="009449FC" w:rsidRPr="000711FC">
              <w:rPr>
                <w:color w:val="000000" w:themeColor="text1"/>
                <w:sz w:val="20"/>
                <w:szCs w:val="20"/>
                <w:lang w:val="kk-KZ"/>
              </w:rPr>
              <w:t>Шартқа өзгерістер мен толықтырулар енгізуді Оператор біржақты тәртіппен жүргізеді.</w:t>
            </w:r>
          </w:p>
          <w:p w14:paraId="54FBED91" w14:textId="7CA4EA42"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11.2. </w:t>
            </w:r>
            <w:r w:rsidR="00DB419E" w:rsidRPr="000711FC">
              <w:rPr>
                <w:color w:val="000000" w:themeColor="text1"/>
                <w:sz w:val="20"/>
                <w:szCs w:val="20"/>
                <w:lang w:val="kk-KZ"/>
              </w:rPr>
              <w:t>Шартқа өзгерістер мен толықтырулар енгізу туралы хабарламаны Оператор Шарттың жаңа редакциясын Сайтта орналастыру арқылы және/немесе Қатысушыға Өтініште көрсетілген электрондық пошта мекенжайына хабарлама жіберу арқылы жүзеге асырады.</w:t>
            </w:r>
          </w:p>
          <w:p w14:paraId="5FD5A412" w14:textId="19830405"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11.3. </w:t>
            </w:r>
            <w:r w:rsidR="005966C8" w:rsidRPr="000711FC">
              <w:rPr>
                <w:color w:val="000000" w:themeColor="text1"/>
                <w:sz w:val="20"/>
                <w:szCs w:val="20"/>
                <w:lang w:val="kk-KZ"/>
              </w:rPr>
              <w:t>Егер осы Шартта өзгеше көзделмесе, Шартқа кез келген өзгерістер мен толықтырулар олар Сайтта орналастырылған күннен бастап күшіне енеді және Шартқа қосылған барлық Жеткізушілерге, оның ішінде Шартқа өзгерістер мен толықтырулар енгізілген күннен бұрын қосылған Жеткізушілерге қолданылады.</w:t>
            </w:r>
          </w:p>
          <w:p w14:paraId="220442EC" w14:textId="378FDFA1" w:rsidR="00286240" w:rsidRPr="000711FC" w:rsidRDefault="00FC1C04">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11.4. </w:t>
            </w:r>
            <w:r w:rsidR="005966C8" w:rsidRPr="000711FC">
              <w:rPr>
                <w:color w:val="000000" w:themeColor="text1"/>
                <w:sz w:val="20"/>
                <w:szCs w:val="20"/>
                <w:lang w:val="kk-KZ"/>
              </w:rPr>
              <w:t>Жеткізуші Өтініште көрсеткен атауы, орналасқан жері, банк деректемелері мен электрондық пошта мекенжайлары</w:t>
            </w:r>
            <w:r w:rsidR="001F5C35" w:rsidRPr="000711FC">
              <w:rPr>
                <w:color w:val="000000" w:themeColor="text1"/>
                <w:sz w:val="20"/>
                <w:szCs w:val="20"/>
                <w:lang w:val="kk-KZ"/>
              </w:rPr>
              <w:t xml:space="preserve">, осы Шарттың 3.5. тармағына сәйкес өзгертілетін тарифтер </w:t>
            </w:r>
            <w:r w:rsidR="005966C8" w:rsidRPr="000711FC">
              <w:rPr>
                <w:color w:val="000000" w:themeColor="text1"/>
                <w:sz w:val="20"/>
                <w:szCs w:val="20"/>
                <w:lang w:val="kk-KZ"/>
              </w:rPr>
              <w:t xml:space="preserve"> және өзге де деректер өзгерген жағдайда, Жеткізуші осындай өзгерістерді растайтын құжаттарды қоса бере отырып, осындай өзгерістер басталған сәттен бастап 3 (үш) жұмыс күні ішінде Операторды жазбаша хабардар етуге міндеттенеді. Осы тармақта көрсетілген деректерді өзгерту Шартқа қосымша келісім жасасуды талап етпейді.</w:t>
            </w:r>
          </w:p>
          <w:p w14:paraId="31879927" w14:textId="6F13C43F" w:rsidR="005966C8" w:rsidRPr="000711FC" w:rsidRDefault="005966C8">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11.5. Оператордың мынадай жағдайларда Жеткізушіге жазбаша хабарлама жіберу жолымен Жеткізушіге қандай да бір залалды өтемей, Шартты біржақты тәртіппен (Шартты орындаудан біржақты бас тарту) бұзуға құқығы бар:</w:t>
            </w:r>
          </w:p>
          <w:p w14:paraId="645CA383" w14:textId="7F118400" w:rsidR="005966C8" w:rsidRPr="000711FC" w:rsidRDefault="005966C8">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11.5.1. биометриялық шешімге қатысты Жеткізушінің айрықша құқықтарын тоқтату/шектеу;</w:t>
            </w:r>
          </w:p>
          <w:p w14:paraId="5E01DE19" w14:textId="02B23576" w:rsidR="005966C8" w:rsidRPr="000711FC" w:rsidRDefault="005966C8">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11.5.2. Оператор уәкілетті мемлекеттік органдардың Жеткізушіні жалған кәсіпорын, банкрот, әрекетсіз деп тану фактісін анықтаған жағдайда немесе егер оны тіркеу жарамсыз деп танылса, Жеткізушіге (оның ішінде Жеткізушінің аффилиирленген тұлғаларына, лауазымды тұлғаларына, акционерлеріне, қатысушыларына) саяси, қаржылық немесе экономикалық санкциялар салу не Операторға оның тиісті құқықтық мәртебесі мен заңға бағынушылығына күмән келтірсе;</w:t>
            </w:r>
          </w:p>
          <w:p w14:paraId="09B9AB10" w14:textId="1D222491" w:rsidR="005966C8" w:rsidRPr="000711FC" w:rsidRDefault="005966C8">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11.5.3. Жеткізуші Шарт бойынша өз міндеттемелерін орындамаған немесе тиісінше орындамаған;</w:t>
            </w:r>
          </w:p>
          <w:p w14:paraId="41E18E5D" w14:textId="2595829F" w:rsidR="005966C8" w:rsidRPr="000711FC" w:rsidRDefault="005966C8">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11.5.4. FMR/FNMR көрсеткіштерінің сәйкессіздігі, дұрыс тұлғаның орнына жәбірленушінің биометриялық шешімімен жалған рұқсаттаманың, сондай-ақ Оператор жүргізетін тестілеу нәтижелері бойынша Талаптарда келтірілген өзге де талаптардың анықталуы;</w:t>
            </w:r>
          </w:p>
          <w:p w14:paraId="73C0D4DE" w14:textId="0CA7FA9E" w:rsidR="005966C8" w:rsidRPr="000711FC" w:rsidRDefault="005966C8">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11.5.5. Шартта және Қазақстан Республикасының заңнамасында көзделген өзге де жағдайларда жүзеге асырылады.</w:t>
            </w:r>
          </w:p>
          <w:p w14:paraId="23462923" w14:textId="5CA9AC12" w:rsidR="005966C8" w:rsidRPr="000711FC" w:rsidRDefault="005966C8">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11.6. Шарттың 11.5-тармағында белгіленген жағдайларда Оператор Шартты бұзу (Шартты орындаудан біржақты бас тарту) туралы хабарламада Шартты бұзу күні мен негіздемесін, күші жойылған шарттық міндеттемелердің көлемін көрсетеді.</w:t>
            </w:r>
          </w:p>
          <w:p w14:paraId="743B200D" w14:textId="4564C765" w:rsidR="00BA740D" w:rsidRPr="000711FC" w:rsidRDefault="00BA740D">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11.7. Осы Шарттың 11.5-тармағында көзделмеген жағдайларда Тараптардың кез келгені Шартты бұзудың болжамды күніне дейін кемінде 1 (бір) ай бұрын екінші </w:t>
            </w:r>
            <w:r w:rsidRPr="000711FC">
              <w:rPr>
                <w:color w:val="000000" w:themeColor="text1"/>
                <w:sz w:val="20"/>
                <w:szCs w:val="20"/>
                <w:lang w:val="kk-KZ"/>
              </w:rPr>
              <w:lastRenderedPageBreak/>
              <w:t>Тарапты ескерте отырып, осы Шартты біржақты тәртіппен бұзуға (Шартты орындаудан біржақты бас тарту) құқылы.</w:t>
            </w:r>
          </w:p>
          <w:p w14:paraId="464234E0" w14:textId="512B10D0" w:rsidR="00BA740D" w:rsidRPr="000711FC" w:rsidRDefault="00BA740D">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11.8. Осы Шартты кез келген негіздер бойынша бұзу Тараптарды Шарт бойынша міндеттемелерді орындамағаны үшін жауапкершілік және бұзу сәтінде орын алған есеп айырысуларды жүргізуден босатпайды.</w:t>
            </w:r>
          </w:p>
          <w:p w14:paraId="7C30E9EE" w14:textId="0580336D" w:rsidR="00BA740D" w:rsidRPr="000711FC" w:rsidRDefault="00BA740D">
            <w:pPr>
              <w:tabs>
                <w:tab w:val="left" w:pos="476"/>
                <w:tab w:val="left" w:pos="567"/>
              </w:tabs>
              <w:spacing w:line="240" w:lineRule="auto"/>
              <w:ind w:left="0" w:hanging="2"/>
              <w:jc w:val="both"/>
              <w:rPr>
                <w:color w:val="000000" w:themeColor="text1"/>
                <w:sz w:val="20"/>
                <w:szCs w:val="20"/>
                <w:lang w:val="kk-KZ"/>
              </w:rPr>
            </w:pPr>
            <w:r w:rsidRPr="000711FC">
              <w:rPr>
                <w:color w:val="000000" w:themeColor="text1"/>
                <w:sz w:val="20"/>
                <w:szCs w:val="20"/>
                <w:lang w:val="kk-KZ"/>
              </w:rPr>
              <w:t>11.9. Шартты мерзімінен бұрын бұзған немесе Шарттың қолданылу мерзімі өткен жағдайда, Тараптар өзара есеп айырысуды жүргізуге және екінші Тарапқа тиісті хабарламаны алған сәттен бастап 10 (он) жұмыс күні ішінде Шарт бойынша берешегін, сондай-ақ есептелген өсімпұлдарды, айыппұлдарды, тұрақсыздық айыбын және залалдарды төлеуге міндеттенеді.</w:t>
            </w:r>
          </w:p>
          <w:p w14:paraId="18881F4B" w14:textId="22419E16" w:rsidR="00286240" w:rsidRPr="000711FC" w:rsidRDefault="00286240">
            <w:pPr>
              <w:tabs>
                <w:tab w:val="left" w:pos="476"/>
                <w:tab w:val="left" w:pos="567"/>
              </w:tabs>
              <w:spacing w:line="240" w:lineRule="auto"/>
              <w:ind w:left="0" w:hanging="2"/>
              <w:jc w:val="both"/>
              <w:rPr>
                <w:color w:val="000000" w:themeColor="text1"/>
                <w:sz w:val="20"/>
                <w:szCs w:val="20"/>
                <w:lang w:val="kk-KZ"/>
              </w:rPr>
            </w:pPr>
          </w:p>
          <w:p w14:paraId="4A5A8264" w14:textId="0D490C59" w:rsidR="00BA740D" w:rsidRPr="000711FC" w:rsidRDefault="00BA740D">
            <w:pPr>
              <w:tabs>
                <w:tab w:val="left" w:pos="476"/>
                <w:tab w:val="left" w:pos="567"/>
              </w:tabs>
              <w:spacing w:line="240" w:lineRule="auto"/>
              <w:ind w:left="0" w:hanging="2"/>
              <w:jc w:val="both"/>
              <w:rPr>
                <w:color w:val="000000" w:themeColor="text1"/>
                <w:sz w:val="20"/>
                <w:szCs w:val="20"/>
                <w:lang w:val="kk-KZ"/>
              </w:rPr>
            </w:pPr>
          </w:p>
          <w:p w14:paraId="466B79E3" w14:textId="77777777" w:rsidR="00BA740D" w:rsidRPr="000711FC" w:rsidRDefault="00BA740D">
            <w:pPr>
              <w:tabs>
                <w:tab w:val="left" w:pos="476"/>
                <w:tab w:val="left" w:pos="567"/>
              </w:tabs>
              <w:spacing w:line="240" w:lineRule="auto"/>
              <w:ind w:left="0" w:hanging="2"/>
              <w:jc w:val="both"/>
              <w:rPr>
                <w:color w:val="000000" w:themeColor="text1"/>
                <w:sz w:val="20"/>
                <w:szCs w:val="20"/>
                <w:lang w:val="kk-KZ"/>
              </w:rPr>
            </w:pPr>
          </w:p>
          <w:p w14:paraId="66B8D216" w14:textId="77777777" w:rsidR="00E669F3" w:rsidRPr="000711FC" w:rsidRDefault="00E669F3">
            <w:pPr>
              <w:spacing w:line="240" w:lineRule="auto"/>
              <w:ind w:left="0" w:hanging="2"/>
              <w:jc w:val="center"/>
              <w:rPr>
                <w:b/>
                <w:color w:val="000000" w:themeColor="text1"/>
                <w:sz w:val="20"/>
                <w:szCs w:val="20"/>
                <w:lang w:val="kk-KZ"/>
              </w:rPr>
            </w:pPr>
          </w:p>
          <w:p w14:paraId="392545A1" w14:textId="65075E48" w:rsidR="00286240" w:rsidRPr="000711FC" w:rsidRDefault="00FC1C04">
            <w:pPr>
              <w:spacing w:line="240" w:lineRule="auto"/>
              <w:ind w:left="0" w:hanging="2"/>
              <w:jc w:val="center"/>
              <w:rPr>
                <w:color w:val="000000" w:themeColor="text1"/>
                <w:sz w:val="20"/>
                <w:szCs w:val="20"/>
                <w:lang w:val="kk-KZ"/>
              </w:rPr>
            </w:pPr>
            <w:r w:rsidRPr="000711FC">
              <w:rPr>
                <w:b/>
                <w:color w:val="000000" w:themeColor="text1"/>
                <w:sz w:val="20"/>
                <w:szCs w:val="20"/>
                <w:lang w:val="kk-KZ"/>
              </w:rPr>
              <w:t xml:space="preserve">12. </w:t>
            </w:r>
            <w:r w:rsidR="00BA740D" w:rsidRPr="000711FC">
              <w:rPr>
                <w:b/>
                <w:color w:val="000000" w:themeColor="text1"/>
                <w:sz w:val="20"/>
                <w:szCs w:val="20"/>
                <w:lang w:val="kk-KZ"/>
              </w:rPr>
              <w:t>ШАРТТЫҢ ҚОЛДАНЫЛУ МЕРЗІМІ</w:t>
            </w:r>
          </w:p>
          <w:p w14:paraId="61B4BB5B" w14:textId="77777777"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12.1. </w:t>
            </w:r>
            <w:r w:rsidR="00017822" w:rsidRPr="000711FC">
              <w:rPr>
                <w:color w:val="000000" w:themeColor="text1"/>
                <w:sz w:val="20"/>
                <w:szCs w:val="20"/>
                <w:lang w:val="kk-KZ"/>
              </w:rPr>
              <w:t>Шарт Оператор Шартты тіркеген күннен бастап жасалған болып есептеледі және Жеткізуші Өтініште (1-қосымша) көрсеткен мерзім ішінде, ал есеп айырысулар мен жауапкершілік бөлігінде - Тараптар өз міндеттемелерін толық орындағанға дейін қолданылады.</w:t>
            </w:r>
          </w:p>
          <w:p w14:paraId="0F344550" w14:textId="41C91A16" w:rsidR="00017822" w:rsidRPr="000711FC" w:rsidRDefault="00017822" w:rsidP="00017822">
            <w:pPr>
              <w:spacing w:line="240" w:lineRule="auto"/>
              <w:ind w:left="0" w:hanging="2"/>
              <w:jc w:val="center"/>
              <w:rPr>
                <w:b/>
                <w:bCs/>
                <w:color w:val="000000" w:themeColor="text1"/>
                <w:sz w:val="20"/>
                <w:szCs w:val="20"/>
                <w:lang w:val="kk-KZ"/>
              </w:rPr>
            </w:pPr>
          </w:p>
          <w:p w14:paraId="5AFA84F3" w14:textId="57CB38A4" w:rsidR="00DB03DC" w:rsidRPr="000711FC" w:rsidRDefault="00DB03DC" w:rsidP="00017822">
            <w:pPr>
              <w:spacing w:line="240" w:lineRule="auto"/>
              <w:ind w:left="0" w:hanging="2"/>
              <w:jc w:val="center"/>
              <w:rPr>
                <w:b/>
                <w:bCs/>
                <w:color w:val="000000" w:themeColor="text1"/>
                <w:sz w:val="20"/>
                <w:szCs w:val="20"/>
                <w:lang w:val="kk-KZ"/>
              </w:rPr>
            </w:pPr>
          </w:p>
          <w:p w14:paraId="2A48C7AB" w14:textId="77777777" w:rsidR="00DB03DC" w:rsidRPr="000711FC" w:rsidRDefault="00DB03DC" w:rsidP="00017822">
            <w:pPr>
              <w:spacing w:line="240" w:lineRule="auto"/>
              <w:ind w:left="0" w:hanging="2"/>
              <w:jc w:val="center"/>
              <w:rPr>
                <w:b/>
                <w:bCs/>
                <w:color w:val="000000" w:themeColor="text1"/>
                <w:sz w:val="20"/>
                <w:szCs w:val="20"/>
                <w:lang w:val="kk-KZ"/>
              </w:rPr>
            </w:pPr>
          </w:p>
          <w:p w14:paraId="494581F1" w14:textId="77777777" w:rsidR="00017822" w:rsidRPr="000711FC" w:rsidRDefault="00017822" w:rsidP="00017822">
            <w:pPr>
              <w:spacing w:line="240" w:lineRule="auto"/>
              <w:ind w:left="0" w:hanging="2"/>
              <w:jc w:val="center"/>
              <w:rPr>
                <w:b/>
                <w:bCs/>
                <w:color w:val="000000" w:themeColor="text1"/>
                <w:sz w:val="20"/>
                <w:szCs w:val="20"/>
                <w:lang w:val="kk-KZ"/>
              </w:rPr>
            </w:pPr>
            <w:r w:rsidRPr="000711FC">
              <w:rPr>
                <w:b/>
                <w:bCs/>
                <w:color w:val="000000" w:themeColor="text1"/>
                <w:sz w:val="20"/>
                <w:szCs w:val="20"/>
                <w:lang w:val="kk-KZ"/>
              </w:rPr>
              <w:t>13. БАСҚА ДА ТАЛАПТАР</w:t>
            </w:r>
          </w:p>
          <w:p w14:paraId="44C1AC9B" w14:textId="77777777" w:rsidR="00017822" w:rsidRPr="000711FC" w:rsidRDefault="00017822" w:rsidP="00017822">
            <w:pPr>
              <w:spacing w:line="240" w:lineRule="auto"/>
              <w:ind w:left="0" w:hanging="2"/>
              <w:jc w:val="both"/>
              <w:rPr>
                <w:color w:val="000000" w:themeColor="text1"/>
                <w:sz w:val="20"/>
                <w:szCs w:val="20"/>
                <w:lang w:val="kk-KZ"/>
              </w:rPr>
            </w:pPr>
            <w:r w:rsidRPr="000711FC">
              <w:rPr>
                <w:color w:val="000000" w:themeColor="text1"/>
                <w:sz w:val="20"/>
                <w:szCs w:val="20"/>
                <w:lang w:val="kk-KZ"/>
              </w:rPr>
              <w:t>13.1. Шартта тікелей көзделмеген қалған барлық жағдайларда Тараптар Қазақстан Республикасының заңнамасын басшылыққа алады.</w:t>
            </w:r>
          </w:p>
          <w:p w14:paraId="7E61CBEA" w14:textId="77777777" w:rsidR="00017822" w:rsidRPr="000711FC" w:rsidRDefault="00017822" w:rsidP="00017822">
            <w:pPr>
              <w:spacing w:line="240" w:lineRule="auto"/>
              <w:ind w:left="0" w:hanging="2"/>
              <w:jc w:val="both"/>
              <w:rPr>
                <w:color w:val="000000" w:themeColor="text1"/>
                <w:sz w:val="20"/>
                <w:szCs w:val="20"/>
                <w:lang w:val="kk-KZ"/>
              </w:rPr>
            </w:pPr>
            <w:r w:rsidRPr="000711FC">
              <w:rPr>
                <w:color w:val="000000" w:themeColor="text1"/>
                <w:sz w:val="20"/>
                <w:szCs w:val="20"/>
                <w:lang w:val="kk-KZ"/>
              </w:rPr>
              <w:t>13.2. Тараптар Шарт бойынша өз құқықтары мен міндеттемелерін екінші Тараптың жазбаша келісімінсіз үшінші тұлғаларға толық да, ішінара да беруге құқылы емес.</w:t>
            </w:r>
          </w:p>
          <w:p w14:paraId="73D48435" w14:textId="77777777" w:rsidR="00017822" w:rsidRPr="000711FC" w:rsidRDefault="00017822" w:rsidP="00017822">
            <w:pPr>
              <w:spacing w:line="240" w:lineRule="auto"/>
              <w:ind w:left="0" w:hanging="2"/>
              <w:jc w:val="both"/>
              <w:rPr>
                <w:color w:val="000000" w:themeColor="text1"/>
                <w:sz w:val="20"/>
                <w:szCs w:val="20"/>
                <w:lang w:val="kk-KZ"/>
              </w:rPr>
            </w:pPr>
            <w:r w:rsidRPr="000711FC">
              <w:rPr>
                <w:color w:val="000000" w:themeColor="text1"/>
                <w:sz w:val="20"/>
                <w:szCs w:val="20"/>
                <w:lang w:val="kk-KZ"/>
              </w:rPr>
              <w:t>13.3. Тараптар қайта ұйымдастырылған жағдайда Шарт бойынша міндеттер олардың құқықтық мирасқорларына ауысады.</w:t>
            </w:r>
          </w:p>
          <w:p w14:paraId="625BADF3" w14:textId="77777777" w:rsidR="00017822" w:rsidRPr="000711FC" w:rsidRDefault="00017822" w:rsidP="00017822">
            <w:pPr>
              <w:spacing w:line="240" w:lineRule="auto"/>
              <w:ind w:left="0" w:hanging="2"/>
              <w:jc w:val="both"/>
              <w:rPr>
                <w:color w:val="000000" w:themeColor="text1"/>
                <w:sz w:val="20"/>
                <w:szCs w:val="20"/>
                <w:lang w:val="kk-KZ"/>
              </w:rPr>
            </w:pPr>
            <w:r w:rsidRPr="000711FC">
              <w:rPr>
                <w:color w:val="000000" w:themeColor="text1"/>
                <w:sz w:val="20"/>
                <w:szCs w:val="20"/>
                <w:lang w:val="kk-KZ"/>
              </w:rPr>
              <w:t>13.4. Егер Шартта өзгеше көзделмесе, кез келген хабарлама, хабар, хат немесе сұрау салу жазбаша түрде ресімделуге тиіс және олар Тарапқа жеке тапсырылған, пошта немесе курьерлік байланыс арқылы, факсимильдік және телекстік байланыс арқылы немесе жеткізу фактісі мен уақытын растай отырып, электрондық пошта арқылы жеткізілген жағдайлардың кез келгенінде тиісті түрде ұсынылған немесе жіберілген ретінде қаралады.</w:t>
            </w:r>
          </w:p>
          <w:p w14:paraId="622CEA39" w14:textId="77777777" w:rsidR="00017822" w:rsidRPr="000711FC" w:rsidRDefault="00017822" w:rsidP="00017822">
            <w:pPr>
              <w:spacing w:line="240" w:lineRule="auto"/>
              <w:ind w:left="0" w:hanging="2"/>
              <w:jc w:val="both"/>
              <w:rPr>
                <w:color w:val="000000" w:themeColor="text1"/>
                <w:sz w:val="20"/>
                <w:szCs w:val="20"/>
                <w:lang w:val="kk-KZ"/>
              </w:rPr>
            </w:pPr>
            <w:r w:rsidRPr="000711FC">
              <w:rPr>
                <w:color w:val="000000" w:themeColor="text1"/>
                <w:sz w:val="20"/>
                <w:szCs w:val="20"/>
                <w:lang w:val="kk-KZ"/>
              </w:rPr>
              <w:t>13.5. Тараптар Шарттың орындалуына жауапты уәкілетті тұлғалар, олардың телефон нөмірлері, электрондық пошта мекенжайлары туралы мәліметтерді бір-біріне беруге міндетті. Жауапты тұлғалардың тізбесіне өзгерістер енгізілген жағдайда Тараптар бұл туралы бір-бірін уақтылы хабардар етуге міндетті. Осы тармақта көрсетілген мәліметтерді Тараптар Шартта Тараптар көрсеткен электрондық пошта мекенжайларына тиісті хабарламалар түрінде береді.</w:t>
            </w:r>
          </w:p>
          <w:p w14:paraId="779BC2CA" w14:textId="77777777" w:rsidR="00017822" w:rsidRPr="000711FC" w:rsidRDefault="00017822" w:rsidP="00017822">
            <w:pPr>
              <w:spacing w:line="240" w:lineRule="auto"/>
              <w:ind w:left="0" w:hanging="2"/>
              <w:jc w:val="center"/>
              <w:rPr>
                <w:b/>
                <w:bCs/>
                <w:color w:val="000000" w:themeColor="text1"/>
                <w:sz w:val="20"/>
                <w:szCs w:val="20"/>
                <w:lang w:val="kk-KZ"/>
              </w:rPr>
            </w:pPr>
          </w:p>
          <w:p w14:paraId="6400CB7A" w14:textId="77777777" w:rsidR="00FD2B6B" w:rsidRPr="000711FC" w:rsidRDefault="00FD2B6B" w:rsidP="00017822">
            <w:pPr>
              <w:spacing w:line="240" w:lineRule="auto"/>
              <w:ind w:left="0" w:hanging="2"/>
              <w:jc w:val="center"/>
              <w:rPr>
                <w:b/>
                <w:bCs/>
                <w:color w:val="000000" w:themeColor="text1"/>
                <w:sz w:val="20"/>
                <w:szCs w:val="20"/>
                <w:lang w:val="kk-KZ"/>
              </w:rPr>
            </w:pPr>
          </w:p>
          <w:p w14:paraId="09D3D7BA" w14:textId="0CCABDC6" w:rsidR="00FD2B6B" w:rsidRDefault="00FD2B6B" w:rsidP="00E669F3">
            <w:pPr>
              <w:spacing w:line="240" w:lineRule="auto"/>
              <w:ind w:leftChars="0" w:left="0" w:firstLineChars="0" w:firstLine="0"/>
              <w:rPr>
                <w:b/>
                <w:bCs/>
                <w:color w:val="000000" w:themeColor="text1"/>
                <w:sz w:val="20"/>
                <w:szCs w:val="20"/>
                <w:lang w:val="kk-KZ"/>
              </w:rPr>
            </w:pPr>
          </w:p>
          <w:p w14:paraId="58DF18D0" w14:textId="01C7D323" w:rsidR="00D062A3" w:rsidRDefault="00D062A3" w:rsidP="00E669F3">
            <w:pPr>
              <w:spacing w:line="240" w:lineRule="auto"/>
              <w:ind w:leftChars="0" w:left="0" w:firstLineChars="0" w:firstLine="0"/>
              <w:rPr>
                <w:b/>
                <w:bCs/>
                <w:color w:val="000000" w:themeColor="text1"/>
                <w:sz w:val="20"/>
                <w:szCs w:val="20"/>
                <w:lang w:val="kk-KZ"/>
              </w:rPr>
            </w:pPr>
          </w:p>
          <w:p w14:paraId="69FB8495" w14:textId="711A4209" w:rsidR="00D062A3" w:rsidRDefault="00D062A3" w:rsidP="00E669F3">
            <w:pPr>
              <w:spacing w:line="240" w:lineRule="auto"/>
              <w:ind w:leftChars="0" w:left="0" w:firstLineChars="0" w:firstLine="0"/>
              <w:rPr>
                <w:b/>
                <w:bCs/>
                <w:color w:val="000000" w:themeColor="text1"/>
                <w:sz w:val="20"/>
                <w:szCs w:val="20"/>
                <w:lang w:val="kk-KZ"/>
              </w:rPr>
            </w:pPr>
          </w:p>
          <w:p w14:paraId="1764586B" w14:textId="7FA0D22A" w:rsidR="00D062A3" w:rsidRDefault="00D062A3" w:rsidP="00E669F3">
            <w:pPr>
              <w:spacing w:line="240" w:lineRule="auto"/>
              <w:ind w:leftChars="0" w:left="0" w:firstLineChars="0" w:firstLine="0"/>
              <w:rPr>
                <w:b/>
                <w:bCs/>
                <w:color w:val="000000" w:themeColor="text1"/>
                <w:sz w:val="20"/>
                <w:szCs w:val="20"/>
                <w:lang w:val="kk-KZ"/>
              </w:rPr>
            </w:pPr>
          </w:p>
          <w:p w14:paraId="57AB9888" w14:textId="6D077C3C" w:rsidR="00D062A3" w:rsidRDefault="00D062A3" w:rsidP="00E669F3">
            <w:pPr>
              <w:spacing w:line="240" w:lineRule="auto"/>
              <w:ind w:leftChars="0" w:left="0" w:firstLineChars="0" w:firstLine="0"/>
              <w:rPr>
                <w:b/>
                <w:bCs/>
                <w:color w:val="000000" w:themeColor="text1"/>
                <w:sz w:val="20"/>
                <w:szCs w:val="20"/>
                <w:lang w:val="kk-KZ"/>
              </w:rPr>
            </w:pPr>
          </w:p>
          <w:p w14:paraId="5335FA0A" w14:textId="77777777" w:rsidR="00D062A3" w:rsidRPr="000711FC" w:rsidRDefault="00D062A3" w:rsidP="00E669F3">
            <w:pPr>
              <w:spacing w:line="240" w:lineRule="auto"/>
              <w:ind w:leftChars="0" w:left="0" w:firstLineChars="0" w:firstLine="0"/>
              <w:rPr>
                <w:b/>
                <w:bCs/>
                <w:color w:val="000000" w:themeColor="text1"/>
                <w:sz w:val="20"/>
                <w:szCs w:val="20"/>
                <w:lang w:val="kk-KZ"/>
              </w:rPr>
            </w:pPr>
          </w:p>
          <w:p w14:paraId="0636ADD2" w14:textId="77777777" w:rsidR="00FD2B6B" w:rsidRPr="000711FC" w:rsidRDefault="00FD2B6B" w:rsidP="00017822">
            <w:pPr>
              <w:spacing w:line="240" w:lineRule="auto"/>
              <w:ind w:left="0" w:hanging="2"/>
              <w:jc w:val="center"/>
              <w:rPr>
                <w:b/>
                <w:bCs/>
                <w:color w:val="000000" w:themeColor="text1"/>
                <w:sz w:val="20"/>
                <w:szCs w:val="20"/>
                <w:lang w:val="kk-KZ"/>
              </w:rPr>
            </w:pPr>
          </w:p>
          <w:p w14:paraId="421B4AB3" w14:textId="1F07B851" w:rsidR="00017822" w:rsidRPr="000711FC" w:rsidRDefault="00017822" w:rsidP="00017822">
            <w:pPr>
              <w:spacing w:line="240" w:lineRule="auto"/>
              <w:ind w:left="0" w:hanging="2"/>
              <w:jc w:val="center"/>
              <w:rPr>
                <w:b/>
                <w:bCs/>
                <w:color w:val="000000" w:themeColor="text1"/>
                <w:sz w:val="20"/>
                <w:szCs w:val="20"/>
                <w:lang w:val="kk-KZ"/>
              </w:rPr>
            </w:pPr>
            <w:r w:rsidRPr="000711FC">
              <w:rPr>
                <w:b/>
                <w:bCs/>
                <w:color w:val="000000" w:themeColor="text1"/>
                <w:sz w:val="20"/>
                <w:szCs w:val="20"/>
                <w:lang w:val="kk-KZ"/>
              </w:rPr>
              <w:lastRenderedPageBreak/>
              <w:t>14. ОПЕРАТОРДЫҢ ЗАҢДЫ МЕКЕНЖАЙЫ ЖӘНЕ ДЕРЕКТЕМЕЛЕРІ</w:t>
            </w:r>
          </w:p>
          <w:p w14:paraId="77EDD5DB" w14:textId="7A322233" w:rsidR="00017822" w:rsidRPr="000711FC" w:rsidRDefault="00017822" w:rsidP="00017822">
            <w:pPr>
              <w:spacing w:line="240" w:lineRule="auto"/>
              <w:ind w:left="0" w:hanging="2"/>
              <w:jc w:val="center"/>
              <w:rPr>
                <w:b/>
                <w:bCs/>
                <w:color w:val="000000" w:themeColor="text1"/>
                <w:sz w:val="20"/>
                <w:szCs w:val="20"/>
                <w:lang w:val="kk-KZ"/>
              </w:rPr>
            </w:pPr>
          </w:p>
          <w:p w14:paraId="7056F13D" w14:textId="1085DD29" w:rsidR="00017822" w:rsidRPr="000711FC" w:rsidRDefault="00017822" w:rsidP="00017822">
            <w:pPr>
              <w:spacing w:line="240" w:lineRule="auto"/>
              <w:ind w:left="0" w:hanging="2"/>
              <w:jc w:val="both"/>
              <w:rPr>
                <w:b/>
                <w:bCs/>
                <w:color w:val="000000" w:themeColor="text1"/>
                <w:sz w:val="20"/>
                <w:szCs w:val="20"/>
                <w:lang w:val="kk-KZ"/>
              </w:rPr>
            </w:pPr>
            <w:r w:rsidRPr="000711FC">
              <w:rPr>
                <w:b/>
                <w:bCs/>
                <w:color w:val="000000" w:themeColor="text1"/>
                <w:sz w:val="20"/>
                <w:szCs w:val="20"/>
                <w:lang w:val="kk-KZ"/>
              </w:rPr>
              <w:t>ОПЕРАТОР:</w:t>
            </w:r>
          </w:p>
          <w:p w14:paraId="25A8EA70" w14:textId="3BF19130" w:rsidR="00017822" w:rsidRPr="000711FC" w:rsidRDefault="00017822" w:rsidP="00017822">
            <w:pPr>
              <w:spacing w:line="240" w:lineRule="auto"/>
              <w:ind w:left="0" w:hanging="2"/>
              <w:jc w:val="both"/>
              <w:rPr>
                <w:b/>
                <w:bCs/>
                <w:color w:val="000000" w:themeColor="text1"/>
                <w:sz w:val="20"/>
                <w:szCs w:val="20"/>
                <w:lang w:val="kk-KZ"/>
              </w:rPr>
            </w:pPr>
            <w:r w:rsidRPr="000711FC">
              <w:rPr>
                <w:b/>
                <w:bCs/>
                <w:color w:val="000000" w:themeColor="text1"/>
                <w:sz w:val="20"/>
                <w:szCs w:val="20"/>
                <w:lang w:val="kk-KZ"/>
              </w:rPr>
              <w:t xml:space="preserve">«Қазақстан Республикасы Ұлттық Банкінің Ұлттық төлем корпорациясы» акционерлік қоғамы </w:t>
            </w:r>
          </w:p>
          <w:p w14:paraId="5C369D7B" w14:textId="4D0057AA" w:rsidR="00017822" w:rsidRPr="000711FC" w:rsidRDefault="00017822" w:rsidP="00017822">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Мекен жайы: А15С9Т5, Қазақстан Республикасы, Алматы қ., </w:t>
            </w:r>
          </w:p>
          <w:p w14:paraId="36446CDF" w14:textId="77777777" w:rsidR="00017822" w:rsidRPr="000711FC" w:rsidRDefault="00017822" w:rsidP="00017822">
            <w:pPr>
              <w:spacing w:line="240" w:lineRule="auto"/>
              <w:ind w:left="0" w:hanging="2"/>
              <w:jc w:val="both"/>
              <w:rPr>
                <w:color w:val="000000" w:themeColor="text1"/>
                <w:sz w:val="20"/>
                <w:szCs w:val="20"/>
                <w:lang w:val="kk-KZ"/>
              </w:rPr>
            </w:pPr>
            <w:r w:rsidRPr="000711FC">
              <w:rPr>
                <w:color w:val="000000" w:themeColor="text1"/>
                <w:sz w:val="20"/>
                <w:szCs w:val="20"/>
                <w:lang w:val="kk-KZ"/>
              </w:rPr>
              <w:t>«Көктем-3» ш/а, 21 үй</w:t>
            </w:r>
          </w:p>
          <w:p w14:paraId="7A118425" w14:textId="4BFC96B9" w:rsidR="00017822" w:rsidRPr="000711FC" w:rsidRDefault="00017822" w:rsidP="00017822">
            <w:pPr>
              <w:spacing w:line="240" w:lineRule="auto"/>
              <w:ind w:left="0" w:hanging="2"/>
              <w:jc w:val="both"/>
              <w:rPr>
                <w:color w:val="000000" w:themeColor="text1"/>
                <w:sz w:val="20"/>
                <w:szCs w:val="20"/>
                <w:lang w:val="kk-KZ"/>
              </w:rPr>
            </w:pPr>
            <w:r w:rsidRPr="000711FC">
              <w:rPr>
                <w:color w:val="000000" w:themeColor="text1"/>
                <w:sz w:val="20"/>
                <w:szCs w:val="20"/>
                <w:lang w:val="kk-KZ"/>
              </w:rPr>
              <w:t>БСН 96044000015</w:t>
            </w:r>
            <w:r w:rsidR="00A22A24" w:rsidRPr="000711FC">
              <w:rPr>
                <w:color w:val="000000" w:themeColor="text1"/>
                <w:sz w:val="20"/>
                <w:szCs w:val="20"/>
                <w:lang w:val="kk-KZ"/>
              </w:rPr>
              <w:t>1</w:t>
            </w:r>
          </w:p>
          <w:p w14:paraId="342F0F8C" w14:textId="6183631B" w:rsidR="00A22A24" w:rsidRPr="000711FC" w:rsidRDefault="00A22A24" w:rsidP="00017822">
            <w:pPr>
              <w:spacing w:line="240" w:lineRule="auto"/>
              <w:ind w:left="0" w:hanging="2"/>
              <w:jc w:val="both"/>
              <w:rPr>
                <w:color w:val="000000" w:themeColor="text1"/>
                <w:sz w:val="20"/>
                <w:szCs w:val="20"/>
                <w:lang w:val="kk-KZ"/>
              </w:rPr>
            </w:pPr>
            <w:r w:rsidRPr="000711FC">
              <w:rPr>
                <w:color w:val="000000" w:themeColor="text1"/>
                <w:sz w:val="20"/>
                <w:szCs w:val="20"/>
                <w:lang w:val="kk-KZ"/>
              </w:rPr>
              <w:t>экономика секторы 5, резиденттік белгісі 1,</w:t>
            </w:r>
          </w:p>
          <w:p w14:paraId="0D07772E" w14:textId="77777777" w:rsidR="00017822" w:rsidRPr="000711FC" w:rsidRDefault="00017822" w:rsidP="00017822">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«Қазақстан Халық Банкі» АҚ-дағы </w:t>
            </w:r>
          </w:p>
          <w:p w14:paraId="7273DD60" w14:textId="77777777" w:rsidR="00017822" w:rsidRPr="000711FC" w:rsidRDefault="00017822" w:rsidP="00017822">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ЖСК KZ58601A861013807291  </w:t>
            </w:r>
          </w:p>
          <w:p w14:paraId="62009885" w14:textId="6343D2E9" w:rsidR="00017822" w:rsidRPr="000711FC" w:rsidRDefault="00017822" w:rsidP="00017822">
            <w:pPr>
              <w:spacing w:line="240" w:lineRule="auto"/>
              <w:ind w:left="0" w:hanging="2"/>
              <w:jc w:val="both"/>
              <w:rPr>
                <w:color w:val="000000" w:themeColor="text1"/>
                <w:sz w:val="20"/>
                <w:szCs w:val="20"/>
                <w:lang w:val="kk-KZ"/>
              </w:rPr>
            </w:pPr>
            <w:r w:rsidRPr="000711FC">
              <w:rPr>
                <w:color w:val="000000" w:themeColor="text1"/>
                <w:sz w:val="20"/>
                <w:szCs w:val="20"/>
                <w:lang w:val="kk-KZ"/>
              </w:rPr>
              <w:t>БСК HSBKKZKX</w:t>
            </w:r>
            <w:r w:rsidR="00A22A24" w:rsidRPr="000711FC">
              <w:rPr>
                <w:color w:val="000000" w:themeColor="text1"/>
                <w:sz w:val="20"/>
                <w:szCs w:val="20"/>
                <w:lang w:val="kk-KZ"/>
              </w:rPr>
              <w:t>.</w:t>
            </w:r>
          </w:p>
          <w:p w14:paraId="2DF7CA3B" w14:textId="087DF59A" w:rsidR="00017822" w:rsidRPr="000711FC" w:rsidRDefault="00017822" w:rsidP="00017822">
            <w:pPr>
              <w:spacing w:line="240" w:lineRule="auto"/>
              <w:ind w:left="0" w:hanging="2"/>
              <w:jc w:val="both"/>
              <w:rPr>
                <w:color w:val="000000" w:themeColor="text1"/>
                <w:sz w:val="20"/>
                <w:szCs w:val="20"/>
                <w:lang w:val="kk-KZ"/>
              </w:rPr>
            </w:pPr>
          </w:p>
        </w:tc>
        <w:tc>
          <w:tcPr>
            <w:tcW w:w="5245" w:type="dxa"/>
          </w:tcPr>
          <w:p w14:paraId="1CA0D5AE" w14:textId="18DC6A44" w:rsidR="00B80C0A" w:rsidRPr="000711FC" w:rsidRDefault="00B80C0A" w:rsidP="00B80C0A">
            <w:pPr>
              <w:pStyle w:val="afe"/>
              <w:ind w:hanging="2"/>
              <w:jc w:val="right"/>
              <w:rPr>
                <w:b/>
                <w:bCs/>
                <w:sz w:val="22"/>
                <w:szCs w:val="22"/>
              </w:rPr>
            </w:pPr>
            <w:r w:rsidRPr="000711FC">
              <w:rPr>
                <w:b/>
                <w:bCs/>
              </w:rPr>
              <w:lastRenderedPageBreak/>
              <w:t>УТВЕРЖДЕН</w:t>
            </w:r>
          </w:p>
          <w:p w14:paraId="61323B04" w14:textId="77777777" w:rsidR="00B80C0A" w:rsidRPr="000711FC" w:rsidRDefault="00B80C0A" w:rsidP="00B80C0A">
            <w:pPr>
              <w:pStyle w:val="afe"/>
              <w:ind w:hanging="2"/>
              <w:jc w:val="right"/>
              <w:rPr>
                <w:b/>
                <w:bCs/>
              </w:rPr>
            </w:pPr>
            <w:r w:rsidRPr="000711FC">
              <w:rPr>
                <w:b/>
                <w:bCs/>
              </w:rPr>
              <w:t>Решением Правления АО «НПК»</w:t>
            </w:r>
          </w:p>
          <w:p w14:paraId="0D932202" w14:textId="12D239A9" w:rsidR="00E517D6" w:rsidRDefault="00C64C66" w:rsidP="00B80C0A">
            <w:pPr>
              <w:pStyle w:val="afe"/>
              <w:ind w:hanging="2"/>
              <w:jc w:val="right"/>
              <w:rPr>
                <w:b/>
                <w:bCs/>
              </w:rPr>
            </w:pPr>
            <w:r w:rsidRPr="000711FC">
              <w:rPr>
                <w:b/>
                <w:bCs/>
              </w:rPr>
              <w:t>(Протокол от «02» мая 2024 года №9</w:t>
            </w:r>
            <w:r w:rsidR="00E517D6">
              <w:rPr>
                <w:b/>
                <w:bCs/>
              </w:rPr>
              <w:t xml:space="preserve">, </w:t>
            </w:r>
          </w:p>
          <w:p w14:paraId="5CC95DDA" w14:textId="02157E18" w:rsidR="00B80C0A" w:rsidRPr="000711FC" w:rsidRDefault="009D2CCC" w:rsidP="00B80C0A">
            <w:pPr>
              <w:pStyle w:val="afe"/>
              <w:ind w:hanging="2"/>
              <w:jc w:val="right"/>
              <w:rPr>
                <w:b/>
                <w:bCs/>
              </w:rPr>
            </w:pPr>
            <w:r>
              <w:rPr>
                <w:b/>
                <w:bCs/>
                <w:color w:val="000000" w:themeColor="text1"/>
                <w:sz w:val="18"/>
                <w:szCs w:val="18"/>
              </w:rPr>
              <w:t>с изменениями и дополнениями</w:t>
            </w:r>
            <w:r w:rsidR="00C64C66" w:rsidRPr="000711FC">
              <w:rPr>
                <w:b/>
                <w:bCs/>
              </w:rPr>
              <w:t>)</w:t>
            </w:r>
          </w:p>
          <w:p w14:paraId="5C7153A0" w14:textId="77777777" w:rsidR="00C64C66" w:rsidRPr="000711FC" w:rsidRDefault="00C64C66" w:rsidP="00B80C0A">
            <w:pPr>
              <w:pStyle w:val="afe"/>
              <w:ind w:hanging="2"/>
              <w:jc w:val="right"/>
              <w:rPr>
                <w:b/>
                <w:bCs/>
              </w:rPr>
            </w:pPr>
          </w:p>
          <w:p w14:paraId="3422565A" w14:textId="77777777" w:rsidR="00B80C0A" w:rsidRPr="000711FC" w:rsidRDefault="00B80C0A" w:rsidP="00B80C0A">
            <w:pPr>
              <w:pStyle w:val="1"/>
              <w:keepNext w:val="0"/>
              <w:shd w:val="clear" w:color="auto" w:fill="FFFFFF"/>
              <w:spacing w:before="0" w:after="0" w:line="240" w:lineRule="auto"/>
              <w:ind w:left="0" w:hanging="2"/>
              <w:jc w:val="right"/>
              <w:rPr>
                <w:rFonts w:ascii="Times New Roman" w:hAnsi="Times New Roman" w:cs="Times New Roman"/>
                <w:sz w:val="22"/>
                <w:szCs w:val="22"/>
              </w:rPr>
            </w:pPr>
            <w:r w:rsidRPr="000711FC">
              <w:rPr>
                <w:rFonts w:ascii="Times New Roman" w:eastAsia="Arial" w:hAnsi="Times New Roman" w:cs="Times New Roman"/>
                <w:sz w:val="22"/>
                <w:szCs w:val="22"/>
              </w:rPr>
              <w:t>ТИПОВАЯ ФОРМА</w:t>
            </w:r>
          </w:p>
          <w:p w14:paraId="24579297" w14:textId="77777777" w:rsidR="00B80C0A" w:rsidRPr="000711FC" w:rsidRDefault="00B80C0A" w:rsidP="00B80C0A">
            <w:pPr>
              <w:pStyle w:val="1"/>
              <w:keepNext w:val="0"/>
              <w:shd w:val="clear" w:color="auto" w:fill="FFFFFF"/>
              <w:spacing w:before="0" w:after="0" w:line="240" w:lineRule="auto"/>
              <w:ind w:left="0" w:hanging="2"/>
              <w:jc w:val="center"/>
              <w:rPr>
                <w:rFonts w:ascii="Times New Roman" w:hAnsi="Times New Roman" w:cs="Times New Roman"/>
                <w:b w:val="0"/>
                <w:sz w:val="20"/>
                <w:szCs w:val="20"/>
              </w:rPr>
            </w:pPr>
          </w:p>
          <w:p w14:paraId="4E9F60CE" w14:textId="77777777" w:rsidR="00B80C0A" w:rsidRPr="000711FC" w:rsidRDefault="00B80C0A" w:rsidP="00B80C0A">
            <w:pPr>
              <w:pStyle w:val="1"/>
              <w:keepNext w:val="0"/>
              <w:shd w:val="clear" w:color="auto" w:fill="FFFFFF"/>
              <w:spacing w:before="0" w:after="0" w:line="240" w:lineRule="auto"/>
              <w:ind w:left="0" w:hanging="2"/>
              <w:jc w:val="center"/>
              <w:rPr>
                <w:rFonts w:ascii="Times New Roman" w:hAnsi="Times New Roman" w:cs="Times New Roman"/>
                <w:bCs w:val="0"/>
                <w:sz w:val="22"/>
                <w:szCs w:val="22"/>
              </w:rPr>
            </w:pPr>
            <w:r w:rsidRPr="000711FC">
              <w:rPr>
                <w:rFonts w:ascii="Times New Roman" w:hAnsi="Times New Roman" w:cs="Times New Roman"/>
                <w:bCs w:val="0"/>
                <w:sz w:val="22"/>
                <w:szCs w:val="22"/>
              </w:rPr>
              <w:t>ДОГОВОР ПРИСОЕДИНЕНИЯ</w:t>
            </w:r>
          </w:p>
          <w:p w14:paraId="53519048" w14:textId="77777777" w:rsidR="00B80C0A" w:rsidRPr="000711FC" w:rsidRDefault="00B80C0A" w:rsidP="00B80C0A">
            <w:pPr>
              <w:spacing w:line="240" w:lineRule="auto"/>
              <w:ind w:left="0" w:hanging="2"/>
              <w:jc w:val="center"/>
              <w:rPr>
                <w:b/>
                <w:color w:val="000000"/>
                <w:sz w:val="20"/>
                <w:szCs w:val="20"/>
              </w:rPr>
            </w:pPr>
            <w:r w:rsidRPr="000711FC">
              <w:rPr>
                <w:b/>
                <w:color w:val="000000"/>
                <w:sz w:val="20"/>
                <w:szCs w:val="20"/>
              </w:rPr>
              <w:t>о предоставлении простой неисключительной лицензии на биометрическое решение</w:t>
            </w:r>
            <w:r w:rsidRPr="000711FC">
              <w:rPr>
                <w:b/>
                <w:sz w:val="20"/>
                <w:szCs w:val="20"/>
              </w:rPr>
              <w:t xml:space="preserve"> для Центра обмена идентификационными данными (ЦОИД) </w:t>
            </w:r>
          </w:p>
          <w:p w14:paraId="7B190500" w14:textId="77777777" w:rsidR="00B80C0A" w:rsidRPr="000711FC" w:rsidRDefault="00B80C0A" w:rsidP="00B80C0A">
            <w:pPr>
              <w:spacing w:line="240" w:lineRule="auto"/>
              <w:ind w:left="0" w:hanging="2"/>
              <w:rPr>
                <w:color w:val="000000"/>
                <w:sz w:val="20"/>
                <w:szCs w:val="20"/>
              </w:rPr>
            </w:pPr>
          </w:p>
          <w:p w14:paraId="37404858" w14:textId="7373D178" w:rsidR="00B80C0A" w:rsidRPr="009D2CCC" w:rsidRDefault="00B80C0A" w:rsidP="009D2CCC">
            <w:pPr>
              <w:spacing w:line="360" w:lineRule="auto"/>
              <w:ind w:left="0" w:hanging="2"/>
              <w:rPr>
                <w:b/>
                <w:bCs/>
                <w:color w:val="000000"/>
                <w:sz w:val="20"/>
                <w:szCs w:val="20"/>
              </w:rPr>
            </w:pPr>
            <w:r w:rsidRPr="000711FC">
              <w:rPr>
                <w:b/>
                <w:bCs/>
                <w:color w:val="000000"/>
                <w:sz w:val="20"/>
                <w:szCs w:val="20"/>
              </w:rPr>
              <w:t>г. Алматы</w:t>
            </w:r>
          </w:p>
          <w:p w14:paraId="3824357B" w14:textId="15558E42" w:rsidR="00B80C0A" w:rsidRPr="000711FC" w:rsidRDefault="00B80C0A" w:rsidP="00B80C0A">
            <w:pPr>
              <w:autoSpaceDE w:val="0"/>
              <w:autoSpaceDN w:val="0"/>
              <w:adjustRightInd w:val="0"/>
              <w:spacing w:line="240" w:lineRule="auto"/>
              <w:ind w:left="0" w:hanging="2"/>
              <w:jc w:val="both"/>
              <w:rPr>
                <w:sz w:val="20"/>
                <w:szCs w:val="20"/>
              </w:rPr>
            </w:pPr>
            <w:r w:rsidRPr="000711FC">
              <w:rPr>
                <w:sz w:val="20"/>
                <w:szCs w:val="20"/>
              </w:rPr>
              <w:t>Настоящий договор присоединения о предоставлении простой неисключительной лицензии на биометрическое решение для Центра обмена идентификационными данными (ЦОИД) (далее – Договор) определяет порядок взаимоотношений</w:t>
            </w:r>
            <w:r w:rsidR="00B74909" w:rsidRPr="000711FC">
              <w:rPr>
                <w:sz w:val="20"/>
                <w:szCs w:val="20"/>
                <w:lang w:val="kk-KZ"/>
              </w:rPr>
              <w:t xml:space="preserve"> </w:t>
            </w:r>
            <w:r w:rsidRPr="000711FC">
              <w:rPr>
                <w:b/>
                <w:bCs/>
                <w:sz w:val="20"/>
                <w:szCs w:val="20"/>
              </w:rPr>
              <w:t>Акционерного общества «Национальная платежная корпорация Национального Банка Республики Казахстан»,</w:t>
            </w:r>
            <w:r w:rsidRPr="000711FC">
              <w:rPr>
                <w:sz w:val="20"/>
                <w:szCs w:val="20"/>
              </w:rPr>
              <w:t xml:space="preserve"> именуемого в дальнейшем </w:t>
            </w:r>
            <w:r w:rsidRPr="000711FC">
              <w:rPr>
                <w:b/>
                <w:bCs/>
                <w:sz w:val="20"/>
                <w:szCs w:val="20"/>
              </w:rPr>
              <w:t>«Оператор»,</w:t>
            </w:r>
            <w:r w:rsidRPr="000711FC">
              <w:rPr>
                <w:sz w:val="20"/>
                <w:szCs w:val="20"/>
              </w:rPr>
              <w:t xml:space="preserve"> с одной стороны, и </w:t>
            </w:r>
            <w:r w:rsidRPr="000711FC">
              <w:rPr>
                <w:b/>
                <w:bCs/>
                <w:sz w:val="20"/>
                <w:szCs w:val="20"/>
              </w:rPr>
              <w:t>Поставщика, предоставившего биометрическое решение для его использования в ЦОИД</w:t>
            </w:r>
            <w:r w:rsidRPr="000711FC">
              <w:rPr>
                <w:sz w:val="20"/>
                <w:szCs w:val="20"/>
              </w:rPr>
              <w:t xml:space="preserve">, и присоединившегося к настоящему Договору, именуемого в дальнейшем </w:t>
            </w:r>
            <w:r w:rsidRPr="000711FC">
              <w:rPr>
                <w:b/>
                <w:bCs/>
                <w:sz w:val="20"/>
                <w:szCs w:val="20"/>
              </w:rPr>
              <w:t>«Поставщик»</w:t>
            </w:r>
            <w:r w:rsidRPr="000711FC">
              <w:rPr>
                <w:sz w:val="20"/>
                <w:szCs w:val="20"/>
              </w:rPr>
              <w:t>, также совместно именуемые «Стороны», а по отдельности «Сторона». Договор является также лицензионным договором, согласно ст.966 ГК РК.</w:t>
            </w:r>
          </w:p>
          <w:p w14:paraId="60247D88" w14:textId="77777777" w:rsidR="00B80C0A" w:rsidRPr="000711FC" w:rsidRDefault="00B80C0A" w:rsidP="00B80C0A">
            <w:pPr>
              <w:autoSpaceDE w:val="0"/>
              <w:autoSpaceDN w:val="0"/>
              <w:adjustRightInd w:val="0"/>
              <w:spacing w:line="240" w:lineRule="auto"/>
              <w:ind w:left="0" w:hanging="2"/>
              <w:jc w:val="both"/>
              <w:rPr>
                <w:sz w:val="20"/>
                <w:szCs w:val="20"/>
              </w:rPr>
            </w:pPr>
            <w:r w:rsidRPr="000711FC">
              <w:rPr>
                <w:sz w:val="20"/>
                <w:szCs w:val="20"/>
              </w:rPr>
              <w:t>Условия настоящего Договора принимаются Поставщиком не иначе как путем присоединения к нему в целом, и являются стандартными для всех Поставщиков, присоединившихся к Договору.</w:t>
            </w:r>
          </w:p>
          <w:p w14:paraId="72F0C00A" w14:textId="7E5AA279" w:rsidR="00B80C0A" w:rsidRPr="000711FC" w:rsidRDefault="00B80C0A" w:rsidP="00B80C0A">
            <w:pPr>
              <w:autoSpaceDE w:val="0"/>
              <w:autoSpaceDN w:val="0"/>
              <w:adjustRightInd w:val="0"/>
              <w:spacing w:line="240" w:lineRule="auto"/>
              <w:ind w:left="0" w:hanging="2"/>
              <w:jc w:val="both"/>
              <w:rPr>
                <w:sz w:val="20"/>
                <w:szCs w:val="20"/>
              </w:rPr>
            </w:pPr>
            <w:r w:rsidRPr="000711FC">
              <w:rPr>
                <w:sz w:val="20"/>
                <w:szCs w:val="20"/>
              </w:rPr>
              <w:t xml:space="preserve">Присоединение Поставщика к Договору осуществляется путем подписания и передачи </w:t>
            </w:r>
            <w:r w:rsidR="00A54D32" w:rsidRPr="000711FC">
              <w:rPr>
                <w:sz w:val="20"/>
                <w:szCs w:val="20"/>
              </w:rPr>
              <w:t>Оператору заявления,</w:t>
            </w:r>
            <w:r w:rsidR="001616CD" w:rsidRPr="000711FC">
              <w:rPr>
                <w:sz w:val="20"/>
                <w:szCs w:val="20"/>
              </w:rPr>
              <w:t xml:space="preserve"> </w:t>
            </w:r>
            <w:r w:rsidR="00A54D32" w:rsidRPr="000711FC">
              <w:rPr>
                <w:sz w:val="20"/>
                <w:szCs w:val="20"/>
              </w:rPr>
              <w:t>оформленного по</w:t>
            </w:r>
            <w:r w:rsidRPr="000711FC">
              <w:rPr>
                <w:sz w:val="20"/>
                <w:szCs w:val="20"/>
              </w:rPr>
              <w:t xml:space="preserve"> форме, согласно Приложению №1 к настоящему Договору (далее – Заявление), которое является неотъемлемой частью Договора. </w:t>
            </w:r>
          </w:p>
          <w:p w14:paraId="19044695" w14:textId="77777777" w:rsidR="00B80C0A" w:rsidRPr="000711FC" w:rsidRDefault="00B80C0A" w:rsidP="00B80C0A">
            <w:pPr>
              <w:autoSpaceDE w:val="0"/>
              <w:autoSpaceDN w:val="0"/>
              <w:adjustRightInd w:val="0"/>
              <w:spacing w:line="240" w:lineRule="auto"/>
              <w:ind w:left="0" w:hanging="2"/>
              <w:jc w:val="both"/>
              <w:rPr>
                <w:sz w:val="20"/>
                <w:szCs w:val="20"/>
              </w:rPr>
            </w:pPr>
            <w:r w:rsidRPr="000711FC">
              <w:rPr>
                <w:sz w:val="20"/>
                <w:szCs w:val="20"/>
              </w:rPr>
              <w:t xml:space="preserve">Подача Поставщиком Заявления Оператору означает, что Поставщик ознакомлен с Договором и согласен с тем, что условия Договора принимаются им в редакции, действующей на момент подачи Заявления, полностью без каких-либо оговорок, изъятий, изменений и протоколов разногласий. </w:t>
            </w:r>
          </w:p>
          <w:p w14:paraId="54147AD9" w14:textId="77777777" w:rsidR="00B80C0A" w:rsidRPr="000711FC" w:rsidRDefault="00B80C0A" w:rsidP="00B80C0A">
            <w:pPr>
              <w:autoSpaceDE w:val="0"/>
              <w:autoSpaceDN w:val="0"/>
              <w:adjustRightInd w:val="0"/>
              <w:spacing w:line="240" w:lineRule="auto"/>
              <w:ind w:left="0" w:hanging="2"/>
              <w:jc w:val="both"/>
              <w:rPr>
                <w:sz w:val="20"/>
                <w:szCs w:val="20"/>
              </w:rPr>
            </w:pPr>
            <w:r w:rsidRPr="000711FC">
              <w:rPr>
                <w:sz w:val="20"/>
                <w:szCs w:val="20"/>
              </w:rPr>
              <w:t>После присоединения к Договору путем подачи Заявления Поставщик не может ссылаться на то, что он не ознакомлен с Договором (полностью или частично), либо не признает его обязательность в договорных отношениях с Оператором.</w:t>
            </w:r>
          </w:p>
          <w:p w14:paraId="30B9C3EE" w14:textId="77777777" w:rsidR="00B80C0A" w:rsidRPr="000711FC" w:rsidRDefault="00B80C0A" w:rsidP="00B80C0A">
            <w:pPr>
              <w:autoSpaceDE w:val="0"/>
              <w:autoSpaceDN w:val="0"/>
              <w:adjustRightInd w:val="0"/>
              <w:spacing w:line="240" w:lineRule="auto"/>
              <w:ind w:left="0" w:hanging="2"/>
              <w:jc w:val="both"/>
              <w:rPr>
                <w:sz w:val="20"/>
                <w:szCs w:val="20"/>
              </w:rPr>
            </w:pPr>
            <w:r w:rsidRPr="000711FC">
              <w:rPr>
                <w:sz w:val="20"/>
                <w:szCs w:val="20"/>
              </w:rPr>
              <w:t>Поставщик принимает изменения и дополнения, вносимые Оператором в Договор, в том числе в его приложения, в соответствии с условиями Договора, при этом заключения дополнительного соглашения к Договору не требуется.</w:t>
            </w:r>
          </w:p>
          <w:p w14:paraId="619E46EB" w14:textId="77777777" w:rsidR="00B80C0A" w:rsidRPr="000711FC" w:rsidRDefault="00B80C0A" w:rsidP="00B80C0A">
            <w:pPr>
              <w:autoSpaceDE w:val="0"/>
              <w:autoSpaceDN w:val="0"/>
              <w:adjustRightInd w:val="0"/>
              <w:spacing w:line="240" w:lineRule="auto"/>
              <w:ind w:left="0" w:hanging="2"/>
              <w:jc w:val="both"/>
              <w:rPr>
                <w:sz w:val="20"/>
                <w:szCs w:val="20"/>
              </w:rPr>
            </w:pPr>
            <w:r w:rsidRPr="000711FC">
              <w:rPr>
                <w:sz w:val="20"/>
                <w:szCs w:val="20"/>
              </w:rPr>
              <w:t>Актуальная редакция Договора опубликована на официальном интернет-ресурсе Оператора по адресу: www.npck.kz (далее – Сайт).</w:t>
            </w:r>
          </w:p>
          <w:p w14:paraId="10138DD3" w14:textId="77777777" w:rsidR="00B80C0A" w:rsidRPr="000711FC" w:rsidRDefault="00B80C0A" w:rsidP="00B80C0A">
            <w:pPr>
              <w:autoSpaceDE w:val="0"/>
              <w:autoSpaceDN w:val="0"/>
              <w:adjustRightInd w:val="0"/>
              <w:spacing w:line="240" w:lineRule="auto"/>
              <w:ind w:left="0" w:hanging="2"/>
              <w:jc w:val="both"/>
              <w:rPr>
                <w:sz w:val="20"/>
                <w:szCs w:val="20"/>
              </w:rPr>
            </w:pPr>
          </w:p>
          <w:p w14:paraId="59349312" w14:textId="77777777" w:rsidR="00B80C0A" w:rsidRPr="000711FC" w:rsidRDefault="00B80C0A" w:rsidP="005A3D94">
            <w:pPr>
              <w:pStyle w:val="af9"/>
              <w:numPr>
                <w:ilvl w:val="0"/>
                <w:numId w:val="4"/>
              </w:numPr>
              <w:spacing w:after="0" w:line="240" w:lineRule="auto"/>
              <w:ind w:leftChars="0" w:firstLineChars="0"/>
              <w:jc w:val="center"/>
              <w:rPr>
                <w:color w:val="000000"/>
                <w:sz w:val="20"/>
                <w:szCs w:val="20"/>
              </w:rPr>
            </w:pPr>
            <w:r w:rsidRPr="000711FC">
              <w:rPr>
                <w:b/>
                <w:color w:val="000000"/>
                <w:sz w:val="20"/>
                <w:szCs w:val="20"/>
              </w:rPr>
              <w:t>ПОНЯТИЯ, ИСПОЛЬЗУЕМЫЕ В ДОГОВОРЕ</w:t>
            </w:r>
          </w:p>
          <w:p w14:paraId="50FAF4F3" w14:textId="77777777" w:rsidR="00B80C0A" w:rsidRPr="000711FC" w:rsidRDefault="00B80C0A" w:rsidP="00B80C0A">
            <w:pPr>
              <w:numPr>
                <w:ilvl w:val="1"/>
                <w:numId w:val="4"/>
              </w:numPr>
              <w:tabs>
                <w:tab w:val="left" w:pos="337"/>
              </w:tabs>
              <w:spacing w:line="240" w:lineRule="auto"/>
              <w:ind w:leftChars="0" w:firstLineChars="0" w:hanging="2"/>
              <w:jc w:val="both"/>
              <w:rPr>
                <w:sz w:val="20"/>
                <w:szCs w:val="20"/>
              </w:rPr>
            </w:pPr>
            <w:r w:rsidRPr="000711FC">
              <w:rPr>
                <w:sz w:val="20"/>
                <w:szCs w:val="20"/>
              </w:rPr>
              <w:t>ЦОИД – информационная система Оператора, обеспечивающая оказание услуг участникам рынка;</w:t>
            </w:r>
          </w:p>
          <w:p w14:paraId="4693FF32" w14:textId="77777777" w:rsidR="00B80C0A" w:rsidRPr="000711FC" w:rsidRDefault="00B80C0A" w:rsidP="00B80C0A">
            <w:pPr>
              <w:numPr>
                <w:ilvl w:val="1"/>
                <w:numId w:val="4"/>
              </w:numPr>
              <w:tabs>
                <w:tab w:val="left" w:pos="337"/>
              </w:tabs>
              <w:spacing w:line="240" w:lineRule="auto"/>
              <w:ind w:leftChars="0" w:firstLineChars="0" w:hanging="2"/>
              <w:jc w:val="both"/>
              <w:rPr>
                <w:sz w:val="20"/>
                <w:szCs w:val="20"/>
              </w:rPr>
            </w:pPr>
            <w:r w:rsidRPr="000711FC">
              <w:rPr>
                <w:sz w:val="20"/>
                <w:szCs w:val="20"/>
              </w:rPr>
              <w:t>Участник – юридическое лицо, с которым Оператором заключен договор присоединения о предоставлении услуг ЦОИД;</w:t>
            </w:r>
          </w:p>
          <w:p w14:paraId="36B1F0BD" w14:textId="4BEF4DC4" w:rsidR="00B80C0A" w:rsidRPr="000711FC" w:rsidRDefault="00B80C0A" w:rsidP="00B80C0A">
            <w:pPr>
              <w:numPr>
                <w:ilvl w:val="1"/>
                <w:numId w:val="4"/>
              </w:numPr>
              <w:tabs>
                <w:tab w:val="left" w:pos="337"/>
              </w:tabs>
              <w:spacing w:line="240" w:lineRule="auto"/>
              <w:ind w:leftChars="0" w:firstLineChars="0" w:hanging="2"/>
              <w:jc w:val="both"/>
              <w:rPr>
                <w:sz w:val="20"/>
                <w:szCs w:val="20"/>
              </w:rPr>
            </w:pPr>
            <w:r w:rsidRPr="000711FC">
              <w:rPr>
                <w:sz w:val="20"/>
                <w:szCs w:val="20"/>
              </w:rPr>
              <w:t xml:space="preserve">Поставщик биометрического решения или Поставщик – юридическое лицо (поставщик/разработчик биометрического решения), биометрическое решение </w:t>
            </w:r>
            <w:r w:rsidRPr="000711FC">
              <w:rPr>
                <w:sz w:val="20"/>
                <w:szCs w:val="20"/>
              </w:rPr>
              <w:lastRenderedPageBreak/>
              <w:t>которого успешно протестировано Оператором и</w:t>
            </w:r>
            <w:r w:rsidR="00E57E2F" w:rsidRPr="000711FC">
              <w:rPr>
                <w:sz w:val="20"/>
                <w:szCs w:val="20"/>
              </w:rPr>
              <w:t xml:space="preserve"> с которым</w:t>
            </w:r>
            <w:r w:rsidRPr="000711FC">
              <w:rPr>
                <w:sz w:val="20"/>
                <w:szCs w:val="20"/>
              </w:rPr>
              <w:t xml:space="preserve"> заключен Договор (присоединения) о предоставлении простой неисключительной лицензии на биометрическое решение для ЦОИД;</w:t>
            </w:r>
          </w:p>
          <w:p w14:paraId="636D58C0" w14:textId="53EC3063" w:rsidR="00B80C0A" w:rsidRPr="004D45BC" w:rsidRDefault="00B80C0A" w:rsidP="00275B20">
            <w:pPr>
              <w:numPr>
                <w:ilvl w:val="1"/>
                <w:numId w:val="4"/>
              </w:numPr>
              <w:tabs>
                <w:tab w:val="left" w:pos="337"/>
              </w:tabs>
              <w:spacing w:line="240" w:lineRule="auto"/>
              <w:ind w:leftChars="0" w:firstLineChars="0" w:hanging="2"/>
              <w:jc w:val="both"/>
              <w:rPr>
                <w:sz w:val="20"/>
                <w:szCs w:val="20"/>
              </w:rPr>
            </w:pPr>
            <w:r w:rsidRPr="004D45BC">
              <w:rPr>
                <w:sz w:val="20"/>
                <w:szCs w:val="20"/>
              </w:rPr>
              <w:t xml:space="preserve">биометрическое решение </w:t>
            </w:r>
            <w:r w:rsidR="00275B20" w:rsidRPr="004D45BC">
              <w:rPr>
                <w:sz w:val="20"/>
                <w:szCs w:val="20"/>
              </w:rPr>
              <w:t>–</w:t>
            </w:r>
            <w:r w:rsidRPr="004D45BC">
              <w:rPr>
                <w:sz w:val="20"/>
                <w:szCs w:val="20"/>
              </w:rPr>
              <w:t xml:space="preserve"> программное обеспечение, основанное на биометрических технологиях, предназначенное для биометрической </w:t>
            </w:r>
            <w:r w:rsidR="002338D6" w:rsidRPr="004D45BC">
              <w:rPr>
                <w:sz w:val="20"/>
                <w:szCs w:val="20"/>
              </w:rPr>
              <w:t>аутентификации</w:t>
            </w:r>
            <w:r w:rsidRPr="004D45BC">
              <w:rPr>
                <w:sz w:val="20"/>
                <w:szCs w:val="20"/>
              </w:rPr>
              <w:t xml:space="preserve"> личности человека;</w:t>
            </w:r>
          </w:p>
          <w:p w14:paraId="74F2B2A3" w14:textId="4B56E1B7" w:rsidR="00B80C0A" w:rsidRPr="000711FC" w:rsidRDefault="00B80C0A" w:rsidP="00B80C0A">
            <w:pPr>
              <w:numPr>
                <w:ilvl w:val="1"/>
                <w:numId w:val="4"/>
              </w:numPr>
              <w:tabs>
                <w:tab w:val="left" w:pos="337"/>
              </w:tabs>
              <w:spacing w:line="240" w:lineRule="auto"/>
              <w:ind w:leftChars="0" w:firstLineChars="0" w:hanging="2"/>
              <w:jc w:val="both"/>
              <w:rPr>
                <w:sz w:val="20"/>
                <w:szCs w:val="20"/>
              </w:rPr>
            </w:pPr>
            <w:r w:rsidRPr="000711FC">
              <w:rPr>
                <w:sz w:val="20"/>
                <w:szCs w:val="20"/>
              </w:rPr>
              <w:t xml:space="preserve">биометрическая </w:t>
            </w:r>
            <w:r w:rsidR="002338D6">
              <w:rPr>
                <w:sz w:val="20"/>
                <w:szCs w:val="20"/>
              </w:rPr>
              <w:t>аутентификация</w:t>
            </w:r>
            <w:r w:rsidR="002338D6" w:rsidRPr="000711FC">
              <w:rPr>
                <w:sz w:val="20"/>
                <w:szCs w:val="20"/>
              </w:rPr>
              <w:t xml:space="preserve"> </w:t>
            </w:r>
            <w:r w:rsidRPr="000711FC">
              <w:rPr>
                <w:sz w:val="20"/>
                <w:szCs w:val="20"/>
              </w:rPr>
              <w:t xml:space="preserve">личности – </w:t>
            </w:r>
            <w:r w:rsidR="002338D6" w:rsidRPr="002338D6">
              <w:rPr>
                <w:sz w:val="20"/>
                <w:szCs w:val="20"/>
              </w:rPr>
              <w:t xml:space="preserve">процесс сравнения и проверки соответствия биометрических данных Клиента, включающий </w:t>
            </w:r>
            <w:proofErr w:type="spellStart"/>
            <w:r w:rsidR="002338D6" w:rsidRPr="002338D6">
              <w:rPr>
                <w:sz w:val="20"/>
                <w:szCs w:val="20"/>
              </w:rPr>
              <w:t>liveness</w:t>
            </w:r>
            <w:proofErr w:type="spellEnd"/>
            <w:r w:rsidR="002338D6" w:rsidRPr="002338D6">
              <w:rPr>
                <w:sz w:val="20"/>
                <w:szCs w:val="20"/>
              </w:rPr>
              <w:t>-проверку и сопоставление фотоизображения Клиента с фотоизображением из доступных источников</w:t>
            </w:r>
            <w:r w:rsidRPr="000711FC">
              <w:rPr>
                <w:sz w:val="20"/>
                <w:szCs w:val="20"/>
              </w:rPr>
              <w:t>;</w:t>
            </w:r>
          </w:p>
          <w:p w14:paraId="1DBBFED8" w14:textId="77777777" w:rsidR="00B80C0A" w:rsidRPr="000711FC" w:rsidRDefault="00B80C0A" w:rsidP="00B80C0A">
            <w:pPr>
              <w:numPr>
                <w:ilvl w:val="1"/>
                <w:numId w:val="4"/>
              </w:numPr>
              <w:tabs>
                <w:tab w:val="left" w:pos="337"/>
              </w:tabs>
              <w:spacing w:line="240" w:lineRule="auto"/>
              <w:ind w:leftChars="0" w:firstLineChars="0" w:hanging="2"/>
              <w:jc w:val="both"/>
              <w:rPr>
                <w:sz w:val="20"/>
                <w:szCs w:val="20"/>
              </w:rPr>
            </w:pPr>
            <w:r w:rsidRPr="000711FC">
              <w:rPr>
                <w:sz w:val="20"/>
                <w:szCs w:val="20"/>
              </w:rPr>
              <w:t>Клиент – совершеннолетнее, дееспособное физическое лицо - гражданин Республики Казахстан, иностранец или лицо без гражданства, постоянно проживающее на территории Республики Казахстан (при наличии вида на жительства в Республике Казахстан или удостоверения лица без гражданства, выданных уполномоченным государственным органом Республики Казахстан), обратившееся к Участнику за получением услуги;</w:t>
            </w:r>
          </w:p>
          <w:p w14:paraId="502C6009" w14:textId="109613BB" w:rsidR="00B80C0A" w:rsidRPr="000711FC" w:rsidRDefault="001616CD" w:rsidP="00B80C0A">
            <w:pPr>
              <w:numPr>
                <w:ilvl w:val="1"/>
                <w:numId w:val="4"/>
              </w:numPr>
              <w:tabs>
                <w:tab w:val="left" w:pos="479"/>
              </w:tabs>
              <w:spacing w:line="240" w:lineRule="auto"/>
              <w:ind w:leftChars="0" w:firstLineChars="0" w:hanging="2"/>
              <w:jc w:val="both"/>
              <w:rPr>
                <w:color w:val="000000"/>
                <w:sz w:val="20"/>
                <w:szCs w:val="20"/>
              </w:rPr>
            </w:pPr>
            <w:r w:rsidRPr="000711FC">
              <w:rPr>
                <w:sz w:val="20"/>
                <w:szCs w:val="20"/>
              </w:rPr>
              <w:t>П</w:t>
            </w:r>
            <w:r w:rsidR="00B80C0A" w:rsidRPr="000711FC">
              <w:rPr>
                <w:sz w:val="20"/>
                <w:szCs w:val="20"/>
              </w:rPr>
              <w:t>ортал</w:t>
            </w:r>
            <w:r w:rsidRPr="000711FC">
              <w:rPr>
                <w:sz w:val="20"/>
                <w:szCs w:val="20"/>
              </w:rPr>
              <w:t xml:space="preserve"> </w:t>
            </w:r>
            <w:r w:rsidR="00A54D32" w:rsidRPr="000711FC">
              <w:rPr>
                <w:sz w:val="20"/>
                <w:szCs w:val="20"/>
              </w:rPr>
              <w:t>ИС ЭСФ</w:t>
            </w:r>
            <w:r w:rsidR="00B80C0A" w:rsidRPr="000711FC">
              <w:rPr>
                <w:sz w:val="20"/>
                <w:szCs w:val="20"/>
              </w:rPr>
              <w:t xml:space="preserve"> – информационная система электронных счетов-фактур и актов оказанных услуг;</w:t>
            </w:r>
          </w:p>
          <w:p w14:paraId="516D229E" w14:textId="77777777" w:rsidR="00B80C0A" w:rsidRPr="000711FC" w:rsidRDefault="00B80C0A" w:rsidP="00B80C0A">
            <w:pPr>
              <w:numPr>
                <w:ilvl w:val="1"/>
                <w:numId w:val="4"/>
              </w:numPr>
              <w:tabs>
                <w:tab w:val="left" w:pos="479"/>
              </w:tabs>
              <w:spacing w:line="240" w:lineRule="auto"/>
              <w:ind w:leftChars="0" w:firstLineChars="0" w:hanging="2"/>
              <w:jc w:val="both"/>
              <w:rPr>
                <w:color w:val="000000"/>
                <w:sz w:val="20"/>
                <w:szCs w:val="20"/>
              </w:rPr>
            </w:pPr>
            <w:r w:rsidRPr="000711FC">
              <w:rPr>
                <w:color w:val="000000"/>
                <w:sz w:val="20"/>
                <w:szCs w:val="20"/>
              </w:rPr>
              <w:t>liveness-проверка - процесс выявления подмены личности Клиента, таких как использование фотографий, видеозаписей, масок или deepfake технологий для обхода системы;</w:t>
            </w:r>
          </w:p>
          <w:p w14:paraId="62D5F012" w14:textId="77777777" w:rsidR="00B80C0A" w:rsidRPr="000711FC" w:rsidRDefault="00B80C0A" w:rsidP="00B80C0A">
            <w:pPr>
              <w:numPr>
                <w:ilvl w:val="1"/>
                <w:numId w:val="4"/>
              </w:numPr>
              <w:tabs>
                <w:tab w:val="left" w:pos="479"/>
              </w:tabs>
              <w:spacing w:line="240" w:lineRule="auto"/>
              <w:ind w:leftChars="0" w:firstLineChars="0" w:hanging="2"/>
              <w:jc w:val="both"/>
              <w:rPr>
                <w:color w:val="000000"/>
                <w:sz w:val="20"/>
                <w:szCs w:val="20"/>
              </w:rPr>
            </w:pPr>
            <w:r w:rsidRPr="000711FC">
              <w:rPr>
                <w:color w:val="000000"/>
                <w:sz w:val="20"/>
                <w:szCs w:val="20"/>
              </w:rPr>
              <w:t>сопоставление фотоизображений – процесс сверки фотоизображения лица Клиента, полученного из сессии liveness-проверки с фотоизображением, полученным из доступных источников;</w:t>
            </w:r>
          </w:p>
          <w:p w14:paraId="4467D93A" w14:textId="5F1E0245" w:rsidR="00B80C0A" w:rsidRPr="000711FC" w:rsidRDefault="00B80C0A" w:rsidP="00C30241">
            <w:pPr>
              <w:numPr>
                <w:ilvl w:val="1"/>
                <w:numId w:val="4"/>
              </w:numPr>
              <w:tabs>
                <w:tab w:val="left" w:pos="479"/>
              </w:tabs>
              <w:spacing w:line="240" w:lineRule="auto"/>
              <w:ind w:leftChars="0" w:firstLineChars="0" w:hanging="2"/>
              <w:jc w:val="both"/>
              <w:rPr>
                <w:color w:val="000000"/>
                <w:sz w:val="20"/>
                <w:szCs w:val="20"/>
              </w:rPr>
            </w:pPr>
            <w:r w:rsidRPr="000711FC">
              <w:rPr>
                <w:color w:val="000000"/>
                <w:sz w:val="20"/>
                <w:szCs w:val="20"/>
              </w:rPr>
              <w:t xml:space="preserve">двухфакторная аутентификация личности Клиента </w:t>
            </w:r>
            <w:r w:rsidR="00C30241" w:rsidRPr="000711FC">
              <w:rPr>
                <w:color w:val="000000"/>
                <w:sz w:val="20"/>
                <w:szCs w:val="20"/>
              </w:rPr>
              <w:t>–</w:t>
            </w:r>
            <w:r w:rsidRPr="000711FC">
              <w:rPr>
                <w:color w:val="000000"/>
                <w:sz w:val="20"/>
                <w:szCs w:val="20"/>
              </w:rPr>
              <w:t xml:space="preserve"> аутентификация личности Клиента, осуществляемая с применением двух различных идентификаторов (ввод одноразового (единовременного) кода, полученного на мобильное устройство Клиента, и биометрическая </w:t>
            </w:r>
            <w:r w:rsidR="002338D6">
              <w:rPr>
                <w:color w:val="000000"/>
                <w:sz w:val="20"/>
                <w:szCs w:val="20"/>
              </w:rPr>
              <w:t>аутентификация</w:t>
            </w:r>
            <w:r w:rsidR="002338D6" w:rsidRPr="000711FC">
              <w:rPr>
                <w:color w:val="000000"/>
                <w:sz w:val="20"/>
                <w:szCs w:val="20"/>
              </w:rPr>
              <w:t xml:space="preserve"> </w:t>
            </w:r>
            <w:r w:rsidRPr="000711FC">
              <w:rPr>
                <w:color w:val="000000"/>
                <w:sz w:val="20"/>
                <w:szCs w:val="20"/>
              </w:rPr>
              <w:t>личности);</w:t>
            </w:r>
          </w:p>
          <w:p w14:paraId="5F05551E" w14:textId="1D49F446" w:rsidR="00B80C0A" w:rsidRPr="000711FC" w:rsidRDefault="00B80C0A" w:rsidP="00B80C0A">
            <w:pPr>
              <w:pStyle w:val="af9"/>
              <w:numPr>
                <w:ilvl w:val="1"/>
                <w:numId w:val="4"/>
              </w:numPr>
              <w:tabs>
                <w:tab w:val="left" w:pos="479"/>
              </w:tabs>
              <w:spacing w:line="240" w:lineRule="auto"/>
              <w:ind w:leftChars="0" w:firstLineChars="0" w:hanging="2"/>
              <w:jc w:val="both"/>
              <w:rPr>
                <w:color w:val="000000"/>
                <w:sz w:val="20"/>
                <w:szCs w:val="20"/>
              </w:rPr>
            </w:pPr>
            <w:r w:rsidRPr="000711FC">
              <w:rPr>
                <w:color w:val="000000"/>
                <w:sz w:val="20"/>
                <w:szCs w:val="20"/>
              </w:rPr>
              <w:t xml:space="preserve">доступные источники – государственные базы данных, содержащие сведения, позволяющие </w:t>
            </w:r>
            <w:r w:rsidR="002338D6">
              <w:rPr>
                <w:color w:val="000000"/>
                <w:sz w:val="20"/>
                <w:szCs w:val="20"/>
              </w:rPr>
              <w:t>аутентифицироват</w:t>
            </w:r>
            <w:r w:rsidR="002338D6" w:rsidRPr="000711FC">
              <w:rPr>
                <w:color w:val="000000"/>
                <w:sz w:val="20"/>
                <w:szCs w:val="20"/>
              </w:rPr>
              <w:t xml:space="preserve">ь </w:t>
            </w:r>
            <w:r w:rsidRPr="000711FC">
              <w:rPr>
                <w:color w:val="000000"/>
                <w:sz w:val="20"/>
                <w:szCs w:val="20"/>
              </w:rPr>
              <w:t>личность Клиента;</w:t>
            </w:r>
          </w:p>
          <w:p w14:paraId="6A9F51F0" w14:textId="77777777" w:rsidR="00B80C0A" w:rsidRPr="000711FC" w:rsidRDefault="00B80C0A" w:rsidP="00B80C0A">
            <w:pPr>
              <w:pStyle w:val="af9"/>
              <w:numPr>
                <w:ilvl w:val="1"/>
                <w:numId w:val="4"/>
              </w:numPr>
              <w:tabs>
                <w:tab w:val="left" w:pos="479"/>
              </w:tabs>
              <w:spacing w:line="240" w:lineRule="auto"/>
              <w:ind w:leftChars="0" w:firstLineChars="0" w:hanging="2"/>
              <w:jc w:val="both"/>
              <w:rPr>
                <w:color w:val="000000"/>
                <w:sz w:val="20"/>
                <w:szCs w:val="20"/>
              </w:rPr>
            </w:pPr>
            <w:r w:rsidRPr="000711FC">
              <w:rPr>
                <w:sz w:val="20"/>
                <w:szCs w:val="20"/>
              </w:rPr>
              <w:t>FMR (</w:t>
            </w:r>
            <w:proofErr w:type="spellStart"/>
            <w:r w:rsidRPr="000711FC">
              <w:rPr>
                <w:sz w:val="20"/>
                <w:szCs w:val="20"/>
              </w:rPr>
              <w:t>False</w:t>
            </w:r>
            <w:proofErr w:type="spellEnd"/>
            <w:r w:rsidRPr="000711FC">
              <w:rPr>
                <w:sz w:val="20"/>
                <w:szCs w:val="20"/>
              </w:rPr>
              <w:t xml:space="preserve"> Match Rate) - показатель ложных срабатываний, который определяет вероятность неправильного сопоставления лиц, то есть система ошибочно утверждает, что два разных лица совпадают;</w:t>
            </w:r>
          </w:p>
          <w:p w14:paraId="7D174F8E" w14:textId="77777777" w:rsidR="00B80C0A" w:rsidRPr="000711FC" w:rsidRDefault="00B80C0A" w:rsidP="00B80C0A">
            <w:pPr>
              <w:pStyle w:val="af9"/>
              <w:numPr>
                <w:ilvl w:val="1"/>
                <w:numId w:val="4"/>
              </w:numPr>
              <w:tabs>
                <w:tab w:val="left" w:pos="479"/>
              </w:tabs>
              <w:spacing w:line="240" w:lineRule="auto"/>
              <w:ind w:leftChars="0" w:firstLineChars="0" w:hanging="2"/>
              <w:jc w:val="both"/>
              <w:rPr>
                <w:color w:val="000000"/>
                <w:sz w:val="20"/>
                <w:szCs w:val="20"/>
              </w:rPr>
            </w:pPr>
            <w:r w:rsidRPr="000711FC">
              <w:rPr>
                <w:sz w:val="20"/>
                <w:szCs w:val="20"/>
              </w:rPr>
              <w:t>FNMR (</w:t>
            </w:r>
            <w:proofErr w:type="spellStart"/>
            <w:r w:rsidRPr="000711FC">
              <w:rPr>
                <w:sz w:val="20"/>
                <w:szCs w:val="20"/>
              </w:rPr>
              <w:t>False</w:t>
            </w:r>
            <w:proofErr w:type="spellEnd"/>
            <w:r w:rsidRPr="000711FC">
              <w:rPr>
                <w:sz w:val="20"/>
                <w:szCs w:val="20"/>
              </w:rPr>
              <w:t xml:space="preserve"> Non-Match Rate) - показатель ложных отказов, который определяет вероятность неправильного отказа системы от сопоставления двух одинаковых лиц, то есть система ошибочно утверждает, что два одинаковых лица не совпадают</w:t>
            </w:r>
            <w:r w:rsidRPr="000711FC">
              <w:rPr>
                <w:color w:val="000000"/>
                <w:sz w:val="20"/>
                <w:szCs w:val="20"/>
              </w:rPr>
              <w:t>;</w:t>
            </w:r>
          </w:p>
          <w:p w14:paraId="025405F5" w14:textId="77777777" w:rsidR="00B80C0A" w:rsidRPr="000711FC" w:rsidRDefault="00B80C0A" w:rsidP="00B80C0A">
            <w:pPr>
              <w:pStyle w:val="af9"/>
              <w:numPr>
                <w:ilvl w:val="1"/>
                <w:numId w:val="4"/>
              </w:numPr>
              <w:tabs>
                <w:tab w:val="left" w:pos="479"/>
              </w:tabs>
              <w:spacing w:line="240" w:lineRule="auto"/>
              <w:ind w:leftChars="0" w:firstLineChars="0" w:hanging="2"/>
              <w:jc w:val="both"/>
              <w:rPr>
                <w:color w:val="000000"/>
                <w:sz w:val="20"/>
                <w:szCs w:val="20"/>
              </w:rPr>
            </w:pPr>
            <w:r w:rsidRPr="000711FC">
              <w:rPr>
                <w:sz w:val="20"/>
                <w:szCs w:val="20"/>
              </w:rPr>
              <w:t xml:space="preserve">МРП </w:t>
            </w:r>
            <w:r w:rsidRPr="000711FC">
              <w:rPr>
                <w:color w:val="000000"/>
                <w:sz w:val="20"/>
                <w:szCs w:val="20"/>
              </w:rPr>
              <w:t>– минимальный расчетный показатель, установленный</w:t>
            </w:r>
            <w:r w:rsidRPr="000711FC">
              <w:t xml:space="preserve"> </w:t>
            </w:r>
            <w:r w:rsidRPr="000711FC">
              <w:rPr>
                <w:color w:val="000000"/>
                <w:sz w:val="20"/>
                <w:szCs w:val="20"/>
              </w:rPr>
              <w:t>законом Республики Казахстан о республиканском бюджете;</w:t>
            </w:r>
          </w:p>
          <w:p w14:paraId="6C7535C8" w14:textId="122A64C3" w:rsidR="00B80C0A" w:rsidRPr="000711FC" w:rsidRDefault="00B80C0A" w:rsidP="00C30241">
            <w:pPr>
              <w:pStyle w:val="af9"/>
              <w:numPr>
                <w:ilvl w:val="1"/>
                <w:numId w:val="4"/>
              </w:numPr>
              <w:tabs>
                <w:tab w:val="left" w:pos="479"/>
              </w:tabs>
              <w:spacing w:line="240" w:lineRule="auto"/>
              <w:ind w:leftChars="0" w:firstLineChars="0" w:hanging="2"/>
              <w:jc w:val="both"/>
              <w:rPr>
                <w:color w:val="000000"/>
                <w:sz w:val="20"/>
                <w:szCs w:val="20"/>
              </w:rPr>
            </w:pPr>
            <w:r w:rsidRPr="000711FC">
              <w:rPr>
                <w:rStyle w:val="a5"/>
                <w:sz w:val="20"/>
                <w:szCs w:val="20"/>
              </w:rPr>
              <w:t xml:space="preserve">Правила </w:t>
            </w:r>
            <w:r w:rsidR="00C30241" w:rsidRPr="000711FC">
              <w:rPr>
                <w:rStyle w:val="a5"/>
                <w:sz w:val="20"/>
                <w:szCs w:val="20"/>
              </w:rPr>
              <w:t>–</w:t>
            </w:r>
            <w:r w:rsidRPr="000711FC">
              <w:rPr>
                <w:rStyle w:val="a5"/>
                <w:sz w:val="20"/>
                <w:szCs w:val="20"/>
              </w:rPr>
              <w:t xml:space="preserve"> </w:t>
            </w:r>
            <w:r w:rsidRPr="000711FC">
              <w:rPr>
                <w:sz w:val="20"/>
                <w:szCs w:val="20"/>
              </w:rPr>
              <w:t>Правила функционирования Центра обмена идентификационными данными (далее – Правила), утвержденные Оператором и являющиеся неотъемлемой частью настоящего Договора. Указанный документ размещается на Сайте.</w:t>
            </w:r>
          </w:p>
          <w:p w14:paraId="679D392F" w14:textId="77777777" w:rsidR="00B80C0A" w:rsidRPr="000711FC" w:rsidRDefault="00B80C0A" w:rsidP="00B80C0A">
            <w:pPr>
              <w:pStyle w:val="af9"/>
              <w:tabs>
                <w:tab w:val="left" w:pos="479"/>
              </w:tabs>
              <w:spacing w:line="240" w:lineRule="auto"/>
              <w:ind w:leftChars="0" w:left="2" w:firstLineChars="0" w:hanging="2"/>
              <w:jc w:val="both"/>
              <w:rPr>
                <w:color w:val="000000"/>
                <w:sz w:val="20"/>
                <w:szCs w:val="20"/>
              </w:rPr>
            </w:pPr>
          </w:p>
          <w:p w14:paraId="15A7B6D7" w14:textId="77777777" w:rsidR="00B80C0A" w:rsidRPr="000711FC" w:rsidRDefault="00B80C0A" w:rsidP="00B80C0A">
            <w:pPr>
              <w:pStyle w:val="af9"/>
              <w:numPr>
                <w:ilvl w:val="0"/>
                <w:numId w:val="4"/>
              </w:numPr>
              <w:spacing w:line="240" w:lineRule="auto"/>
              <w:ind w:leftChars="0" w:firstLineChars="0"/>
              <w:jc w:val="center"/>
              <w:rPr>
                <w:color w:val="000000"/>
                <w:sz w:val="20"/>
                <w:szCs w:val="20"/>
              </w:rPr>
            </w:pPr>
            <w:r w:rsidRPr="000711FC">
              <w:rPr>
                <w:b/>
                <w:color w:val="000000"/>
                <w:sz w:val="20"/>
                <w:szCs w:val="20"/>
              </w:rPr>
              <w:t>ПРЕДМЕТ ДОГОВОРА</w:t>
            </w:r>
          </w:p>
          <w:p w14:paraId="5E1E05C2" w14:textId="77777777" w:rsidR="00B80C0A" w:rsidRPr="000711FC" w:rsidRDefault="00B80C0A" w:rsidP="00B80C0A">
            <w:pPr>
              <w:pStyle w:val="af9"/>
              <w:numPr>
                <w:ilvl w:val="1"/>
                <w:numId w:val="4"/>
              </w:numPr>
              <w:tabs>
                <w:tab w:val="left" w:pos="58"/>
                <w:tab w:val="left" w:pos="226"/>
                <w:tab w:val="left" w:pos="341"/>
                <w:tab w:val="left" w:pos="483"/>
              </w:tabs>
              <w:spacing w:line="240" w:lineRule="auto"/>
              <w:ind w:leftChars="0" w:firstLineChars="0" w:hanging="2"/>
              <w:jc w:val="both"/>
              <w:rPr>
                <w:color w:val="000000"/>
                <w:sz w:val="20"/>
                <w:szCs w:val="20"/>
              </w:rPr>
            </w:pPr>
            <w:r w:rsidRPr="000711FC">
              <w:rPr>
                <w:color w:val="000000"/>
                <w:sz w:val="20"/>
                <w:szCs w:val="20"/>
              </w:rPr>
              <w:t xml:space="preserve">Поставщик обязуется передать Оператору простую неисключительную лицензию на биометрическое решение (далее - Услуги) на условиях, предусмотренных в Договоре, а Оператор обязуется принять указанную лицензию и </w:t>
            </w:r>
            <w:r w:rsidRPr="000711FC">
              <w:rPr>
                <w:color w:val="000000"/>
                <w:sz w:val="20"/>
                <w:szCs w:val="20"/>
              </w:rPr>
              <w:lastRenderedPageBreak/>
              <w:t xml:space="preserve">оплатить Услуги в порядке и на условиях, предусмотренных в Договоре. </w:t>
            </w:r>
          </w:p>
          <w:p w14:paraId="40CFD166" w14:textId="75E76B8F" w:rsidR="00B80C0A" w:rsidRPr="000711FC" w:rsidRDefault="00B80C0A" w:rsidP="00B80C0A">
            <w:pPr>
              <w:pStyle w:val="af9"/>
              <w:numPr>
                <w:ilvl w:val="1"/>
                <w:numId w:val="4"/>
              </w:numPr>
              <w:tabs>
                <w:tab w:val="left" w:pos="58"/>
                <w:tab w:val="left" w:pos="226"/>
                <w:tab w:val="left" w:pos="341"/>
                <w:tab w:val="left" w:pos="483"/>
              </w:tabs>
              <w:spacing w:line="240" w:lineRule="auto"/>
              <w:ind w:leftChars="0" w:firstLineChars="0" w:hanging="2"/>
              <w:jc w:val="both"/>
              <w:rPr>
                <w:color w:val="000000"/>
                <w:sz w:val="20"/>
                <w:szCs w:val="20"/>
              </w:rPr>
            </w:pPr>
            <w:r w:rsidRPr="000711FC">
              <w:rPr>
                <w:color w:val="000000"/>
                <w:sz w:val="20"/>
                <w:szCs w:val="20"/>
              </w:rPr>
              <w:t xml:space="preserve">Биометрическое решение должно соответствовать </w:t>
            </w:r>
            <w:r w:rsidR="00590416" w:rsidRPr="000711FC">
              <w:rPr>
                <w:color w:val="000000"/>
                <w:sz w:val="20"/>
                <w:szCs w:val="20"/>
              </w:rPr>
              <w:t>требованиям,</w:t>
            </w:r>
            <w:r w:rsidRPr="000711FC">
              <w:rPr>
                <w:color w:val="000000"/>
                <w:sz w:val="20"/>
                <w:szCs w:val="20"/>
              </w:rPr>
              <w:t xml:space="preserve"> утвержденным Оператором (Приложение № 5 к Правилам) (далее – Требования).</w:t>
            </w:r>
          </w:p>
          <w:p w14:paraId="7FA0FB6F" w14:textId="77777777" w:rsidR="00B80C0A" w:rsidRPr="000711FC" w:rsidRDefault="00B80C0A" w:rsidP="00B80C0A">
            <w:pPr>
              <w:pStyle w:val="af9"/>
              <w:numPr>
                <w:ilvl w:val="1"/>
                <w:numId w:val="4"/>
              </w:numPr>
              <w:tabs>
                <w:tab w:val="left" w:pos="58"/>
                <w:tab w:val="left" w:pos="226"/>
                <w:tab w:val="left" w:pos="341"/>
                <w:tab w:val="left" w:pos="483"/>
              </w:tabs>
              <w:spacing w:line="240" w:lineRule="auto"/>
              <w:ind w:leftChars="0" w:firstLineChars="0" w:hanging="2"/>
              <w:jc w:val="both"/>
              <w:rPr>
                <w:color w:val="000000"/>
                <w:sz w:val="20"/>
                <w:szCs w:val="20"/>
              </w:rPr>
            </w:pPr>
            <w:r w:rsidRPr="000711FC">
              <w:rPr>
                <w:color w:val="000000"/>
                <w:sz w:val="20"/>
                <w:szCs w:val="20"/>
              </w:rPr>
              <w:t>Права Поставщика на биометрическое решение подтверждаются документом, указанным в Заявлении.</w:t>
            </w:r>
          </w:p>
          <w:p w14:paraId="5DDAD92B" w14:textId="4478DCAC" w:rsidR="00B80C0A" w:rsidRPr="000711FC" w:rsidRDefault="00B80C0A" w:rsidP="00B80C0A">
            <w:pPr>
              <w:pStyle w:val="af9"/>
              <w:numPr>
                <w:ilvl w:val="1"/>
                <w:numId w:val="4"/>
              </w:numPr>
              <w:tabs>
                <w:tab w:val="left" w:pos="58"/>
                <w:tab w:val="left" w:pos="226"/>
                <w:tab w:val="left" w:pos="341"/>
                <w:tab w:val="left" w:pos="483"/>
              </w:tabs>
              <w:spacing w:line="240" w:lineRule="auto"/>
              <w:ind w:leftChars="0" w:firstLineChars="0" w:hanging="2"/>
              <w:jc w:val="both"/>
              <w:rPr>
                <w:color w:val="000000"/>
                <w:sz w:val="20"/>
                <w:szCs w:val="20"/>
              </w:rPr>
            </w:pPr>
            <w:r w:rsidRPr="000711FC">
              <w:rPr>
                <w:color w:val="000000"/>
                <w:sz w:val="20"/>
                <w:szCs w:val="20"/>
              </w:rPr>
              <w:t xml:space="preserve">По настоящему </w:t>
            </w:r>
            <w:r w:rsidR="001616CD" w:rsidRPr="000711FC">
              <w:rPr>
                <w:color w:val="000000"/>
                <w:sz w:val="20"/>
                <w:szCs w:val="20"/>
              </w:rPr>
              <w:t>Д</w:t>
            </w:r>
            <w:r w:rsidRPr="000711FC">
              <w:rPr>
                <w:color w:val="000000"/>
                <w:sz w:val="20"/>
                <w:szCs w:val="20"/>
              </w:rPr>
              <w:t>оговору Поставщик передает Оператору в полном объеме неисключительные имущественные права на биометрическое решение, в том числе (</w:t>
            </w:r>
            <w:r w:rsidR="00A54D32" w:rsidRPr="000711FC">
              <w:rPr>
                <w:color w:val="000000"/>
                <w:sz w:val="20"/>
                <w:szCs w:val="20"/>
              </w:rPr>
              <w:t>включая,</w:t>
            </w:r>
            <w:r w:rsidR="001616CD" w:rsidRPr="000711FC">
              <w:rPr>
                <w:color w:val="000000"/>
                <w:sz w:val="20"/>
                <w:szCs w:val="20"/>
              </w:rPr>
              <w:t xml:space="preserve"> </w:t>
            </w:r>
            <w:r w:rsidRPr="000711FC">
              <w:rPr>
                <w:color w:val="000000"/>
                <w:sz w:val="20"/>
                <w:szCs w:val="20"/>
              </w:rPr>
              <w:t>но не ограничиваясь) права осуществлять, приостанавливать, прекращать, разрешать или запрещать осуществление следующих действий:</w:t>
            </w:r>
          </w:p>
          <w:p w14:paraId="2FCA2C9A" w14:textId="0AC4F95E" w:rsidR="00B80C0A" w:rsidRPr="000711FC" w:rsidRDefault="00B80C0A" w:rsidP="00B80C0A">
            <w:pPr>
              <w:pStyle w:val="af9"/>
              <w:numPr>
                <w:ilvl w:val="2"/>
                <w:numId w:val="4"/>
              </w:numPr>
              <w:tabs>
                <w:tab w:val="left" w:pos="193"/>
                <w:tab w:val="left" w:pos="226"/>
                <w:tab w:val="left" w:pos="483"/>
              </w:tabs>
              <w:spacing w:after="0" w:line="240" w:lineRule="auto"/>
              <w:ind w:leftChars="0" w:left="0" w:firstLineChars="0" w:firstLine="0"/>
              <w:jc w:val="both"/>
              <w:rPr>
                <w:color w:val="000000"/>
                <w:sz w:val="20"/>
                <w:szCs w:val="20"/>
              </w:rPr>
            </w:pPr>
            <w:r w:rsidRPr="000711FC">
              <w:rPr>
                <w:sz w:val="20"/>
                <w:szCs w:val="20"/>
              </w:rPr>
              <w:t xml:space="preserve">использование </w:t>
            </w:r>
            <w:r w:rsidRPr="000711FC">
              <w:rPr>
                <w:color w:val="000000"/>
                <w:sz w:val="20"/>
                <w:szCs w:val="20"/>
              </w:rPr>
              <w:t>биометрического решения</w:t>
            </w:r>
            <w:r w:rsidRPr="000711FC">
              <w:rPr>
                <w:sz w:val="20"/>
                <w:szCs w:val="20"/>
              </w:rPr>
              <w:t xml:space="preserve"> для биометрической </w:t>
            </w:r>
            <w:r w:rsidR="002338D6">
              <w:rPr>
                <w:sz w:val="20"/>
                <w:szCs w:val="20"/>
              </w:rPr>
              <w:t>аутентификации</w:t>
            </w:r>
            <w:r w:rsidR="002338D6" w:rsidRPr="000711FC">
              <w:rPr>
                <w:sz w:val="20"/>
                <w:szCs w:val="20"/>
              </w:rPr>
              <w:t xml:space="preserve"> </w:t>
            </w:r>
            <w:r w:rsidRPr="000711FC">
              <w:rPr>
                <w:sz w:val="20"/>
                <w:szCs w:val="20"/>
              </w:rPr>
              <w:t>личности;</w:t>
            </w:r>
          </w:p>
          <w:p w14:paraId="7A1DCB96" w14:textId="77777777" w:rsidR="00B80C0A" w:rsidRPr="000711FC" w:rsidRDefault="00B80C0A" w:rsidP="00B80C0A">
            <w:pPr>
              <w:pStyle w:val="af9"/>
              <w:numPr>
                <w:ilvl w:val="2"/>
                <w:numId w:val="4"/>
              </w:numPr>
              <w:tabs>
                <w:tab w:val="left" w:pos="193"/>
                <w:tab w:val="left" w:pos="226"/>
                <w:tab w:val="left" w:pos="483"/>
              </w:tabs>
              <w:spacing w:after="0" w:line="240" w:lineRule="auto"/>
              <w:ind w:leftChars="0" w:left="0" w:firstLineChars="0" w:firstLine="0"/>
              <w:jc w:val="both"/>
              <w:rPr>
                <w:sz w:val="20"/>
                <w:szCs w:val="20"/>
              </w:rPr>
            </w:pPr>
            <w:r w:rsidRPr="000711FC">
              <w:rPr>
                <w:sz w:val="20"/>
                <w:szCs w:val="20"/>
              </w:rPr>
              <w:t>интеграция, подключение, установка, исполнение биометрического решения в ЦОИД и иным программным обеспечением и системами Оператора, Участника, и третьих лиц, обеспечивающими работу и функционирование ЦОИД;</w:t>
            </w:r>
          </w:p>
          <w:p w14:paraId="641829CF" w14:textId="77777777" w:rsidR="00B80C0A" w:rsidRPr="000711FC" w:rsidRDefault="00B80C0A" w:rsidP="00B80C0A">
            <w:pPr>
              <w:pStyle w:val="af9"/>
              <w:numPr>
                <w:ilvl w:val="2"/>
                <w:numId w:val="4"/>
              </w:numPr>
              <w:tabs>
                <w:tab w:val="left" w:pos="193"/>
                <w:tab w:val="left" w:pos="226"/>
                <w:tab w:val="left" w:pos="483"/>
              </w:tabs>
              <w:spacing w:after="0" w:line="240" w:lineRule="auto"/>
              <w:ind w:leftChars="0" w:left="0" w:firstLineChars="0" w:firstLine="0"/>
              <w:jc w:val="both"/>
              <w:rPr>
                <w:sz w:val="20"/>
                <w:szCs w:val="20"/>
              </w:rPr>
            </w:pPr>
            <w:r w:rsidRPr="000711FC">
              <w:rPr>
                <w:sz w:val="20"/>
                <w:szCs w:val="20"/>
              </w:rPr>
              <w:t>доступ, использование и создание допустимого количество копий (в том числе, в целях резервирования и архивирования) биометрического решения и документации к нему во внутренних целях для обеспечения надлежащей и бесперебойной работы ЦОИД, соблюдения требований информационной безопасности, а также для надлежащего оказания услуг Участникам;</w:t>
            </w:r>
          </w:p>
          <w:p w14:paraId="0E08CED5" w14:textId="40783A4C" w:rsidR="00B80C0A" w:rsidRPr="000711FC" w:rsidRDefault="00B80C0A" w:rsidP="00B80C0A">
            <w:pPr>
              <w:pStyle w:val="af9"/>
              <w:numPr>
                <w:ilvl w:val="2"/>
                <w:numId w:val="4"/>
              </w:numPr>
              <w:tabs>
                <w:tab w:val="left" w:pos="193"/>
                <w:tab w:val="left" w:pos="226"/>
                <w:tab w:val="left" w:pos="483"/>
              </w:tabs>
              <w:spacing w:after="0" w:line="240" w:lineRule="auto"/>
              <w:ind w:leftChars="0" w:left="0" w:firstLineChars="0" w:firstLine="0"/>
              <w:jc w:val="both"/>
              <w:rPr>
                <w:sz w:val="20"/>
                <w:szCs w:val="20"/>
              </w:rPr>
            </w:pPr>
            <w:r w:rsidRPr="000711FC">
              <w:rPr>
                <w:sz w:val="20"/>
                <w:szCs w:val="20"/>
              </w:rPr>
              <w:t xml:space="preserve">использование биометрического </w:t>
            </w:r>
            <w:r w:rsidR="00A54D32" w:rsidRPr="000711FC">
              <w:rPr>
                <w:sz w:val="20"/>
                <w:szCs w:val="20"/>
              </w:rPr>
              <w:t>решения для</w:t>
            </w:r>
            <w:r w:rsidR="000B52A7" w:rsidRPr="000711FC">
              <w:rPr>
                <w:sz w:val="20"/>
                <w:szCs w:val="20"/>
              </w:rPr>
              <w:t xml:space="preserve"> оказания </w:t>
            </w:r>
            <w:r w:rsidR="00A54D32" w:rsidRPr="000711FC">
              <w:rPr>
                <w:sz w:val="20"/>
                <w:szCs w:val="20"/>
              </w:rPr>
              <w:t>ЦОИД Услуг</w:t>
            </w:r>
            <w:r w:rsidR="000B52A7" w:rsidRPr="000711FC">
              <w:rPr>
                <w:sz w:val="20"/>
                <w:szCs w:val="20"/>
              </w:rPr>
              <w:t xml:space="preserve"> </w:t>
            </w:r>
            <w:r w:rsidRPr="000711FC">
              <w:rPr>
                <w:sz w:val="20"/>
                <w:szCs w:val="20"/>
              </w:rPr>
              <w:t>Участникам;</w:t>
            </w:r>
          </w:p>
          <w:p w14:paraId="02F372B0" w14:textId="77777777" w:rsidR="00B80C0A" w:rsidRPr="000711FC" w:rsidRDefault="00B80C0A" w:rsidP="00B80C0A">
            <w:pPr>
              <w:pStyle w:val="af9"/>
              <w:numPr>
                <w:ilvl w:val="2"/>
                <w:numId w:val="4"/>
              </w:numPr>
              <w:tabs>
                <w:tab w:val="left" w:pos="193"/>
                <w:tab w:val="left" w:pos="226"/>
                <w:tab w:val="left" w:pos="483"/>
              </w:tabs>
              <w:spacing w:after="0" w:line="240" w:lineRule="auto"/>
              <w:ind w:leftChars="0" w:left="0" w:firstLineChars="0" w:firstLine="0"/>
              <w:jc w:val="both"/>
              <w:rPr>
                <w:sz w:val="20"/>
                <w:szCs w:val="20"/>
              </w:rPr>
            </w:pPr>
            <w:r w:rsidRPr="000711FC">
              <w:rPr>
                <w:sz w:val="20"/>
                <w:szCs w:val="20"/>
              </w:rPr>
              <w:t>осуществление иных прав, как предусмотренных Договором, так и прямо не указанных в нем, но необходимость осуществления которых следует из его смысла.</w:t>
            </w:r>
          </w:p>
          <w:p w14:paraId="50836AFB" w14:textId="77777777" w:rsidR="00B80C0A" w:rsidRPr="000711FC" w:rsidRDefault="00B80C0A" w:rsidP="00B80C0A">
            <w:pPr>
              <w:pStyle w:val="af9"/>
              <w:numPr>
                <w:ilvl w:val="1"/>
                <w:numId w:val="4"/>
              </w:numPr>
              <w:tabs>
                <w:tab w:val="left" w:pos="193"/>
                <w:tab w:val="left" w:pos="226"/>
                <w:tab w:val="left" w:pos="341"/>
                <w:tab w:val="left" w:pos="483"/>
              </w:tabs>
              <w:spacing w:line="240" w:lineRule="auto"/>
              <w:ind w:leftChars="0" w:firstLineChars="0" w:hanging="2"/>
              <w:jc w:val="both"/>
              <w:rPr>
                <w:color w:val="000000"/>
                <w:sz w:val="20"/>
                <w:szCs w:val="20"/>
              </w:rPr>
            </w:pPr>
            <w:r w:rsidRPr="000711FC">
              <w:rPr>
                <w:color w:val="000000"/>
                <w:sz w:val="20"/>
                <w:szCs w:val="20"/>
              </w:rPr>
              <w:t>Права, предусмотренные в пункте 2.4. Договора, передаются без ограничения территории.</w:t>
            </w:r>
          </w:p>
          <w:p w14:paraId="5CABFCFF" w14:textId="77777777" w:rsidR="00B80C0A" w:rsidRPr="000711FC" w:rsidRDefault="00B80C0A" w:rsidP="00B80C0A">
            <w:pPr>
              <w:pStyle w:val="af9"/>
              <w:numPr>
                <w:ilvl w:val="1"/>
                <w:numId w:val="4"/>
              </w:numPr>
              <w:tabs>
                <w:tab w:val="left" w:pos="193"/>
                <w:tab w:val="left" w:pos="226"/>
                <w:tab w:val="left" w:pos="341"/>
                <w:tab w:val="left" w:pos="483"/>
              </w:tabs>
              <w:spacing w:line="240" w:lineRule="auto"/>
              <w:ind w:leftChars="0" w:firstLineChars="0" w:hanging="2"/>
              <w:jc w:val="both"/>
              <w:rPr>
                <w:color w:val="000000"/>
                <w:sz w:val="20"/>
                <w:szCs w:val="20"/>
              </w:rPr>
            </w:pPr>
            <w:r w:rsidRPr="000711FC">
              <w:rPr>
                <w:color w:val="000000"/>
                <w:sz w:val="20"/>
                <w:szCs w:val="20"/>
              </w:rPr>
              <w:t>Указанные в п.2.4. Договора права переходят от Поставщика к Оператору с даты заключения настоящего Договора и действуют в течение срока действия настоящего Договора.</w:t>
            </w:r>
          </w:p>
          <w:p w14:paraId="4D159D00" w14:textId="2D4F97DD" w:rsidR="00B80C0A" w:rsidRPr="000711FC" w:rsidRDefault="00B80C0A" w:rsidP="00B80C0A">
            <w:pPr>
              <w:pStyle w:val="af9"/>
              <w:numPr>
                <w:ilvl w:val="1"/>
                <w:numId w:val="4"/>
              </w:numPr>
              <w:tabs>
                <w:tab w:val="left" w:pos="193"/>
                <w:tab w:val="left" w:pos="226"/>
                <w:tab w:val="left" w:pos="341"/>
                <w:tab w:val="left" w:pos="483"/>
              </w:tabs>
              <w:spacing w:line="240" w:lineRule="auto"/>
              <w:ind w:leftChars="0" w:firstLineChars="0" w:hanging="2"/>
              <w:jc w:val="both"/>
              <w:rPr>
                <w:color w:val="000000"/>
                <w:sz w:val="20"/>
                <w:szCs w:val="20"/>
              </w:rPr>
            </w:pPr>
            <w:r w:rsidRPr="000711FC">
              <w:rPr>
                <w:color w:val="000000"/>
                <w:sz w:val="20"/>
                <w:szCs w:val="20"/>
              </w:rPr>
              <w:t>Поставщик не позднее одного дня с даты заключения настоящего Договора передает Оператору биометрическое решение и документацию к нему по месту нахождения Оператора, что подтверждается подписанием Сторонами акта приема-передачи по форме, согласно Приложению № 2 к Договору</w:t>
            </w:r>
            <w:r w:rsidR="000B52A7" w:rsidRPr="000711FC">
              <w:rPr>
                <w:color w:val="000000"/>
                <w:sz w:val="20"/>
                <w:szCs w:val="20"/>
              </w:rPr>
              <w:t xml:space="preserve"> которое является его неотъемлемой частью</w:t>
            </w:r>
            <w:r w:rsidRPr="000711FC">
              <w:rPr>
                <w:color w:val="000000"/>
                <w:sz w:val="20"/>
                <w:szCs w:val="20"/>
              </w:rPr>
              <w:t>. Поставщик гарантирует и подтверждает:</w:t>
            </w:r>
          </w:p>
          <w:p w14:paraId="5134E516" w14:textId="77777777" w:rsidR="00B80C0A" w:rsidRPr="000711FC" w:rsidRDefault="00B80C0A" w:rsidP="00B80C0A">
            <w:pPr>
              <w:pStyle w:val="af9"/>
              <w:numPr>
                <w:ilvl w:val="2"/>
                <w:numId w:val="4"/>
              </w:numPr>
              <w:tabs>
                <w:tab w:val="left" w:pos="193"/>
                <w:tab w:val="left" w:pos="226"/>
                <w:tab w:val="left" w:pos="341"/>
                <w:tab w:val="left" w:pos="483"/>
                <w:tab w:val="left" w:pos="511"/>
              </w:tabs>
              <w:spacing w:line="240" w:lineRule="auto"/>
              <w:ind w:leftChars="0" w:left="2" w:firstLineChars="0" w:hanging="2"/>
              <w:jc w:val="both"/>
              <w:rPr>
                <w:color w:val="000000"/>
                <w:sz w:val="20"/>
                <w:szCs w:val="20"/>
              </w:rPr>
            </w:pPr>
            <w:r w:rsidRPr="000711FC">
              <w:rPr>
                <w:color w:val="000000"/>
                <w:sz w:val="20"/>
                <w:szCs w:val="20"/>
              </w:rPr>
              <w:t>наличие у него всех передаваемых Оператору по Договору законных прав на биометрическое решение, а также прав на их передачу Оператору;</w:t>
            </w:r>
          </w:p>
          <w:p w14:paraId="75455FE5" w14:textId="0937F981" w:rsidR="00B80C0A" w:rsidRPr="000711FC" w:rsidRDefault="00B80C0A" w:rsidP="00B80C0A">
            <w:pPr>
              <w:pStyle w:val="af9"/>
              <w:numPr>
                <w:ilvl w:val="2"/>
                <w:numId w:val="4"/>
              </w:numPr>
              <w:tabs>
                <w:tab w:val="left" w:pos="193"/>
                <w:tab w:val="left" w:pos="226"/>
                <w:tab w:val="left" w:pos="341"/>
                <w:tab w:val="left" w:pos="483"/>
                <w:tab w:val="left" w:pos="511"/>
              </w:tabs>
              <w:spacing w:line="240" w:lineRule="auto"/>
              <w:ind w:leftChars="0" w:left="2" w:firstLineChars="0" w:hanging="2"/>
              <w:jc w:val="both"/>
              <w:rPr>
                <w:color w:val="000000"/>
                <w:sz w:val="20"/>
                <w:szCs w:val="20"/>
              </w:rPr>
            </w:pPr>
            <w:r w:rsidRPr="000711FC">
              <w:rPr>
                <w:color w:val="000000"/>
                <w:sz w:val="20"/>
                <w:szCs w:val="20"/>
              </w:rPr>
              <w:t>что биометрическое решение свободно от любых прав и притязаний третьих лиц, в том числе которые основаны на промышленной и (или) другой интеллектуальной собственности, в споре, под арестом, обременениями не состоит. В случае наличия указанных обременений, Поставщик урегулирует все претензии и иски имущественного и/или неимущественного характера самостоятельно и за свой счет.</w:t>
            </w:r>
          </w:p>
          <w:p w14:paraId="67BD1D71" w14:textId="77777777" w:rsidR="00050E18" w:rsidRPr="000711FC" w:rsidRDefault="00050E18" w:rsidP="00050E18">
            <w:pPr>
              <w:pStyle w:val="af9"/>
              <w:tabs>
                <w:tab w:val="left" w:pos="193"/>
                <w:tab w:val="left" w:pos="226"/>
                <w:tab w:val="left" w:pos="341"/>
                <w:tab w:val="left" w:pos="483"/>
                <w:tab w:val="left" w:pos="511"/>
              </w:tabs>
              <w:spacing w:line="240" w:lineRule="auto"/>
              <w:ind w:leftChars="0" w:left="2" w:firstLineChars="0" w:firstLine="0"/>
              <w:jc w:val="both"/>
              <w:rPr>
                <w:color w:val="000000"/>
                <w:sz w:val="20"/>
                <w:szCs w:val="20"/>
              </w:rPr>
            </w:pPr>
          </w:p>
          <w:p w14:paraId="2B9407F5" w14:textId="77777777" w:rsidR="00B80C0A" w:rsidRPr="000711FC" w:rsidRDefault="00B80C0A" w:rsidP="00B80C0A">
            <w:pPr>
              <w:pStyle w:val="af9"/>
              <w:numPr>
                <w:ilvl w:val="0"/>
                <w:numId w:val="4"/>
              </w:numPr>
              <w:shd w:val="clear" w:color="auto" w:fill="FFFFFF"/>
              <w:suppressAutoHyphens w:val="0"/>
              <w:spacing w:after="0" w:line="240" w:lineRule="auto"/>
              <w:ind w:leftChars="0" w:firstLineChars="0"/>
              <w:jc w:val="center"/>
              <w:textAlignment w:val="auto"/>
              <w:outlineLvl w:val="9"/>
              <w:rPr>
                <w:b/>
                <w:position w:val="0"/>
                <w:sz w:val="20"/>
                <w:szCs w:val="20"/>
              </w:rPr>
            </w:pPr>
            <w:r w:rsidRPr="000711FC">
              <w:rPr>
                <w:b/>
                <w:sz w:val="20"/>
                <w:szCs w:val="20"/>
              </w:rPr>
              <w:t>СТОИМОСТЬ УСЛУГ И ПОРЯДОК ОПЛАТЫ</w:t>
            </w:r>
          </w:p>
          <w:p w14:paraId="69021E2A" w14:textId="6A6FD066" w:rsidR="00B80C0A" w:rsidRPr="000711FC" w:rsidRDefault="00F7679A" w:rsidP="00B80C0A">
            <w:pPr>
              <w:numPr>
                <w:ilvl w:val="1"/>
                <w:numId w:val="4"/>
              </w:numPr>
              <w:tabs>
                <w:tab w:val="left" w:pos="301"/>
                <w:tab w:val="left" w:pos="567"/>
              </w:tabs>
              <w:suppressAutoHyphens w:val="0"/>
              <w:autoSpaceDE w:val="0"/>
              <w:autoSpaceDN w:val="0"/>
              <w:adjustRightInd w:val="0"/>
              <w:spacing w:line="240" w:lineRule="auto"/>
              <w:ind w:leftChars="0" w:firstLineChars="0" w:hanging="2"/>
              <w:jc w:val="both"/>
              <w:textAlignment w:val="auto"/>
              <w:outlineLvl w:val="9"/>
              <w:rPr>
                <w:rFonts w:eastAsia="Arial"/>
                <w:sz w:val="20"/>
                <w:szCs w:val="20"/>
              </w:rPr>
            </w:pPr>
            <w:r w:rsidRPr="000711FC">
              <w:rPr>
                <w:rFonts w:eastAsia="Arial"/>
                <w:sz w:val="20"/>
                <w:szCs w:val="20"/>
                <w:lang w:val="kk-KZ"/>
              </w:rPr>
              <w:t xml:space="preserve"> </w:t>
            </w:r>
            <w:r w:rsidR="00B80C0A" w:rsidRPr="000711FC">
              <w:rPr>
                <w:rFonts w:eastAsia="Arial"/>
                <w:sz w:val="20"/>
                <w:szCs w:val="20"/>
              </w:rPr>
              <w:t xml:space="preserve">Условия тарификации и оплаты </w:t>
            </w:r>
            <w:r w:rsidR="000B52A7" w:rsidRPr="000711FC">
              <w:rPr>
                <w:rFonts w:eastAsia="Arial"/>
                <w:sz w:val="20"/>
                <w:szCs w:val="20"/>
              </w:rPr>
              <w:t>У</w:t>
            </w:r>
            <w:r w:rsidR="00B80C0A" w:rsidRPr="000711FC">
              <w:rPr>
                <w:rFonts w:eastAsia="Arial"/>
                <w:sz w:val="20"/>
                <w:szCs w:val="20"/>
              </w:rPr>
              <w:t>слуг Поставщика осуществляются в соответствии с Правилами и Договором.</w:t>
            </w:r>
          </w:p>
          <w:p w14:paraId="114C26A3" w14:textId="112222B4" w:rsidR="00B80C0A" w:rsidRPr="000711FC" w:rsidRDefault="00F7679A" w:rsidP="00B80C0A">
            <w:pPr>
              <w:numPr>
                <w:ilvl w:val="1"/>
                <w:numId w:val="4"/>
              </w:numPr>
              <w:tabs>
                <w:tab w:val="left" w:pos="301"/>
                <w:tab w:val="left" w:pos="567"/>
              </w:tabs>
              <w:suppressAutoHyphens w:val="0"/>
              <w:autoSpaceDE w:val="0"/>
              <w:autoSpaceDN w:val="0"/>
              <w:adjustRightInd w:val="0"/>
              <w:spacing w:line="240" w:lineRule="auto"/>
              <w:ind w:leftChars="0" w:firstLineChars="0" w:hanging="2"/>
              <w:jc w:val="both"/>
              <w:textAlignment w:val="auto"/>
              <w:outlineLvl w:val="9"/>
              <w:rPr>
                <w:rFonts w:eastAsia="Arial"/>
                <w:sz w:val="20"/>
                <w:szCs w:val="20"/>
              </w:rPr>
            </w:pPr>
            <w:r w:rsidRPr="000711FC">
              <w:rPr>
                <w:sz w:val="20"/>
                <w:szCs w:val="20"/>
                <w:lang w:val="kk-KZ"/>
              </w:rPr>
              <w:t xml:space="preserve"> </w:t>
            </w:r>
            <w:r w:rsidR="00B80C0A" w:rsidRPr="000711FC">
              <w:rPr>
                <w:sz w:val="20"/>
                <w:szCs w:val="20"/>
              </w:rPr>
              <w:t xml:space="preserve">Оплата Услуг осуществляется Оператором по действующим на дату оказания соответствующих Услуг ценам (тарифам), указанным в Заявлении. </w:t>
            </w:r>
          </w:p>
          <w:p w14:paraId="3172F044" w14:textId="659A10E8" w:rsidR="00B80C0A" w:rsidRPr="000711FC" w:rsidRDefault="00F7679A" w:rsidP="00B80C0A">
            <w:pPr>
              <w:numPr>
                <w:ilvl w:val="1"/>
                <w:numId w:val="4"/>
              </w:numPr>
              <w:tabs>
                <w:tab w:val="left" w:pos="301"/>
                <w:tab w:val="left" w:pos="567"/>
              </w:tabs>
              <w:suppressAutoHyphens w:val="0"/>
              <w:autoSpaceDE w:val="0"/>
              <w:autoSpaceDN w:val="0"/>
              <w:adjustRightInd w:val="0"/>
              <w:spacing w:line="240" w:lineRule="auto"/>
              <w:ind w:leftChars="0" w:firstLineChars="0" w:hanging="2"/>
              <w:jc w:val="both"/>
              <w:textAlignment w:val="auto"/>
              <w:outlineLvl w:val="9"/>
              <w:rPr>
                <w:sz w:val="20"/>
                <w:szCs w:val="20"/>
              </w:rPr>
            </w:pPr>
            <w:r w:rsidRPr="000711FC">
              <w:rPr>
                <w:sz w:val="20"/>
                <w:szCs w:val="20"/>
                <w:lang w:val="kk-KZ"/>
              </w:rPr>
              <w:lastRenderedPageBreak/>
              <w:t xml:space="preserve"> </w:t>
            </w:r>
            <w:r w:rsidR="00B80C0A" w:rsidRPr="000711FC">
              <w:rPr>
                <w:sz w:val="20"/>
                <w:szCs w:val="20"/>
              </w:rPr>
              <w:t>Тарифы на Услуги не включают налог на добавленную стоимость (НДС). НДС оплачивается Оператором дополнительно, в размере, установленном законодательством Республики Казахстан.</w:t>
            </w:r>
          </w:p>
          <w:p w14:paraId="21782B42" w14:textId="628772FD" w:rsidR="00B80C0A" w:rsidRPr="000711FC" w:rsidRDefault="00F7679A" w:rsidP="00B80C0A">
            <w:pPr>
              <w:numPr>
                <w:ilvl w:val="1"/>
                <w:numId w:val="4"/>
              </w:numPr>
              <w:tabs>
                <w:tab w:val="left" w:pos="301"/>
                <w:tab w:val="left" w:pos="567"/>
              </w:tabs>
              <w:suppressAutoHyphens w:val="0"/>
              <w:autoSpaceDE w:val="0"/>
              <w:autoSpaceDN w:val="0"/>
              <w:adjustRightInd w:val="0"/>
              <w:spacing w:line="240" w:lineRule="auto"/>
              <w:ind w:leftChars="0" w:firstLineChars="0" w:hanging="2"/>
              <w:jc w:val="both"/>
              <w:textAlignment w:val="auto"/>
              <w:outlineLvl w:val="9"/>
              <w:rPr>
                <w:sz w:val="20"/>
                <w:szCs w:val="20"/>
              </w:rPr>
            </w:pPr>
            <w:r w:rsidRPr="000711FC">
              <w:rPr>
                <w:sz w:val="20"/>
                <w:szCs w:val="20"/>
                <w:lang w:val="kk-KZ"/>
              </w:rPr>
              <w:t xml:space="preserve"> </w:t>
            </w:r>
            <w:r w:rsidR="00B80C0A" w:rsidRPr="000711FC">
              <w:rPr>
                <w:sz w:val="20"/>
                <w:szCs w:val="20"/>
              </w:rPr>
              <w:t>Тарифы</w:t>
            </w:r>
            <w:r w:rsidR="00B80C0A" w:rsidRPr="000711FC">
              <w:t xml:space="preserve"> </w:t>
            </w:r>
            <w:r w:rsidR="00B80C0A" w:rsidRPr="000711FC">
              <w:rPr>
                <w:sz w:val="20"/>
                <w:szCs w:val="20"/>
              </w:rPr>
              <w:t>на Услуги устанавливаются в следующем порядке:</w:t>
            </w:r>
          </w:p>
          <w:p w14:paraId="1A20528E" w14:textId="77777777" w:rsidR="00B80C0A" w:rsidRPr="000711FC" w:rsidRDefault="00B80C0A" w:rsidP="00B80C0A">
            <w:pPr>
              <w:tabs>
                <w:tab w:val="left" w:pos="301"/>
                <w:tab w:val="left" w:pos="567"/>
              </w:tabs>
              <w:suppressAutoHyphens w:val="0"/>
              <w:autoSpaceDE w:val="0"/>
              <w:autoSpaceDN w:val="0"/>
              <w:adjustRightInd w:val="0"/>
              <w:spacing w:line="240" w:lineRule="auto"/>
              <w:ind w:leftChars="0" w:left="2" w:firstLineChars="0" w:hanging="2"/>
              <w:jc w:val="both"/>
              <w:textAlignment w:val="auto"/>
              <w:outlineLvl w:val="9"/>
              <w:rPr>
                <w:sz w:val="20"/>
                <w:szCs w:val="20"/>
              </w:rPr>
            </w:pPr>
            <w:r w:rsidRPr="000711FC">
              <w:rPr>
                <w:sz w:val="20"/>
                <w:szCs w:val="20"/>
              </w:rPr>
              <w:t>1) сопоставление фотоизображений для услуги сопоставления фотоизображений - устанавливаются Поставщиком при заключении Договора в одностороннем порядке;</w:t>
            </w:r>
          </w:p>
          <w:p w14:paraId="0F040EF4" w14:textId="2E685484" w:rsidR="00B80C0A" w:rsidRPr="000711FC" w:rsidRDefault="006B244D" w:rsidP="00B80C0A">
            <w:pPr>
              <w:tabs>
                <w:tab w:val="left" w:pos="301"/>
                <w:tab w:val="left" w:pos="567"/>
              </w:tabs>
              <w:suppressAutoHyphens w:val="0"/>
              <w:autoSpaceDE w:val="0"/>
              <w:autoSpaceDN w:val="0"/>
              <w:adjustRightInd w:val="0"/>
              <w:spacing w:line="240" w:lineRule="auto"/>
              <w:ind w:leftChars="0" w:left="2" w:firstLineChars="0" w:hanging="2"/>
              <w:jc w:val="both"/>
              <w:textAlignment w:val="auto"/>
              <w:outlineLvl w:val="9"/>
              <w:rPr>
                <w:color w:val="000000"/>
                <w:sz w:val="20"/>
                <w:szCs w:val="20"/>
              </w:rPr>
            </w:pPr>
            <w:r w:rsidRPr="000711FC">
              <w:rPr>
                <w:sz w:val="20"/>
                <w:szCs w:val="20"/>
              </w:rPr>
              <w:t>2</w:t>
            </w:r>
            <w:r w:rsidR="00B80C0A" w:rsidRPr="000711FC">
              <w:rPr>
                <w:sz w:val="20"/>
                <w:szCs w:val="20"/>
              </w:rPr>
              <w:t xml:space="preserve">) </w:t>
            </w:r>
            <w:proofErr w:type="spellStart"/>
            <w:r w:rsidR="00B80C0A" w:rsidRPr="000711FC">
              <w:rPr>
                <w:sz w:val="20"/>
                <w:szCs w:val="20"/>
              </w:rPr>
              <w:t>liveness</w:t>
            </w:r>
            <w:proofErr w:type="spellEnd"/>
            <w:r w:rsidR="0044320A" w:rsidRPr="000711FC">
              <w:rPr>
                <w:sz w:val="20"/>
                <w:szCs w:val="20"/>
              </w:rPr>
              <w:t xml:space="preserve"> проверка и сопоставление фотоизображений</w:t>
            </w:r>
            <w:r w:rsidR="000B52A7" w:rsidRPr="000711FC">
              <w:rPr>
                <w:sz w:val="20"/>
                <w:szCs w:val="20"/>
              </w:rPr>
              <w:t xml:space="preserve"> – проверка</w:t>
            </w:r>
            <w:r w:rsidR="00B80C0A" w:rsidRPr="000711FC">
              <w:rPr>
                <w:sz w:val="20"/>
                <w:szCs w:val="20"/>
              </w:rPr>
              <w:t xml:space="preserve"> </w:t>
            </w:r>
            <w:r w:rsidR="00B80C0A" w:rsidRPr="000711FC">
              <w:rPr>
                <w:color w:val="000000"/>
                <w:sz w:val="20"/>
                <w:szCs w:val="20"/>
              </w:rPr>
              <w:t>для услуги двухфакторной аутентификации личности</w:t>
            </w:r>
            <w:r w:rsidR="0044320A" w:rsidRPr="000711FC">
              <w:rPr>
                <w:color w:val="000000"/>
                <w:sz w:val="20"/>
                <w:szCs w:val="20"/>
              </w:rPr>
              <w:t xml:space="preserve"> и биометрической </w:t>
            </w:r>
            <w:r w:rsidR="00207E74" w:rsidRPr="000711FC">
              <w:rPr>
                <w:color w:val="000000"/>
                <w:sz w:val="20"/>
                <w:szCs w:val="20"/>
              </w:rPr>
              <w:t>аутентификации</w:t>
            </w:r>
            <w:r w:rsidR="00515CAD" w:rsidRPr="000711FC">
              <w:rPr>
                <w:color w:val="000000"/>
                <w:sz w:val="20"/>
                <w:szCs w:val="20"/>
              </w:rPr>
              <w:t xml:space="preserve"> </w:t>
            </w:r>
            <w:r w:rsidR="00B80C0A" w:rsidRPr="000711FC">
              <w:rPr>
                <w:color w:val="000000"/>
                <w:sz w:val="20"/>
                <w:szCs w:val="20"/>
              </w:rPr>
              <w:t>устанавливаются Поставщиком с учетом утвержденных Оператором ограничений по предельной стоимости Услуг</w:t>
            </w:r>
            <w:r w:rsidR="001249B5" w:rsidRPr="000711FC">
              <w:rPr>
                <w:color w:val="000000"/>
                <w:sz w:val="20"/>
                <w:szCs w:val="20"/>
              </w:rPr>
              <w:t>и</w:t>
            </w:r>
            <w:r w:rsidR="00B80C0A" w:rsidRPr="000711FC">
              <w:rPr>
                <w:color w:val="000000"/>
                <w:sz w:val="20"/>
                <w:szCs w:val="20"/>
              </w:rPr>
              <w:t>.</w:t>
            </w:r>
          </w:p>
          <w:p w14:paraId="29BE67E8" w14:textId="3D1E1A36" w:rsidR="00B80C0A" w:rsidRPr="000711FC" w:rsidRDefault="00F7679A" w:rsidP="00B80C0A">
            <w:pPr>
              <w:numPr>
                <w:ilvl w:val="1"/>
                <w:numId w:val="4"/>
              </w:numPr>
              <w:tabs>
                <w:tab w:val="left" w:pos="301"/>
                <w:tab w:val="left" w:pos="567"/>
              </w:tabs>
              <w:suppressAutoHyphens w:val="0"/>
              <w:autoSpaceDE w:val="0"/>
              <w:autoSpaceDN w:val="0"/>
              <w:adjustRightInd w:val="0"/>
              <w:spacing w:line="240" w:lineRule="auto"/>
              <w:ind w:leftChars="0" w:firstLineChars="0" w:hanging="2"/>
              <w:jc w:val="both"/>
              <w:textAlignment w:val="auto"/>
              <w:outlineLvl w:val="9"/>
              <w:rPr>
                <w:sz w:val="20"/>
                <w:szCs w:val="20"/>
              </w:rPr>
            </w:pPr>
            <w:r w:rsidRPr="000711FC">
              <w:rPr>
                <w:color w:val="000000"/>
                <w:sz w:val="20"/>
                <w:szCs w:val="20"/>
                <w:lang w:val="kk-KZ"/>
              </w:rPr>
              <w:t xml:space="preserve"> </w:t>
            </w:r>
            <w:r w:rsidR="00B80C0A" w:rsidRPr="000711FC">
              <w:rPr>
                <w:color w:val="000000"/>
                <w:sz w:val="20"/>
                <w:szCs w:val="20"/>
              </w:rPr>
              <w:t xml:space="preserve">Тарифы могут быть пересмотрены Оператором на основании письменного обращения Поставщика (но не чаще чем 1 (один) раз в квартал). При этом, новые тарифы вводятся в действие Оператором с предварительным уведомлением Поставщика и Участников, путем размещения на Сайте новых </w:t>
            </w:r>
            <w:r w:rsidR="00A54D32" w:rsidRPr="000711FC">
              <w:rPr>
                <w:color w:val="000000"/>
                <w:sz w:val="20"/>
                <w:szCs w:val="20"/>
              </w:rPr>
              <w:t>тарифов или</w:t>
            </w:r>
            <w:r w:rsidR="00B80C0A" w:rsidRPr="000711FC">
              <w:rPr>
                <w:color w:val="000000"/>
                <w:sz w:val="20"/>
                <w:szCs w:val="20"/>
              </w:rPr>
              <w:t xml:space="preserve"> путем направления сообщения Поставщику и Участникам на адрес электронной почты, указанный в Заявлении, не менее чем за 30 (тридцать) </w:t>
            </w:r>
            <w:r w:rsidR="002B6BA3" w:rsidRPr="000711FC">
              <w:rPr>
                <w:color w:val="000000"/>
                <w:sz w:val="20"/>
                <w:szCs w:val="20"/>
              </w:rPr>
              <w:t xml:space="preserve">календарных </w:t>
            </w:r>
            <w:r w:rsidR="00B80C0A" w:rsidRPr="000711FC">
              <w:rPr>
                <w:color w:val="000000"/>
                <w:sz w:val="20"/>
                <w:szCs w:val="20"/>
              </w:rPr>
              <w:t xml:space="preserve">дней до введения в действие новых тарифов. </w:t>
            </w:r>
            <w:r w:rsidR="00072631" w:rsidRPr="000711FC">
              <w:rPr>
                <w:color w:val="000000"/>
                <w:sz w:val="20"/>
                <w:szCs w:val="20"/>
              </w:rPr>
              <w:t>Предварительное уведомление Участника об изменении тарифов Поставщика для услуги двухфакторной аутентификации</w:t>
            </w:r>
            <w:r w:rsidR="00207E74" w:rsidRPr="000711FC">
              <w:rPr>
                <w:color w:val="000000"/>
                <w:sz w:val="20"/>
                <w:szCs w:val="20"/>
              </w:rPr>
              <w:t xml:space="preserve"> личности и биометрической аутентификации</w:t>
            </w:r>
            <w:r w:rsidR="00072631" w:rsidRPr="000711FC">
              <w:rPr>
                <w:color w:val="000000"/>
                <w:sz w:val="20"/>
                <w:szCs w:val="20"/>
              </w:rPr>
              <w:t xml:space="preserve"> не требуется. </w:t>
            </w:r>
            <w:r w:rsidR="001249B5" w:rsidRPr="000711FC">
              <w:rPr>
                <w:color w:val="000000"/>
                <w:sz w:val="20"/>
                <w:szCs w:val="20"/>
              </w:rPr>
              <w:t xml:space="preserve"> </w:t>
            </w:r>
            <w:r w:rsidR="00B80C0A" w:rsidRPr="000711FC">
              <w:rPr>
                <w:color w:val="000000"/>
                <w:sz w:val="20"/>
                <w:szCs w:val="20"/>
              </w:rPr>
              <w:t>Изменение и пересмотр тарифов</w:t>
            </w:r>
            <w:r w:rsidR="00B80C0A" w:rsidRPr="000711FC">
              <w:rPr>
                <w:color w:val="000000"/>
                <w:sz w:val="20"/>
                <w:szCs w:val="20"/>
                <w:lang w:eastAsia="en-US"/>
              </w:rPr>
              <w:t xml:space="preserve"> является правом, а не обязанностью </w:t>
            </w:r>
            <w:r w:rsidR="00B80C0A" w:rsidRPr="000711FC">
              <w:rPr>
                <w:color w:val="000000"/>
                <w:sz w:val="20"/>
                <w:szCs w:val="20"/>
              </w:rPr>
              <w:t>Оператора.</w:t>
            </w:r>
          </w:p>
          <w:p w14:paraId="08A4EAC7" w14:textId="7278C91B" w:rsidR="00B80C0A" w:rsidRPr="000711FC" w:rsidRDefault="00F7679A" w:rsidP="00B80C0A">
            <w:pPr>
              <w:numPr>
                <w:ilvl w:val="1"/>
                <w:numId w:val="4"/>
              </w:numPr>
              <w:tabs>
                <w:tab w:val="left" w:pos="301"/>
                <w:tab w:val="left" w:pos="567"/>
              </w:tabs>
              <w:suppressAutoHyphens w:val="0"/>
              <w:autoSpaceDE w:val="0"/>
              <w:autoSpaceDN w:val="0"/>
              <w:adjustRightInd w:val="0"/>
              <w:spacing w:line="240" w:lineRule="auto"/>
              <w:ind w:leftChars="0" w:firstLineChars="0" w:hanging="2"/>
              <w:jc w:val="both"/>
              <w:textAlignment w:val="auto"/>
              <w:outlineLvl w:val="9"/>
              <w:rPr>
                <w:sz w:val="20"/>
                <w:szCs w:val="20"/>
              </w:rPr>
            </w:pPr>
            <w:r w:rsidRPr="000711FC">
              <w:rPr>
                <w:sz w:val="20"/>
                <w:szCs w:val="20"/>
                <w:lang w:val="kk-KZ"/>
              </w:rPr>
              <w:t xml:space="preserve"> </w:t>
            </w:r>
            <w:r w:rsidR="00B80C0A" w:rsidRPr="000711FC">
              <w:rPr>
                <w:sz w:val="20"/>
                <w:szCs w:val="20"/>
              </w:rPr>
              <w:t xml:space="preserve">Для расчета суммы оплаты за оказанные Услуги Оператор ежемесячно, не позднее 5 (пяти) рабочих дней, следующих за расчетным месяцем, направляет Поставщику отчет об оказанных Услугах, в электронном виде по форме, размещенной на Сайте (далее – Реестр), на адрес электронной почты, указанный в Заявлении. </w:t>
            </w:r>
          </w:p>
          <w:p w14:paraId="39CF9050" w14:textId="77777777" w:rsidR="00B80C0A" w:rsidRPr="000711FC" w:rsidRDefault="00B80C0A" w:rsidP="00B80C0A">
            <w:pPr>
              <w:tabs>
                <w:tab w:val="left" w:pos="301"/>
                <w:tab w:val="left" w:pos="466"/>
                <w:tab w:val="left" w:pos="567"/>
              </w:tabs>
              <w:suppressAutoHyphens w:val="0"/>
              <w:autoSpaceDE w:val="0"/>
              <w:autoSpaceDN w:val="0"/>
              <w:adjustRightInd w:val="0"/>
              <w:spacing w:line="240" w:lineRule="auto"/>
              <w:ind w:leftChars="0" w:left="2" w:firstLineChars="0" w:hanging="2"/>
              <w:jc w:val="both"/>
              <w:textAlignment w:val="auto"/>
              <w:outlineLvl w:val="9"/>
              <w:rPr>
                <w:sz w:val="20"/>
                <w:szCs w:val="20"/>
              </w:rPr>
            </w:pPr>
            <w:r w:rsidRPr="000711FC">
              <w:rPr>
                <w:sz w:val="20"/>
                <w:szCs w:val="20"/>
              </w:rPr>
              <w:t>В Реестре указываются обработанные биометрическим решением запросы за полный расчетный месяц (с 00:00:00 часов 1 первого числа по 23:59:59 часов последнего числа расчетного календарного месяца).</w:t>
            </w:r>
          </w:p>
          <w:p w14:paraId="6AE0137E" w14:textId="5E5663E1" w:rsidR="00B80C0A" w:rsidRPr="000711FC" w:rsidRDefault="0050731A" w:rsidP="00B80C0A">
            <w:pPr>
              <w:numPr>
                <w:ilvl w:val="1"/>
                <w:numId w:val="4"/>
              </w:numPr>
              <w:tabs>
                <w:tab w:val="left" w:pos="301"/>
                <w:tab w:val="left" w:pos="567"/>
              </w:tabs>
              <w:suppressAutoHyphens w:val="0"/>
              <w:autoSpaceDE w:val="0"/>
              <w:autoSpaceDN w:val="0"/>
              <w:adjustRightInd w:val="0"/>
              <w:spacing w:line="240" w:lineRule="auto"/>
              <w:ind w:leftChars="0" w:firstLineChars="0" w:hanging="2"/>
              <w:jc w:val="both"/>
              <w:textAlignment w:val="auto"/>
              <w:outlineLvl w:val="9"/>
              <w:rPr>
                <w:sz w:val="20"/>
                <w:szCs w:val="20"/>
              </w:rPr>
            </w:pPr>
            <w:r w:rsidRPr="000711FC">
              <w:rPr>
                <w:sz w:val="20"/>
                <w:szCs w:val="20"/>
                <w:lang w:val="kk-KZ"/>
              </w:rPr>
              <w:t xml:space="preserve"> </w:t>
            </w:r>
            <w:r w:rsidR="00B80C0A" w:rsidRPr="000711FC">
              <w:rPr>
                <w:sz w:val="20"/>
                <w:szCs w:val="20"/>
              </w:rPr>
              <w:t xml:space="preserve">Поставщик обязуется подписать полученный от Оператора Реестр и возвратить его Оператору в течение 5 (пяти) рабочих дней с момента его получения, а в случае несогласия с указанными в нем данными направлять в указанный срок мотивированный отказ от его подписания. </w:t>
            </w:r>
          </w:p>
          <w:p w14:paraId="3158BF16" w14:textId="33429371" w:rsidR="00B80C0A" w:rsidRPr="000711FC" w:rsidRDefault="0050731A" w:rsidP="00B80C0A">
            <w:pPr>
              <w:numPr>
                <w:ilvl w:val="1"/>
                <w:numId w:val="4"/>
              </w:numPr>
              <w:tabs>
                <w:tab w:val="left" w:pos="301"/>
                <w:tab w:val="left" w:pos="567"/>
              </w:tabs>
              <w:suppressAutoHyphens w:val="0"/>
              <w:autoSpaceDE w:val="0"/>
              <w:autoSpaceDN w:val="0"/>
              <w:adjustRightInd w:val="0"/>
              <w:spacing w:line="240" w:lineRule="auto"/>
              <w:ind w:leftChars="0" w:firstLineChars="0" w:hanging="2"/>
              <w:jc w:val="both"/>
              <w:textAlignment w:val="auto"/>
              <w:outlineLvl w:val="9"/>
              <w:rPr>
                <w:sz w:val="20"/>
                <w:szCs w:val="20"/>
              </w:rPr>
            </w:pPr>
            <w:r w:rsidRPr="000711FC">
              <w:rPr>
                <w:sz w:val="20"/>
                <w:szCs w:val="20"/>
                <w:lang w:val="kk-KZ"/>
              </w:rPr>
              <w:t xml:space="preserve"> </w:t>
            </w:r>
            <w:r w:rsidR="00B80C0A" w:rsidRPr="000711FC">
              <w:rPr>
                <w:sz w:val="20"/>
                <w:szCs w:val="20"/>
              </w:rPr>
              <w:t xml:space="preserve">В случае несоблюдения сроков предоставления мотивированного отказа согласно пункту 3.7 Реестр считается принятым и подписанным Поставщиком без замечаний. </w:t>
            </w:r>
          </w:p>
          <w:p w14:paraId="34A781A4" w14:textId="1C1F34B0" w:rsidR="00B80C0A" w:rsidRPr="000711FC" w:rsidRDefault="0050731A" w:rsidP="00B80C0A">
            <w:pPr>
              <w:pStyle w:val="af9"/>
              <w:numPr>
                <w:ilvl w:val="1"/>
                <w:numId w:val="4"/>
              </w:numPr>
              <w:tabs>
                <w:tab w:val="left" w:pos="301"/>
                <w:tab w:val="left" w:pos="466"/>
                <w:tab w:val="left" w:pos="567"/>
              </w:tabs>
              <w:suppressAutoHyphens w:val="0"/>
              <w:autoSpaceDE w:val="0"/>
              <w:autoSpaceDN w:val="0"/>
              <w:adjustRightInd w:val="0"/>
              <w:spacing w:line="240" w:lineRule="auto"/>
              <w:ind w:leftChars="0" w:firstLineChars="0" w:hanging="2"/>
              <w:jc w:val="both"/>
              <w:textAlignment w:val="auto"/>
              <w:outlineLvl w:val="9"/>
              <w:rPr>
                <w:sz w:val="20"/>
                <w:szCs w:val="20"/>
              </w:rPr>
            </w:pPr>
            <w:r w:rsidRPr="000711FC">
              <w:rPr>
                <w:sz w:val="20"/>
                <w:szCs w:val="20"/>
                <w:lang w:val="kk-KZ"/>
              </w:rPr>
              <w:t xml:space="preserve"> </w:t>
            </w:r>
            <w:r w:rsidR="00B80C0A" w:rsidRPr="000711FC">
              <w:rPr>
                <w:sz w:val="20"/>
                <w:szCs w:val="20"/>
              </w:rPr>
              <w:t xml:space="preserve">Оплата Услуг производится Оператором ежемесячно, в соответствии с Тарифами, в течение 10 (десяти) рабочих дней со дня выставления Поставщиком электронного счета-фактуры (далее - ЭСФ) на портале ИС ЭСФ на основании подписанного </w:t>
            </w:r>
            <w:proofErr w:type="spellStart"/>
            <w:r w:rsidR="00B80C0A" w:rsidRPr="000711FC">
              <w:rPr>
                <w:sz w:val="20"/>
                <w:szCs w:val="20"/>
              </w:rPr>
              <w:t>Опреатором</w:t>
            </w:r>
            <w:proofErr w:type="spellEnd"/>
            <w:r w:rsidR="00B80C0A" w:rsidRPr="000711FC">
              <w:rPr>
                <w:sz w:val="20"/>
                <w:szCs w:val="20"/>
              </w:rPr>
              <w:t xml:space="preserve"> электронного акта выполненных работ (оказанных услуг) (далее – ЭАВР).</w:t>
            </w:r>
          </w:p>
          <w:p w14:paraId="19253178" w14:textId="77777777" w:rsidR="00B80C0A" w:rsidRPr="000711FC" w:rsidRDefault="00B80C0A" w:rsidP="00B80C0A">
            <w:pPr>
              <w:pStyle w:val="af9"/>
              <w:numPr>
                <w:ilvl w:val="1"/>
                <w:numId w:val="4"/>
              </w:numPr>
              <w:tabs>
                <w:tab w:val="left" w:pos="301"/>
                <w:tab w:val="left" w:pos="466"/>
                <w:tab w:val="left" w:pos="567"/>
              </w:tabs>
              <w:suppressAutoHyphens w:val="0"/>
              <w:autoSpaceDE w:val="0"/>
              <w:autoSpaceDN w:val="0"/>
              <w:adjustRightInd w:val="0"/>
              <w:spacing w:line="240" w:lineRule="auto"/>
              <w:ind w:leftChars="0" w:firstLineChars="0" w:hanging="2"/>
              <w:jc w:val="both"/>
              <w:textAlignment w:val="auto"/>
              <w:outlineLvl w:val="9"/>
              <w:rPr>
                <w:sz w:val="20"/>
                <w:szCs w:val="20"/>
              </w:rPr>
            </w:pPr>
            <w:r w:rsidRPr="000711FC">
              <w:rPr>
                <w:sz w:val="20"/>
                <w:szCs w:val="20"/>
              </w:rPr>
              <w:t>Оплата Услуг производится Оператором, путем перечисления денежных средств на расчетный счет Поставщика.</w:t>
            </w:r>
          </w:p>
          <w:p w14:paraId="42E7879C" w14:textId="77777777" w:rsidR="00B80C0A" w:rsidRPr="000711FC" w:rsidRDefault="00B80C0A" w:rsidP="00B80C0A">
            <w:pPr>
              <w:pStyle w:val="af9"/>
              <w:numPr>
                <w:ilvl w:val="1"/>
                <w:numId w:val="4"/>
              </w:numPr>
              <w:tabs>
                <w:tab w:val="left" w:pos="301"/>
                <w:tab w:val="left" w:pos="466"/>
                <w:tab w:val="left" w:pos="567"/>
              </w:tabs>
              <w:suppressAutoHyphens w:val="0"/>
              <w:autoSpaceDE w:val="0"/>
              <w:autoSpaceDN w:val="0"/>
              <w:adjustRightInd w:val="0"/>
              <w:spacing w:line="240" w:lineRule="auto"/>
              <w:ind w:leftChars="0" w:firstLineChars="0" w:hanging="2"/>
              <w:jc w:val="both"/>
              <w:textAlignment w:val="auto"/>
              <w:outlineLvl w:val="9"/>
              <w:rPr>
                <w:sz w:val="20"/>
                <w:szCs w:val="20"/>
              </w:rPr>
            </w:pPr>
            <w:r w:rsidRPr="000711FC">
              <w:rPr>
                <w:sz w:val="20"/>
                <w:szCs w:val="20"/>
              </w:rPr>
              <w:t>Все налоги и другие обязательные платежи в бюджет оплачиваются в соответствии с законодательством Республики Казахстан.</w:t>
            </w:r>
          </w:p>
          <w:p w14:paraId="474A3C4B" w14:textId="77777777" w:rsidR="00B80C0A" w:rsidRPr="000711FC" w:rsidRDefault="00B80C0A" w:rsidP="005A3D94">
            <w:pPr>
              <w:pStyle w:val="af9"/>
              <w:numPr>
                <w:ilvl w:val="1"/>
                <w:numId w:val="4"/>
              </w:numPr>
              <w:tabs>
                <w:tab w:val="left" w:pos="301"/>
                <w:tab w:val="left" w:pos="466"/>
                <w:tab w:val="left" w:pos="567"/>
              </w:tabs>
              <w:suppressAutoHyphens w:val="0"/>
              <w:autoSpaceDE w:val="0"/>
              <w:autoSpaceDN w:val="0"/>
              <w:adjustRightInd w:val="0"/>
              <w:spacing w:line="240" w:lineRule="auto"/>
              <w:ind w:leftChars="0" w:firstLineChars="0" w:hanging="2"/>
              <w:jc w:val="both"/>
              <w:textAlignment w:val="auto"/>
              <w:outlineLvl w:val="9"/>
              <w:rPr>
                <w:sz w:val="20"/>
                <w:szCs w:val="20"/>
              </w:rPr>
            </w:pPr>
            <w:r w:rsidRPr="000711FC">
              <w:rPr>
                <w:sz w:val="20"/>
                <w:szCs w:val="20"/>
              </w:rPr>
              <w:t>Датой оплаты Услуг считается дата зачисления денежных средств на расчетный счет Поставщика.</w:t>
            </w:r>
          </w:p>
          <w:p w14:paraId="737A2D6B" w14:textId="334E3A5F" w:rsidR="00A54D32" w:rsidRPr="000711FC" w:rsidRDefault="00B80C0A" w:rsidP="00A54D32">
            <w:pPr>
              <w:pStyle w:val="af9"/>
              <w:tabs>
                <w:tab w:val="left" w:pos="193"/>
                <w:tab w:val="left" w:pos="226"/>
                <w:tab w:val="left" w:pos="341"/>
                <w:tab w:val="left" w:pos="466"/>
                <w:tab w:val="left" w:pos="511"/>
              </w:tabs>
              <w:spacing w:line="240" w:lineRule="auto"/>
              <w:ind w:leftChars="0" w:left="2" w:firstLineChars="0" w:firstLine="0"/>
              <w:jc w:val="both"/>
              <w:rPr>
                <w:sz w:val="20"/>
                <w:szCs w:val="20"/>
              </w:rPr>
            </w:pPr>
            <w:r w:rsidRPr="000711FC">
              <w:rPr>
                <w:sz w:val="20"/>
                <w:szCs w:val="20"/>
              </w:rPr>
              <w:lastRenderedPageBreak/>
              <w:t xml:space="preserve">Подтверждение Оператором </w:t>
            </w:r>
            <w:r w:rsidR="00404E1B" w:rsidRPr="000711FC">
              <w:rPr>
                <w:sz w:val="20"/>
                <w:szCs w:val="20"/>
              </w:rPr>
              <w:t>Э</w:t>
            </w:r>
            <w:r w:rsidRPr="000711FC">
              <w:rPr>
                <w:sz w:val="20"/>
                <w:szCs w:val="20"/>
              </w:rPr>
              <w:t xml:space="preserve">АВР, ЭСФ в ИС ЭСФ не подтверждает отсутствие претензий к Поставщику, и не освобождает Поставщика от надлежащего исполнения обязательств по Договору. В случае выявления несоответствия данных фактически выполненных Услуг, данным, отраженным в </w:t>
            </w:r>
            <w:r w:rsidR="00404E1B" w:rsidRPr="000711FC">
              <w:rPr>
                <w:sz w:val="20"/>
                <w:szCs w:val="20"/>
              </w:rPr>
              <w:t>Э</w:t>
            </w:r>
            <w:r w:rsidRPr="000711FC">
              <w:rPr>
                <w:sz w:val="20"/>
                <w:szCs w:val="20"/>
              </w:rPr>
              <w:t>АВР, ЭСФ, Поставщик обязан привести в соответствие ЭСФ фактически оказанным Услугам путем отзыва или выставления дополнительного ЭСФ.</w:t>
            </w:r>
          </w:p>
          <w:p w14:paraId="5B222A99" w14:textId="48C9127D" w:rsidR="004A2E34" w:rsidRPr="000711FC" w:rsidRDefault="004A2E34" w:rsidP="00A54D32">
            <w:pPr>
              <w:pStyle w:val="af9"/>
              <w:tabs>
                <w:tab w:val="left" w:pos="193"/>
                <w:tab w:val="left" w:pos="226"/>
                <w:tab w:val="left" w:pos="341"/>
                <w:tab w:val="left" w:pos="466"/>
                <w:tab w:val="left" w:pos="511"/>
              </w:tabs>
              <w:spacing w:line="240" w:lineRule="auto"/>
              <w:ind w:leftChars="0" w:left="2" w:firstLineChars="0" w:firstLine="0"/>
              <w:jc w:val="both"/>
              <w:rPr>
                <w:sz w:val="20"/>
                <w:szCs w:val="20"/>
              </w:rPr>
            </w:pPr>
          </w:p>
          <w:p w14:paraId="64D71642" w14:textId="2A7DBB71" w:rsidR="004A2E34" w:rsidRPr="000711FC" w:rsidRDefault="004A2E34" w:rsidP="00A54D32">
            <w:pPr>
              <w:pStyle w:val="af9"/>
              <w:tabs>
                <w:tab w:val="left" w:pos="193"/>
                <w:tab w:val="left" w:pos="226"/>
                <w:tab w:val="left" w:pos="341"/>
                <w:tab w:val="left" w:pos="466"/>
                <w:tab w:val="left" w:pos="511"/>
              </w:tabs>
              <w:spacing w:line="240" w:lineRule="auto"/>
              <w:ind w:leftChars="0" w:left="2" w:firstLineChars="0" w:firstLine="0"/>
              <w:jc w:val="both"/>
              <w:rPr>
                <w:sz w:val="20"/>
                <w:szCs w:val="20"/>
              </w:rPr>
            </w:pPr>
          </w:p>
          <w:p w14:paraId="348CB33F" w14:textId="77777777" w:rsidR="004A2E34" w:rsidRPr="000711FC" w:rsidRDefault="004A2E34" w:rsidP="00A54D32">
            <w:pPr>
              <w:pStyle w:val="af9"/>
              <w:tabs>
                <w:tab w:val="left" w:pos="193"/>
                <w:tab w:val="left" w:pos="226"/>
                <w:tab w:val="left" w:pos="341"/>
                <w:tab w:val="left" w:pos="466"/>
                <w:tab w:val="left" w:pos="511"/>
              </w:tabs>
              <w:spacing w:line="240" w:lineRule="auto"/>
              <w:ind w:leftChars="0" w:left="2" w:firstLineChars="0" w:firstLine="0"/>
              <w:jc w:val="both"/>
              <w:rPr>
                <w:sz w:val="20"/>
                <w:szCs w:val="20"/>
              </w:rPr>
            </w:pPr>
          </w:p>
          <w:p w14:paraId="6B7277BA" w14:textId="77777777" w:rsidR="00A54D32" w:rsidRPr="000711FC" w:rsidRDefault="00A54D32" w:rsidP="00A54D32">
            <w:pPr>
              <w:pStyle w:val="af9"/>
              <w:tabs>
                <w:tab w:val="left" w:pos="193"/>
                <w:tab w:val="left" w:pos="226"/>
                <w:tab w:val="left" w:pos="341"/>
                <w:tab w:val="left" w:pos="466"/>
                <w:tab w:val="left" w:pos="511"/>
              </w:tabs>
              <w:spacing w:line="240" w:lineRule="auto"/>
              <w:ind w:leftChars="0" w:left="2" w:firstLineChars="0" w:firstLine="0"/>
              <w:jc w:val="both"/>
              <w:rPr>
                <w:sz w:val="20"/>
                <w:szCs w:val="20"/>
              </w:rPr>
            </w:pPr>
          </w:p>
          <w:p w14:paraId="145EF72E" w14:textId="31ADCC0F" w:rsidR="00B80C0A" w:rsidRPr="000711FC" w:rsidRDefault="00B80C0A" w:rsidP="00A54D32">
            <w:pPr>
              <w:pStyle w:val="af9"/>
              <w:numPr>
                <w:ilvl w:val="0"/>
                <w:numId w:val="4"/>
              </w:numPr>
              <w:shd w:val="clear" w:color="auto" w:fill="FFFFFF"/>
              <w:suppressAutoHyphens w:val="0"/>
              <w:spacing w:after="0" w:line="240" w:lineRule="auto"/>
              <w:ind w:leftChars="0" w:firstLineChars="0"/>
              <w:jc w:val="center"/>
              <w:textAlignment w:val="auto"/>
              <w:outlineLvl w:val="9"/>
              <w:rPr>
                <w:b/>
                <w:bCs/>
                <w:sz w:val="20"/>
                <w:szCs w:val="20"/>
              </w:rPr>
            </w:pPr>
            <w:r w:rsidRPr="000711FC">
              <w:rPr>
                <w:b/>
                <w:bCs/>
                <w:sz w:val="22"/>
                <w:szCs w:val="22"/>
              </w:rPr>
              <w:t>ПОРЯДОК ОКАЗАНИЯ УСЛУГ</w:t>
            </w:r>
          </w:p>
          <w:p w14:paraId="1A3D6639" w14:textId="77777777" w:rsidR="00B80C0A" w:rsidRPr="000711FC" w:rsidRDefault="00B80C0A" w:rsidP="00B80C0A">
            <w:pPr>
              <w:numPr>
                <w:ilvl w:val="1"/>
                <w:numId w:val="4"/>
              </w:numPr>
              <w:tabs>
                <w:tab w:val="left" w:pos="406"/>
                <w:tab w:val="left" w:pos="567"/>
                <w:tab w:val="left" w:pos="709"/>
                <w:tab w:val="left" w:pos="851"/>
                <w:tab w:val="left" w:pos="993"/>
              </w:tabs>
              <w:suppressAutoHyphens w:val="0"/>
              <w:autoSpaceDE w:val="0"/>
              <w:autoSpaceDN w:val="0"/>
              <w:adjustRightInd w:val="0"/>
              <w:spacing w:line="240" w:lineRule="auto"/>
              <w:ind w:leftChars="0" w:firstLineChars="0" w:hanging="2"/>
              <w:jc w:val="both"/>
              <w:textAlignment w:val="auto"/>
              <w:outlineLvl w:val="9"/>
              <w:rPr>
                <w:sz w:val="20"/>
                <w:szCs w:val="20"/>
              </w:rPr>
            </w:pPr>
            <w:r w:rsidRPr="000711FC">
              <w:rPr>
                <w:sz w:val="20"/>
                <w:szCs w:val="20"/>
              </w:rPr>
              <w:t>Требования, предъявляемые к Поставщикам, с которыми может быть заключен Договор, и к биометрическому решению, а также порядок оказания Услуг и иные вопросы функционирования и взаимодействия Сторон при оказании Услуг, устанавливается Правилами функционирования Центра обмена идентификационными данными (далее – Правила), являющимися неотъемлемой частью настоящего Договора. Правила утверждаются Оператором и размещаются на Сайте.</w:t>
            </w:r>
          </w:p>
          <w:p w14:paraId="40874943" w14:textId="2E97AEC7" w:rsidR="00B80C0A" w:rsidRPr="000711FC" w:rsidRDefault="00B80C0A" w:rsidP="00B80C0A">
            <w:pPr>
              <w:spacing w:line="240" w:lineRule="auto"/>
              <w:ind w:leftChars="0" w:left="2" w:firstLineChars="0" w:hanging="2"/>
              <w:jc w:val="both"/>
              <w:rPr>
                <w:color w:val="000000"/>
                <w:sz w:val="20"/>
                <w:szCs w:val="20"/>
              </w:rPr>
            </w:pPr>
          </w:p>
          <w:p w14:paraId="21125DCB" w14:textId="77777777" w:rsidR="00B80C0A" w:rsidRPr="000711FC" w:rsidRDefault="00B80C0A" w:rsidP="00B80C0A">
            <w:pPr>
              <w:pStyle w:val="af9"/>
              <w:numPr>
                <w:ilvl w:val="0"/>
                <w:numId w:val="4"/>
              </w:numPr>
              <w:tabs>
                <w:tab w:val="left" w:pos="625"/>
              </w:tabs>
              <w:spacing w:line="240" w:lineRule="auto"/>
              <w:ind w:leftChars="0" w:firstLineChars="0"/>
              <w:jc w:val="center"/>
              <w:rPr>
                <w:color w:val="000000"/>
                <w:sz w:val="20"/>
                <w:szCs w:val="20"/>
              </w:rPr>
            </w:pPr>
            <w:r w:rsidRPr="000711FC">
              <w:rPr>
                <w:b/>
                <w:color w:val="000000"/>
                <w:sz w:val="20"/>
                <w:szCs w:val="20"/>
              </w:rPr>
              <w:t>ПРАВА И ОБЯЗАННОСТИ СТОРОН</w:t>
            </w:r>
          </w:p>
          <w:p w14:paraId="58A4EF0A" w14:textId="77777777" w:rsidR="00B80C0A" w:rsidRPr="000711FC" w:rsidRDefault="00B80C0A" w:rsidP="00B80C0A">
            <w:pPr>
              <w:pStyle w:val="af9"/>
              <w:numPr>
                <w:ilvl w:val="1"/>
                <w:numId w:val="4"/>
              </w:numPr>
              <w:tabs>
                <w:tab w:val="left" w:pos="166"/>
                <w:tab w:val="left" w:pos="199"/>
                <w:tab w:val="left" w:pos="391"/>
              </w:tabs>
              <w:spacing w:after="0" w:line="240" w:lineRule="auto"/>
              <w:ind w:leftChars="0" w:firstLineChars="0" w:hanging="2"/>
              <w:jc w:val="both"/>
              <w:rPr>
                <w:color w:val="000000"/>
                <w:sz w:val="20"/>
                <w:szCs w:val="20"/>
              </w:rPr>
            </w:pPr>
            <w:r w:rsidRPr="000711FC">
              <w:rPr>
                <w:b/>
                <w:bCs/>
                <w:color w:val="000000"/>
                <w:sz w:val="20"/>
                <w:szCs w:val="20"/>
              </w:rPr>
              <w:t>Оператор вправе:</w:t>
            </w:r>
          </w:p>
          <w:p w14:paraId="4A73389C" w14:textId="77777777" w:rsidR="00B80C0A" w:rsidRPr="000711FC" w:rsidRDefault="00B80C0A" w:rsidP="00B80C0A">
            <w:pPr>
              <w:numPr>
                <w:ilvl w:val="2"/>
                <w:numId w:val="4"/>
              </w:numPr>
              <w:tabs>
                <w:tab w:val="left" w:pos="0"/>
                <w:tab w:val="left" w:pos="166"/>
                <w:tab w:val="left" w:pos="199"/>
                <w:tab w:val="left" w:pos="256"/>
                <w:tab w:val="left" w:pos="426"/>
                <w:tab w:val="left" w:pos="483"/>
                <w:tab w:val="left" w:pos="1276"/>
              </w:tabs>
              <w:suppressAutoHyphens w:val="0"/>
              <w:autoSpaceDE w:val="0"/>
              <w:autoSpaceDN w:val="0"/>
              <w:adjustRightInd w:val="0"/>
              <w:spacing w:line="240" w:lineRule="auto"/>
              <w:ind w:leftChars="0" w:left="2" w:firstLineChars="0" w:hanging="2"/>
              <w:jc w:val="both"/>
              <w:textAlignment w:val="auto"/>
              <w:outlineLvl w:val="9"/>
              <w:rPr>
                <w:sz w:val="20"/>
                <w:szCs w:val="20"/>
              </w:rPr>
            </w:pPr>
            <w:r w:rsidRPr="000711FC">
              <w:rPr>
                <w:sz w:val="20"/>
                <w:szCs w:val="20"/>
              </w:rPr>
              <w:t>требовать от Поставщика надлежащего оказания Услуг в полном объеме, в сроки и на условиях, установленных Договором;</w:t>
            </w:r>
          </w:p>
          <w:p w14:paraId="414F9AAE" w14:textId="77777777" w:rsidR="00B80C0A" w:rsidRPr="000711FC" w:rsidRDefault="00B80C0A" w:rsidP="00B80C0A">
            <w:pPr>
              <w:pStyle w:val="af9"/>
              <w:numPr>
                <w:ilvl w:val="2"/>
                <w:numId w:val="4"/>
              </w:numPr>
              <w:tabs>
                <w:tab w:val="left" w:pos="0"/>
                <w:tab w:val="left" w:pos="166"/>
                <w:tab w:val="left" w:pos="199"/>
                <w:tab w:val="left" w:pos="256"/>
                <w:tab w:val="left" w:pos="483"/>
              </w:tabs>
              <w:spacing w:after="0" w:line="240" w:lineRule="auto"/>
              <w:ind w:leftChars="0" w:left="2" w:firstLineChars="0" w:hanging="2"/>
              <w:jc w:val="both"/>
              <w:rPr>
                <w:color w:val="000000"/>
                <w:sz w:val="20"/>
                <w:szCs w:val="20"/>
              </w:rPr>
            </w:pPr>
            <w:r w:rsidRPr="000711FC">
              <w:rPr>
                <w:color w:val="000000"/>
                <w:sz w:val="20"/>
                <w:szCs w:val="20"/>
              </w:rPr>
              <w:t>приостановить использование биометрического решения с возобновлением его использования после устранения причин такой приостановки, в случае:</w:t>
            </w:r>
          </w:p>
          <w:p w14:paraId="25EDCF2B" w14:textId="77777777" w:rsidR="00B80C0A" w:rsidRPr="000711FC" w:rsidRDefault="00B80C0A" w:rsidP="00B80C0A">
            <w:pPr>
              <w:tabs>
                <w:tab w:val="left" w:pos="199"/>
                <w:tab w:val="left" w:pos="256"/>
                <w:tab w:val="left" w:pos="483"/>
              </w:tabs>
              <w:spacing w:line="240" w:lineRule="auto"/>
              <w:ind w:leftChars="0" w:left="2" w:hanging="2"/>
              <w:jc w:val="both"/>
              <w:rPr>
                <w:color w:val="000000"/>
                <w:sz w:val="20"/>
                <w:szCs w:val="20"/>
              </w:rPr>
            </w:pPr>
            <w:r w:rsidRPr="000711FC">
              <w:rPr>
                <w:color w:val="000000"/>
                <w:sz w:val="20"/>
                <w:szCs w:val="20"/>
              </w:rPr>
              <w:t>1) неисполнения или ненадлежащего исполнения Поставщиком условий Договора, Правил и иных регламентирующих документов, являющихся неотъемлемой частью Договора;</w:t>
            </w:r>
          </w:p>
          <w:p w14:paraId="2F3162D0" w14:textId="77777777" w:rsidR="00B80C0A" w:rsidRPr="000711FC" w:rsidRDefault="00B80C0A" w:rsidP="00B80C0A">
            <w:pPr>
              <w:tabs>
                <w:tab w:val="left" w:pos="199"/>
                <w:tab w:val="left" w:pos="256"/>
                <w:tab w:val="left" w:pos="483"/>
              </w:tabs>
              <w:spacing w:line="240" w:lineRule="auto"/>
              <w:ind w:leftChars="0" w:left="2" w:hanging="2"/>
              <w:jc w:val="both"/>
              <w:rPr>
                <w:color w:val="000000"/>
                <w:sz w:val="20"/>
                <w:szCs w:val="20"/>
              </w:rPr>
            </w:pPr>
            <w:r w:rsidRPr="000711FC">
              <w:rPr>
                <w:color w:val="000000"/>
                <w:sz w:val="20"/>
                <w:szCs w:val="20"/>
              </w:rPr>
              <w:t>2) совершение Поставщиком действий, которые наносят или могут нанести финансовый и/или репутационный ущерб Оператору;</w:t>
            </w:r>
          </w:p>
          <w:p w14:paraId="14A89643" w14:textId="77777777" w:rsidR="00B80C0A" w:rsidRPr="000711FC" w:rsidRDefault="00B80C0A" w:rsidP="00B80C0A">
            <w:pPr>
              <w:tabs>
                <w:tab w:val="left" w:pos="199"/>
                <w:tab w:val="left" w:pos="256"/>
                <w:tab w:val="left" w:pos="483"/>
              </w:tabs>
              <w:spacing w:line="240" w:lineRule="auto"/>
              <w:ind w:leftChars="0" w:left="2" w:hanging="2"/>
              <w:jc w:val="both"/>
              <w:rPr>
                <w:color w:val="000000"/>
                <w:sz w:val="20"/>
                <w:szCs w:val="20"/>
              </w:rPr>
            </w:pPr>
            <w:r w:rsidRPr="000711FC">
              <w:rPr>
                <w:color w:val="000000"/>
                <w:sz w:val="20"/>
                <w:szCs w:val="20"/>
              </w:rPr>
              <w:t xml:space="preserve">3) проведения Оператором профилактических и иных работ в </w:t>
            </w:r>
            <w:r w:rsidRPr="000711FC">
              <w:rPr>
                <w:sz w:val="20"/>
                <w:szCs w:val="20"/>
              </w:rPr>
              <w:t>ЦОИД</w:t>
            </w:r>
            <w:r w:rsidRPr="000711FC">
              <w:rPr>
                <w:color w:val="000000"/>
                <w:sz w:val="20"/>
                <w:szCs w:val="20"/>
              </w:rPr>
              <w:t xml:space="preserve"> – до окончания указанных работ;</w:t>
            </w:r>
          </w:p>
          <w:p w14:paraId="229953DF" w14:textId="7F55D52E" w:rsidR="00B80C0A" w:rsidRPr="000711FC" w:rsidRDefault="00B80C0A" w:rsidP="00B80C0A">
            <w:pPr>
              <w:tabs>
                <w:tab w:val="left" w:pos="199"/>
                <w:tab w:val="left" w:pos="256"/>
                <w:tab w:val="left" w:pos="483"/>
              </w:tabs>
              <w:spacing w:line="240" w:lineRule="auto"/>
              <w:ind w:leftChars="0" w:left="2" w:hanging="2"/>
              <w:jc w:val="both"/>
              <w:rPr>
                <w:color w:val="000000"/>
                <w:sz w:val="20"/>
                <w:szCs w:val="20"/>
              </w:rPr>
            </w:pPr>
            <w:r w:rsidRPr="000711FC">
              <w:rPr>
                <w:color w:val="000000"/>
                <w:sz w:val="20"/>
                <w:szCs w:val="20"/>
              </w:rPr>
              <w:t xml:space="preserve">4) при выявлении неисправностей (недостатков), сбоев, несоответствий, недоработок, ошибок и/или нарушений в работе биометрического решения, влияющих на работу ЦОИД, включая, но не ограничиваясь, на непрерывность, корректность выполнения технологических функций, корректность/точность результатов </w:t>
            </w:r>
            <w:r w:rsidR="00A54D32" w:rsidRPr="000711FC">
              <w:rPr>
                <w:color w:val="000000"/>
                <w:sz w:val="20"/>
                <w:szCs w:val="20"/>
              </w:rPr>
              <w:t>биометрических решений</w:t>
            </w:r>
            <w:r w:rsidRPr="000711FC">
              <w:rPr>
                <w:color w:val="000000"/>
                <w:sz w:val="20"/>
                <w:szCs w:val="20"/>
              </w:rPr>
              <w:t>, производительность, защищенность (далее - неисправности);</w:t>
            </w:r>
          </w:p>
          <w:p w14:paraId="6F334915" w14:textId="77777777" w:rsidR="00B80C0A" w:rsidRPr="000711FC" w:rsidRDefault="00B80C0A" w:rsidP="00B80C0A">
            <w:pPr>
              <w:tabs>
                <w:tab w:val="left" w:pos="199"/>
                <w:tab w:val="left" w:pos="256"/>
                <w:tab w:val="left" w:pos="483"/>
              </w:tabs>
              <w:spacing w:line="240" w:lineRule="auto"/>
              <w:ind w:leftChars="0" w:left="2" w:hanging="2"/>
              <w:jc w:val="both"/>
              <w:rPr>
                <w:color w:val="000000"/>
                <w:sz w:val="20"/>
                <w:szCs w:val="20"/>
              </w:rPr>
            </w:pPr>
            <w:r w:rsidRPr="000711FC">
              <w:rPr>
                <w:color w:val="000000"/>
                <w:sz w:val="20"/>
                <w:szCs w:val="20"/>
              </w:rPr>
              <w:t>5) в соответствии со вступившим в законную силу решением суда или предписанием уполномоченного органа;</w:t>
            </w:r>
          </w:p>
          <w:p w14:paraId="1D8797E0" w14:textId="77777777" w:rsidR="00B80C0A" w:rsidRPr="000711FC" w:rsidRDefault="00B80C0A" w:rsidP="00B80C0A">
            <w:pPr>
              <w:tabs>
                <w:tab w:val="left" w:pos="199"/>
                <w:tab w:val="left" w:pos="256"/>
                <w:tab w:val="left" w:pos="483"/>
              </w:tabs>
              <w:spacing w:line="240" w:lineRule="auto"/>
              <w:ind w:leftChars="0" w:left="2" w:hanging="2"/>
              <w:jc w:val="both"/>
              <w:rPr>
                <w:color w:val="000000"/>
                <w:sz w:val="20"/>
                <w:szCs w:val="20"/>
              </w:rPr>
            </w:pPr>
            <w:r w:rsidRPr="000711FC">
              <w:rPr>
                <w:color w:val="000000"/>
                <w:sz w:val="20"/>
                <w:szCs w:val="20"/>
              </w:rPr>
              <w:t>6) в иных случаях, установленных законодательством Республики Казахстан и Договором.</w:t>
            </w:r>
          </w:p>
          <w:p w14:paraId="75DA3FEB" w14:textId="77777777" w:rsidR="00B80C0A" w:rsidRPr="000711FC" w:rsidRDefault="00B80C0A" w:rsidP="00B80C0A">
            <w:pPr>
              <w:pStyle w:val="af9"/>
              <w:numPr>
                <w:ilvl w:val="2"/>
                <w:numId w:val="4"/>
              </w:numPr>
              <w:tabs>
                <w:tab w:val="left" w:pos="166"/>
                <w:tab w:val="left" w:pos="199"/>
                <w:tab w:val="left" w:pos="256"/>
                <w:tab w:val="left" w:pos="466"/>
              </w:tabs>
              <w:spacing w:line="240" w:lineRule="auto"/>
              <w:ind w:leftChars="0" w:left="2" w:firstLineChars="0" w:hanging="2"/>
              <w:jc w:val="both"/>
              <w:rPr>
                <w:color w:val="000000"/>
                <w:sz w:val="20"/>
                <w:szCs w:val="20"/>
              </w:rPr>
            </w:pPr>
            <w:r w:rsidRPr="000711FC">
              <w:rPr>
                <w:color w:val="000000"/>
                <w:sz w:val="20"/>
                <w:szCs w:val="20"/>
              </w:rPr>
              <w:t xml:space="preserve">в случае выявления неисправностей требовать от Поставщика их устранения в установленные Договором сроки путем направления Поставщику соответствующего письменного или устного уведомления о выявленных неисправностях либо отказаться от использования биометрического решения и оплаты Услуг полностью или частично, направив Поставщику мотивированный письменный отказ. </w:t>
            </w:r>
          </w:p>
          <w:p w14:paraId="50D30884" w14:textId="2E500ADF" w:rsidR="00B80C0A" w:rsidRPr="000711FC" w:rsidRDefault="00B80C0A" w:rsidP="00B80C0A">
            <w:pPr>
              <w:pStyle w:val="af9"/>
              <w:numPr>
                <w:ilvl w:val="2"/>
                <w:numId w:val="4"/>
              </w:numPr>
              <w:tabs>
                <w:tab w:val="left" w:pos="256"/>
                <w:tab w:val="left" w:pos="483"/>
              </w:tabs>
              <w:spacing w:line="240" w:lineRule="auto"/>
              <w:ind w:leftChars="0" w:left="2" w:firstLineChars="0" w:hanging="2"/>
              <w:jc w:val="both"/>
              <w:rPr>
                <w:color w:val="000000"/>
                <w:sz w:val="20"/>
                <w:szCs w:val="20"/>
              </w:rPr>
            </w:pPr>
            <w:bookmarkStart w:id="0" w:name="_Hlk220347523"/>
            <w:r w:rsidRPr="000711FC">
              <w:rPr>
                <w:color w:val="000000"/>
                <w:sz w:val="20"/>
                <w:szCs w:val="20"/>
              </w:rPr>
              <w:lastRenderedPageBreak/>
              <w:t xml:space="preserve">получать </w:t>
            </w:r>
            <w:r w:rsidRPr="000711FC">
              <w:rPr>
                <w:sz w:val="20"/>
                <w:szCs w:val="20"/>
              </w:rPr>
              <w:t>оперативную</w:t>
            </w:r>
            <w:r w:rsidRPr="000711FC">
              <w:rPr>
                <w:color w:val="000000"/>
                <w:sz w:val="20"/>
                <w:szCs w:val="20"/>
              </w:rPr>
              <w:t xml:space="preserve"> консультационную поддержку по вопросам оказания Услуг посредством электронной почты и/или телефона в рабочее время </w:t>
            </w:r>
            <w:r w:rsidR="00430F99" w:rsidRPr="000711FC">
              <w:rPr>
                <w:color w:val="000000"/>
                <w:sz w:val="20"/>
                <w:szCs w:val="20"/>
              </w:rPr>
              <w:t xml:space="preserve">у </w:t>
            </w:r>
            <w:r w:rsidRPr="000711FC">
              <w:rPr>
                <w:color w:val="000000"/>
                <w:sz w:val="20"/>
                <w:szCs w:val="20"/>
              </w:rPr>
              <w:t>Оператора в течение срока действия Договора.</w:t>
            </w:r>
          </w:p>
          <w:bookmarkEnd w:id="0"/>
          <w:p w14:paraId="4AFA8A64" w14:textId="77777777" w:rsidR="00B80C0A" w:rsidRPr="000711FC" w:rsidRDefault="00B80C0A" w:rsidP="00B80C0A">
            <w:pPr>
              <w:pStyle w:val="af9"/>
              <w:numPr>
                <w:ilvl w:val="2"/>
                <w:numId w:val="4"/>
              </w:numPr>
              <w:tabs>
                <w:tab w:val="left" w:pos="166"/>
                <w:tab w:val="left" w:pos="199"/>
                <w:tab w:val="left" w:pos="256"/>
                <w:tab w:val="left" w:pos="466"/>
              </w:tabs>
              <w:spacing w:line="240" w:lineRule="auto"/>
              <w:ind w:leftChars="0" w:left="2" w:firstLineChars="0" w:hanging="2"/>
              <w:jc w:val="both"/>
              <w:rPr>
                <w:color w:val="000000"/>
                <w:sz w:val="20"/>
                <w:szCs w:val="20"/>
              </w:rPr>
            </w:pPr>
            <w:r w:rsidRPr="000711FC">
              <w:rPr>
                <w:sz w:val="20"/>
                <w:szCs w:val="20"/>
              </w:rPr>
              <w:t>проводить периодическое функциональное тестирование биометрических решений в соответствии с утверждённой Оператором методикой тестирования биометрических решений;</w:t>
            </w:r>
          </w:p>
          <w:p w14:paraId="089C0163" w14:textId="77777777" w:rsidR="00B80C0A" w:rsidRPr="000711FC" w:rsidRDefault="00B80C0A" w:rsidP="00B80C0A">
            <w:pPr>
              <w:pStyle w:val="af9"/>
              <w:numPr>
                <w:ilvl w:val="2"/>
                <w:numId w:val="4"/>
              </w:numPr>
              <w:tabs>
                <w:tab w:val="left" w:pos="166"/>
                <w:tab w:val="left" w:pos="199"/>
                <w:tab w:val="left" w:pos="256"/>
                <w:tab w:val="left" w:pos="466"/>
              </w:tabs>
              <w:spacing w:line="240" w:lineRule="auto"/>
              <w:ind w:leftChars="0" w:left="2" w:firstLineChars="0" w:hanging="2"/>
              <w:jc w:val="both"/>
              <w:rPr>
                <w:color w:val="000000"/>
                <w:sz w:val="20"/>
                <w:szCs w:val="20"/>
              </w:rPr>
            </w:pPr>
            <w:r w:rsidRPr="000711FC">
              <w:rPr>
                <w:sz w:val="20"/>
                <w:szCs w:val="20"/>
              </w:rPr>
              <w:t>публиковать на Сайте результаты проведенного функционального тестирования биометрического решения;</w:t>
            </w:r>
          </w:p>
          <w:p w14:paraId="63EDEB62" w14:textId="4FE84CB2" w:rsidR="00B80C0A" w:rsidRPr="000711FC" w:rsidRDefault="00B80C0A" w:rsidP="00B80C0A">
            <w:pPr>
              <w:pStyle w:val="af9"/>
              <w:numPr>
                <w:ilvl w:val="2"/>
                <w:numId w:val="4"/>
              </w:numPr>
              <w:tabs>
                <w:tab w:val="left" w:pos="166"/>
                <w:tab w:val="left" w:pos="199"/>
                <w:tab w:val="left" w:pos="256"/>
                <w:tab w:val="left" w:pos="466"/>
              </w:tabs>
              <w:spacing w:after="0" w:line="240" w:lineRule="auto"/>
              <w:ind w:leftChars="0" w:left="2" w:firstLineChars="0" w:hanging="2"/>
              <w:jc w:val="both"/>
              <w:rPr>
                <w:color w:val="000000"/>
                <w:sz w:val="20"/>
                <w:szCs w:val="20"/>
              </w:rPr>
            </w:pPr>
            <w:r w:rsidRPr="000711FC">
              <w:rPr>
                <w:sz w:val="20"/>
                <w:szCs w:val="20"/>
              </w:rPr>
              <w:t>публиковать на Сайте информацию о тарифах Поставщика</w:t>
            </w:r>
            <w:r w:rsidR="00E64EED" w:rsidRPr="000711FC">
              <w:rPr>
                <w:sz w:val="20"/>
                <w:szCs w:val="20"/>
                <w:lang w:val="kk-KZ"/>
              </w:rPr>
              <w:t>;</w:t>
            </w:r>
          </w:p>
          <w:p w14:paraId="396C0630" w14:textId="77777777" w:rsidR="00B80C0A" w:rsidRPr="000711FC" w:rsidRDefault="00B80C0A" w:rsidP="00B80C0A">
            <w:pPr>
              <w:pStyle w:val="af9"/>
              <w:numPr>
                <w:ilvl w:val="2"/>
                <w:numId w:val="4"/>
              </w:numPr>
              <w:spacing w:after="0" w:line="240" w:lineRule="auto"/>
              <w:ind w:leftChars="0" w:left="2" w:firstLineChars="0" w:hanging="2"/>
              <w:jc w:val="both"/>
              <w:rPr>
                <w:color w:val="000000"/>
                <w:sz w:val="20"/>
                <w:szCs w:val="20"/>
              </w:rPr>
            </w:pPr>
            <w:r w:rsidRPr="000711FC">
              <w:rPr>
                <w:color w:val="000000"/>
                <w:sz w:val="20"/>
                <w:szCs w:val="20"/>
              </w:rPr>
              <w:t>удерживать из суммы оплаты Услуг начисленные Поставщику суммы неустоек (пени, штрафов), начисленных Поставщику по Договору.</w:t>
            </w:r>
          </w:p>
          <w:p w14:paraId="00363562" w14:textId="77777777" w:rsidR="00B80C0A" w:rsidRPr="000711FC" w:rsidRDefault="00B80C0A" w:rsidP="00B80C0A">
            <w:pPr>
              <w:pStyle w:val="af9"/>
              <w:numPr>
                <w:ilvl w:val="1"/>
                <w:numId w:val="4"/>
              </w:numPr>
              <w:tabs>
                <w:tab w:val="left" w:pos="52"/>
                <w:tab w:val="left" w:pos="271"/>
                <w:tab w:val="left" w:pos="483"/>
              </w:tabs>
              <w:spacing w:after="0" w:line="240" w:lineRule="auto"/>
              <w:ind w:leftChars="0" w:firstLineChars="0" w:hanging="2"/>
              <w:jc w:val="both"/>
              <w:rPr>
                <w:b/>
                <w:bCs/>
                <w:color w:val="000000"/>
                <w:sz w:val="20"/>
                <w:szCs w:val="20"/>
              </w:rPr>
            </w:pPr>
            <w:r w:rsidRPr="000711FC">
              <w:rPr>
                <w:b/>
                <w:bCs/>
                <w:color w:val="000000"/>
                <w:sz w:val="20"/>
                <w:szCs w:val="20"/>
              </w:rPr>
              <w:t>Поставщик вправе:</w:t>
            </w:r>
          </w:p>
          <w:p w14:paraId="3AAAB131" w14:textId="77777777" w:rsidR="00B80C0A" w:rsidRPr="000711FC" w:rsidRDefault="00B80C0A" w:rsidP="00B80C0A">
            <w:pPr>
              <w:pStyle w:val="af9"/>
              <w:numPr>
                <w:ilvl w:val="2"/>
                <w:numId w:val="4"/>
              </w:numPr>
              <w:tabs>
                <w:tab w:val="left" w:pos="271"/>
                <w:tab w:val="left" w:pos="346"/>
                <w:tab w:val="left" w:pos="483"/>
                <w:tab w:val="left" w:pos="617"/>
              </w:tabs>
              <w:spacing w:line="240" w:lineRule="auto"/>
              <w:ind w:leftChars="0" w:left="0" w:firstLineChars="0" w:firstLine="0"/>
              <w:jc w:val="both"/>
              <w:rPr>
                <w:color w:val="000000"/>
                <w:sz w:val="20"/>
                <w:szCs w:val="20"/>
              </w:rPr>
            </w:pPr>
            <w:r w:rsidRPr="000711FC">
              <w:rPr>
                <w:color w:val="000000"/>
                <w:sz w:val="20"/>
                <w:szCs w:val="20"/>
              </w:rPr>
              <w:t>приостановить оказание Услуг, в случаях, предусмотренных настоящим Договором;</w:t>
            </w:r>
          </w:p>
          <w:p w14:paraId="415C6E4F" w14:textId="77777777" w:rsidR="00B80C0A" w:rsidRPr="000711FC" w:rsidRDefault="00B80C0A" w:rsidP="00B80C0A">
            <w:pPr>
              <w:pStyle w:val="af9"/>
              <w:numPr>
                <w:ilvl w:val="2"/>
                <w:numId w:val="4"/>
              </w:numPr>
              <w:tabs>
                <w:tab w:val="left" w:pos="271"/>
                <w:tab w:val="left" w:pos="346"/>
                <w:tab w:val="left" w:pos="483"/>
                <w:tab w:val="left" w:pos="617"/>
              </w:tabs>
              <w:spacing w:line="240" w:lineRule="auto"/>
              <w:ind w:leftChars="0" w:left="0" w:firstLineChars="0" w:firstLine="0"/>
              <w:jc w:val="both"/>
              <w:rPr>
                <w:color w:val="000000"/>
                <w:sz w:val="20"/>
                <w:szCs w:val="20"/>
              </w:rPr>
            </w:pPr>
            <w:r w:rsidRPr="000711FC">
              <w:rPr>
                <w:color w:val="000000"/>
                <w:sz w:val="20"/>
                <w:szCs w:val="20"/>
              </w:rPr>
              <w:t>запрашивать необходимую обезличенную информацию от Оператора для анализа работы биометрического решения;</w:t>
            </w:r>
          </w:p>
          <w:p w14:paraId="120095D5" w14:textId="77777777" w:rsidR="00B80C0A" w:rsidRPr="000711FC" w:rsidRDefault="00B80C0A" w:rsidP="00B80C0A">
            <w:pPr>
              <w:pStyle w:val="af9"/>
              <w:numPr>
                <w:ilvl w:val="2"/>
                <w:numId w:val="4"/>
              </w:numPr>
              <w:tabs>
                <w:tab w:val="left" w:pos="271"/>
                <w:tab w:val="left" w:pos="346"/>
                <w:tab w:val="left" w:pos="483"/>
                <w:tab w:val="left" w:pos="617"/>
              </w:tabs>
              <w:spacing w:line="240" w:lineRule="auto"/>
              <w:ind w:leftChars="0" w:left="0" w:firstLineChars="0" w:firstLine="0"/>
              <w:jc w:val="both"/>
              <w:rPr>
                <w:color w:val="000000"/>
                <w:sz w:val="20"/>
                <w:szCs w:val="20"/>
              </w:rPr>
            </w:pPr>
            <w:r w:rsidRPr="000711FC">
              <w:rPr>
                <w:color w:val="000000"/>
                <w:sz w:val="20"/>
                <w:szCs w:val="20"/>
              </w:rPr>
              <w:t>проводить сверку соответствия количества оказанных Услуг, направленных Оператором с данными биометрического решения по месту нахождения Оператора или по месту инсталляции биометрического решения;</w:t>
            </w:r>
          </w:p>
          <w:p w14:paraId="3B80CAA5" w14:textId="77777777" w:rsidR="00B80C0A" w:rsidRPr="000711FC" w:rsidRDefault="00B80C0A" w:rsidP="00B80C0A">
            <w:pPr>
              <w:pStyle w:val="af9"/>
              <w:numPr>
                <w:ilvl w:val="2"/>
                <w:numId w:val="4"/>
              </w:numPr>
              <w:tabs>
                <w:tab w:val="left" w:pos="271"/>
                <w:tab w:val="left" w:pos="346"/>
                <w:tab w:val="left" w:pos="483"/>
                <w:tab w:val="left" w:pos="617"/>
              </w:tabs>
              <w:spacing w:line="240" w:lineRule="auto"/>
              <w:ind w:leftChars="0" w:left="0" w:firstLineChars="0" w:firstLine="0"/>
              <w:jc w:val="both"/>
              <w:rPr>
                <w:color w:val="000000"/>
                <w:sz w:val="20"/>
                <w:szCs w:val="20"/>
              </w:rPr>
            </w:pPr>
            <w:r w:rsidRPr="000711FC">
              <w:rPr>
                <w:color w:val="000000"/>
                <w:sz w:val="20"/>
                <w:szCs w:val="20"/>
              </w:rPr>
              <w:t xml:space="preserve">направить своих сотрудников по месту нахождения Оператора или по месту инсталляции биометрического решения для контроля его использования Оператором с предварительным письменным уведомлением Оператора не менее чем за 30 (тридцать) календарных дней до даты визита, но не чаще 1 (одного) раза в течение календарного года. </w:t>
            </w:r>
          </w:p>
          <w:p w14:paraId="56EAF39B" w14:textId="0C3C41CA" w:rsidR="00B80C0A" w:rsidRPr="000711FC" w:rsidRDefault="00B80C0A" w:rsidP="00B80C0A">
            <w:pPr>
              <w:pStyle w:val="af9"/>
              <w:numPr>
                <w:ilvl w:val="1"/>
                <w:numId w:val="4"/>
              </w:numPr>
              <w:tabs>
                <w:tab w:val="left" w:pos="346"/>
                <w:tab w:val="left" w:pos="483"/>
              </w:tabs>
              <w:spacing w:line="240" w:lineRule="auto"/>
              <w:ind w:leftChars="0" w:firstLineChars="0" w:hanging="2"/>
              <w:jc w:val="both"/>
              <w:rPr>
                <w:b/>
                <w:bCs/>
                <w:color w:val="000000"/>
                <w:sz w:val="20"/>
                <w:szCs w:val="20"/>
              </w:rPr>
            </w:pPr>
            <w:r w:rsidRPr="000711FC">
              <w:rPr>
                <w:b/>
                <w:bCs/>
                <w:color w:val="000000"/>
                <w:sz w:val="20"/>
                <w:szCs w:val="20"/>
              </w:rPr>
              <w:t xml:space="preserve">Оператор </w:t>
            </w:r>
            <w:r w:rsidR="00211388" w:rsidRPr="000711FC">
              <w:rPr>
                <w:b/>
                <w:bCs/>
                <w:color w:val="000000"/>
                <w:sz w:val="20"/>
                <w:szCs w:val="20"/>
              </w:rPr>
              <w:t>обязуется</w:t>
            </w:r>
            <w:r w:rsidRPr="000711FC">
              <w:rPr>
                <w:b/>
                <w:bCs/>
                <w:color w:val="000000"/>
                <w:sz w:val="20"/>
                <w:szCs w:val="20"/>
              </w:rPr>
              <w:t>:</w:t>
            </w:r>
          </w:p>
          <w:p w14:paraId="0E906F15" w14:textId="77777777" w:rsidR="00B80C0A" w:rsidRPr="000711FC" w:rsidRDefault="00B80C0A" w:rsidP="00B80C0A">
            <w:pPr>
              <w:pStyle w:val="af9"/>
              <w:numPr>
                <w:ilvl w:val="2"/>
                <w:numId w:val="4"/>
              </w:numPr>
              <w:tabs>
                <w:tab w:val="left" w:pos="346"/>
                <w:tab w:val="left" w:pos="483"/>
              </w:tabs>
              <w:spacing w:line="240" w:lineRule="auto"/>
              <w:ind w:leftChars="0" w:left="0" w:firstLineChars="0" w:firstLine="0"/>
              <w:jc w:val="both"/>
              <w:rPr>
                <w:b/>
                <w:bCs/>
                <w:color w:val="000000"/>
                <w:sz w:val="20"/>
                <w:szCs w:val="20"/>
              </w:rPr>
            </w:pPr>
            <w:r w:rsidRPr="000711FC">
              <w:rPr>
                <w:color w:val="000000"/>
                <w:sz w:val="20"/>
                <w:szCs w:val="20"/>
              </w:rPr>
              <w:t>оплачивать Услуги в соответствии с условиями Договора;</w:t>
            </w:r>
          </w:p>
          <w:p w14:paraId="56023013" w14:textId="77777777" w:rsidR="00B80C0A" w:rsidRPr="000711FC" w:rsidRDefault="00B80C0A" w:rsidP="00B80C0A">
            <w:pPr>
              <w:pStyle w:val="af9"/>
              <w:numPr>
                <w:ilvl w:val="2"/>
                <w:numId w:val="4"/>
              </w:numPr>
              <w:tabs>
                <w:tab w:val="left" w:pos="346"/>
                <w:tab w:val="left" w:pos="483"/>
              </w:tabs>
              <w:spacing w:line="240" w:lineRule="auto"/>
              <w:ind w:leftChars="0" w:left="0" w:firstLineChars="0" w:firstLine="0"/>
              <w:jc w:val="both"/>
              <w:rPr>
                <w:b/>
                <w:bCs/>
                <w:color w:val="000000"/>
                <w:sz w:val="20"/>
                <w:szCs w:val="20"/>
              </w:rPr>
            </w:pPr>
            <w:r w:rsidRPr="000711FC">
              <w:rPr>
                <w:color w:val="000000"/>
                <w:sz w:val="20"/>
                <w:szCs w:val="20"/>
              </w:rPr>
              <w:t>необоснованно не препятствовать в осуществлении Поставщиком его права на контроль использования биометрического решения в порядке установленным Договором.</w:t>
            </w:r>
          </w:p>
          <w:p w14:paraId="2CFB32A1" w14:textId="77777777" w:rsidR="00B80C0A" w:rsidRPr="000711FC" w:rsidRDefault="00B80C0A" w:rsidP="00B80C0A">
            <w:pPr>
              <w:pStyle w:val="af9"/>
              <w:numPr>
                <w:ilvl w:val="1"/>
                <w:numId w:val="4"/>
              </w:numPr>
              <w:tabs>
                <w:tab w:val="left" w:pos="346"/>
                <w:tab w:val="left" w:pos="483"/>
              </w:tabs>
              <w:spacing w:line="240" w:lineRule="auto"/>
              <w:ind w:leftChars="0" w:firstLineChars="0" w:hanging="2"/>
              <w:jc w:val="both"/>
              <w:rPr>
                <w:b/>
                <w:bCs/>
                <w:color w:val="000000"/>
                <w:sz w:val="20"/>
                <w:szCs w:val="20"/>
              </w:rPr>
            </w:pPr>
            <w:r w:rsidRPr="000711FC">
              <w:rPr>
                <w:b/>
                <w:bCs/>
                <w:color w:val="000000"/>
                <w:sz w:val="20"/>
                <w:szCs w:val="20"/>
              </w:rPr>
              <w:t>Поставщик обязуется:</w:t>
            </w:r>
          </w:p>
          <w:p w14:paraId="3BD20947" w14:textId="77777777"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color w:val="000000"/>
                <w:sz w:val="20"/>
                <w:szCs w:val="20"/>
              </w:rPr>
            </w:pPr>
            <w:r w:rsidRPr="000711FC">
              <w:rPr>
                <w:color w:val="000000"/>
                <w:sz w:val="20"/>
                <w:szCs w:val="20"/>
              </w:rPr>
              <w:t>предоставить О</w:t>
            </w:r>
            <w:r w:rsidRPr="000711FC">
              <w:rPr>
                <w:sz w:val="20"/>
                <w:szCs w:val="20"/>
              </w:rPr>
              <w:t>ператору рекомендуемые пороговые значения определения положительного результата сопоставления фотоизображений, при которых биометрическое решение сопоставления фотоизображений соответствует Требованиям.</w:t>
            </w:r>
          </w:p>
          <w:p w14:paraId="03BACAE1" w14:textId="77777777"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color w:val="000000"/>
                <w:sz w:val="20"/>
                <w:szCs w:val="20"/>
              </w:rPr>
            </w:pPr>
            <w:r w:rsidRPr="000711FC">
              <w:rPr>
                <w:color w:val="000000"/>
                <w:sz w:val="20"/>
                <w:szCs w:val="20"/>
              </w:rPr>
              <w:t>оказывать Оператору оперативную консультационную и техническую поддержку посредством электронной почты и/или телефона в режиме 24/7 в течение срока действия Договора;</w:t>
            </w:r>
          </w:p>
          <w:p w14:paraId="3005C44D" w14:textId="77777777"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color w:val="000000"/>
                <w:sz w:val="20"/>
                <w:szCs w:val="20"/>
              </w:rPr>
            </w:pPr>
            <w:r w:rsidRPr="000711FC">
              <w:rPr>
                <w:color w:val="000000"/>
                <w:sz w:val="20"/>
                <w:szCs w:val="20"/>
              </w:rPr>
              <w:t>предоставлять обновления, необходимые для надлежащей работы биометрического решения;</w:t>
            </w:r>
          </w:p>
          <w:p w14:paraId="6848780A" w14:textId="16B8967F"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color w:val="000000"/>
                <w:sz w:val="20"/>
                <w:szCs w:val="20"/>
              </w:rPr>
            </w:pPr>
            <w:r w:rsidRPr="000711FC">
              <w:rPr>
                <w:color w:val="000000"/>
                <w:sz w:val="20"/>
                <w:szCs w:val="20"/>
              </w:rPr>
              <w:t xml:space="preserve">обеспечить корректность/точность результатов </w:t>
            </w:r>
            <w:r w:rsidR="00A54D32" w:rsidRPr="000711FC">
              <w:rPr>
                <w:color w:val="000000"/>
                <w:sz w:val="20"/>
                <w:szCs w:val="20"/>
              </w:rPr>
              <w:t>работы</w:t>
            </w:r>
            <w:r w:rsidRPr="000711FC">
              <w:rPr>
                <w:color w:val="000000"/>
                <w:sz w:val="20"/>
                <w:szCs w:val="20"/>
              </w:rPr>
              <w:t xml:space="preserve"> биометрического решения;</w:t>
            </w:r>
          </w:p>
          <w:p w14:paraId="3F320F12" w14:textId="77777777"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color w:val="000000"/>
                <w:sz w:val="20"/>
                <w:szCs w:val="20"/>
              </w:rPr>
            </w:pPr>
            <w:r w:rsidRPr="000711FC">
              <w:rPr>
                <w:color w:val="000000"/>
                <w:sz w:val="20"/>
                <w:szCs w:val="20"/>
              </w:rPr>
              <w:t>сохранять в тайне и не разглашать сведения, составляющие банковскую конфиденциальную, коммерческую, служебную и иную, охраняемую законодательством Республики Казахстан тайну, ставшие известными в результате исполнения условий Договора, за исключением случаев, прямо предусмотренных законодательными актами Республики Казахстан;</w:t>
            </w:r>
          </w:p>
          <w:p w14:paraId="7E78ED8B" w14:textId="77777777"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color w:val="000000"/>
                <w:sz w:val="20"/>
                <w:szCs w:val="20"/>
              </w:rPr>
            </w:pPr>
            <w:r w:rsidRPr="000711FC">
              <w:rPr>
                <w:color w:val="000000"/>
                <w:sz w:val="20"/>
                <w:szCs w:val="20"/>
              </w:rPr>
              <w:t xml:space="preserve">по запросу Оператора устранять возникшие критические неисправности, влияющие на работу биометрического решения (непрерывность, корректность выполнения технологических функций, </w:t>
            </w:r>
            <w:r w:rsidRPr="000711FC">
              <w:rPr>
                <w:color w:val="000000"/>
                <w:sz w:val="20"/>
                <w:szCs w:val="20"/>
              </w:rPr>
              <w:lastRenderedPageBreak/>
              <w:t>корректность/точность результатов сопоставления фотоизображений и т.п.), в течение 1 (одного) рабочего дня с момента поступления запроса. Другие неисправности устраняются в согласованные с Оператором сроки;</w:t>
            </w:r>
          </w:p>
          <w:p w14:paraId="003DDCB2" w14:textId="77777777"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color w:val="000000"/>
                <w:sz w:val="20"/>
                <w:szCs w:val="20"/>
              </w:rPr>
            </w:pPr>
            <w:r w:rsidRPr="000711FC">
              <w:rPr>
                <w:color w:val="000000"/>
                <w:sz w:val="20"/>
                <w:szCs w:val="20"/>
              </w:rPr>
              <w:t>проинформировать в письменной форме о планируемом обновлении биометрического решения на тестовой и продуктивной среде не позднее чем за 10 (десять) рабочих дней до начала выполнения обновлений с указанием примерного времени, требуемого для их установки, времени простоя биометрического решения, а также согласовать с Оператором график работ по установке обновлений с последующим обязательным утверждением данного графика Оператором;</w:t>
            </w:r>
          </w:p>
          <w:p w14:paraId="60483B0E" w14:textId="77777777"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color w:val="000000"/>
                <w:sz w:val="20"/>
                <w:szCs w:val="20"/>
              </w:rPr>
            </w:pPr>
            <w:r w:rsidRPr="000711FC">
              <w:rPr>
                <w:color w:val="000000"/>
                <w:sz w:val="20"/>
                <w:szCs w:val="20"/>
              </w:rPr>
              <w:t xml:space="preserve"> ни полностью, ни частично не передавать кому-либо свои обязательства по Договору, без предварительного письменного согласия Оператора;</w:t>
            </w:r>
          </w:p>
          <w:p w14:paraId="4E0E703D" w14:textId="77777777"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sz w:val="20"/>
                <w:szCs w:val="20"/>
              </w:rPr>
            </w:pPr>
            <w:r w:rsidRPr="000711FC">
              <w:rPr>
                <w:sz w:val="20"/>
                <w:szCs w:val="20"/>
              </w:rPr>
              <w:t>в случае прекращения/ограничения исключительных прав Поставщика в отношении ПО, ликвидации или реорганизации Поставщика незамедлительно представить Оператору соответствующее письменное уведомление, в том числе о правопреемнике, правомочном исполнять Договор в объеме и в срок, предусмотренные Договором;</w:t>
            </w:r>
          </w:p>
          <w:p w14:paraId="1AF4A875" w14:textId="77777777"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sz w:val="20"/>
                <w:szCs w:val="20"/>
              </w:rPr>
            </w:pPr>
            <w:r w:rsidRPr="000711FC">
              <w:rPr>
                <w:sz w:val="20"/>
                <w:szCs w:val="20"/>
              </w:rPr>
              <w:t>соблюдать требования Договора, в том числе Правил, надлежащим образом выполнять обязательства по Договору;</w:t>
            </w:r>
          </w:p>
          <w:p w14:paraId="36EF513E" w14:textId="77777777"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sz w:val="20"/>
                <w:szCs w:val="20"/>
              </w:rPr>
            </w:pPr>
            <w:r w:rsidRPr="000711FC">
              <w:rPr>
                <w:sz w:val="20"/>
                <w:szCs w:val="20"/>
              </w:rPr>
              <w:t>обеспечить круглосуточный режим функционирования биометрического решения, за исключением времени проведения профилактических работ и технического обслуживания, проводимых Оператором или на стороне доступных источников информации;</w:t>
            </w:r>
          </w:p>
          <w:p w14:paraId="160C8EF8" w14:textId="77777777"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sz w:val="20"/>
                <w:szCs w:val="20"/>
              </w:rPr>
            </w:pPr>
            <w:r w:rsidRPr="000711FC">
              <w:rPr>
                <w:sz w:val="20"/>
                <w:szCs w:val="20"/>
              </w:rPr>
              <w:t>соблюдать сроки выполнения обязательств, установленные в Требованиях;</w:t>
            </w:r>
          </w:p>
          <w:p w14:paraId="7AD57298" w14:textId="77777777"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sz w:val="20"/>
                <w:szCs w:val="20"/>
              </w:rPr>
            </w:pPr>
            <w:r w:rsidRPr="000711FC">
              <w:rPr>
                <w:sz w:val="20"/>
                <w:szCs w:val="20"/>
              </w:rPr>
              <w:t xml:space="preserve">незамедлительно принимать необходимые меры по восстановлению функционирования </w:t>
            </w:r>
            <w:r w:rsidRPr="000711FC">
              <w:rPr>
                <w:color w:val="000000"/>
                <w:sz w:val="20"/>
                <w:szCs w:val="20"/>
              </w:rPr>
              <w:t>биометрического решения</w:t>
            </w:r>
            <w:r w:rsidRPr="000711FC">
              <w:rPr>
                <w:sz w:val="20"/>
                <w:szCs w:val="20"/>
              </w:rPr>
              <w:t xml:space="preserve"> в случае их непредвиденной остановки;</w:t>
            </w:r>
          </w:p>
          <w:p w14:paraId="699A1B64" w14:textId="133398D3"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sz w:val="20"/>
                <w:szCs w:val="20"/>
              </w:rPr>
            </w:pPr>
            <w:r w:rsidRPr="000711FC">
              <w:rPr>
                <w:sz w:val="20"/>
                <w:szCs w:val="20"/>
              </w:rPr>
              <w:t xml:space="preserve">по требованию Оператора принимать участие в разбирательстве по вопросам </w:t>
            </w:r>
            <w:proofErr w:type="spellStart"/>
            <w:r w:rsidRPr="000711FC">
              <w:rPr>
                <w:sz w:val="20"/>
                <w:szCs w:val="20"/>
              </w:rPr>
              <w:t>диспутных</w:t>
            </w:r>
            <w:proofErr w:type="spellEnd"/>
            <w:r w:rsidRPr="000711FC">
              <w:rPr>
                <w:sz w:val="20"/>
                <w:szCs w:val="20"/>
              </w:rPr>
              <w:t xml:space="preserve"> ситуаций, предусмотренных Правилами, предоставлять необходимую имеющуюся у Поставщика информацию и документы, заключения, касающиеся работы </w:t>
            </w:r>
            <w:r w:rsidRPr="000711FC">
              <w:rPr>
                <w:color w:val="000000"/>
                <w:sz w:val="20"/>
                <w:szCs w:val="20"/>
              </w:rPr>
              <w:t>биометрического решения</w:t>
            </w:r>
            <w:r w:rsidRPr="000711FC">
              <w:rPr>
                <w:sz w:val="20"/>
                <w:szCs w:val="20"/>
              </w:rPr>
              <w:t xml:space="preserve"> и оказания Услуг, необходимые для разрешения </w:t>
            </w:r>
            <w:proofErr w:type="spellStart"/>
            <w:r w:rsidRPr="000711FC">
              <w:rPr>
                <w:sz w:val="20"/>
                <w:szCs w:val="20"/>
              </w:rPr>
              <w:t>диспутной</w:t>
            </w:r>
            <w:proofErr w:type="spellEnd"/>
            <w:r w:rsidRPr="000711FC">
              <w:rPr>
                <w:sz w:val="20"/>
                <w:szCs w:val="20"/>
              </w:rPr>
              <w:t xml:space="preserve"> ситуации</w:t>
            </w:r>
            <w:r w:rsidR="00074766" w:rsidRPr="000711FC">
              <w:rPr>
                <w:sz w:val="20"/>
                <w:szCs w:val="20"/>
                <w:lang w:val="kk-KZ"/>
              </w:rPr>
              <w:t>;</w:t>
            </w:r>
          </w:p>
          <w:p w14:paraId="5819B400" w14:textId="77777777"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sz w:val="20"/>
                <w:szCs w:val="20"/>
              </w:rPr>
            </w:pPr>
            <w:r w:rsidRPr="000711FC">
              <w:rPr>
                <w:sz w:val="20"/>
                <w:szCs w:val="20"/>
              </w:rPr>
              <w:t xml:space="preserve">проводить обслуживание </w:t>
            </w:r>
            <w:r w:rsidRPr="000711FC">
              <w:rPr>
                <w:color w:val="000000"/>
                <w:sz w:val="20"/>
                <w:szCs w:val="20"/>
              </w:rPr>
              <w:t>биометрического решения</w:t>
            </w:r>
            <w:r w:rsidRPr="000711FC">
              <w:rPr>
                <w:sz w:val="20"/>
                <w:szCs w:val="20"/>
              </w:rPr>
              <w:t xml:space="preserve"> общей длительностью, не превышающей общую длительность и количество установленные Правилами, с предварительным уведомлением Оператора путем направления уведомления;</w:t>
            </w:r>
          </w:p>
          <w:p w14:paraId="6D1B5AAF" w14:textId="77777777" w:rsidR="00B80C0A" w:rsidRPr="000711FC" w:rsidRDefault="00B80C0A" w:rsidP="00B80C0A">
            <w:pPr>
              <w:pStyle w:val="af9"/>
              <w:numPr>
                <w:ilvl w:val="2"/>
                <w:numId w:val="4"/>
              </w:numPr>
              <w:tabs>
                <w:tab w:val="left" w:pos="199"/>
                <w:tab w:val="left" w:pos="496"/>
              </w:tabs>
              <w:spacing w:line="240" w:lineRule="auto"/>
              <w:ind w:leftChars="0" w:left="0" w:firstLineChars="0" w:firstLine="0"/>
              <w:jc w:val="both"/>
              <w:rPr>
                <w:sz w:val="20"/>
                <w:szCs w:val="20"/>
              </w:rPr>
            </w:pPr>
            <w:r w:rsidRPr="000711FC">
              <w:rPr>
                <w:sz w:val="20"/>
                <w:szCs w:val="20"/>
              </w:rPr>
              <w:t>нести все расходы, связанные с получением лицензий, сертификатов, разрешений и других документов, материалов, инструментов, необходимых для своевременного и качественного оказания Услуг.</w:t>
            </w:r>
          </w:p>
          <w:p w14:paraId="4D72E0FD" w14:textId="77777777" w:rsidR="00B80C0A" w:rsidRPr="000711FC" w:rsidRDefault="00B80C0A" w:rsidP="00B80C0A">
            <w:pPr>
              <w:pStyle w:val="af9"/>
              <w:tabs>
                <w:tab w:val="left" w:pos="199"/>
                <w:tab w:val="left" w:pos="496"/>
              </w:tabs>
              <w:spacing w:line="240" w:lineRule="auto"/>
              <w:ind w:leftChars="0" w:left="0" w:firstLineChars="0" w:firstLine="0"/>
              <w:jc w:val="both"/>
              <w:rPr>
                <w:sz w:val="20"/>
                <w:szCs w:val="20"/>
              </w:rPr>
            </w:pPr>
          </w:p>
          <w:p w14:paraId="4B2E15AA" w14:textId="77777777" w:rsidR="00B80C0A" w:rsidRPr="000711FC" w:rsidRDefault="00B80C0A" w:rsidP="00B80C0A">
            <w:pPr>
              <w:pStyle w:val="af9"/>
              <w:numPr>
                <w:ilvl w:val="0"/>
                <w:numId w:val="4"/>
              </w:numPr>
              <w:tabs>
                <w:tab w:val="left" w:pos="199"/>
                <w:tab w:val="left" w:pos="496"/>
              </w:tabs>
              <w:spacing w:after="0" w:line="240" w:lineRule="auto"/>
              <w:ind w:leftChars="0" w:firstLineChars="0"/>
              <w:jc w:val="center"/>
              <w:rPr>
                <w:sz w:val="20"/>
                <w:szCs w:val="20"/>
              </w:rPr>
            </w:pPr>
            <w:r w:rsidRPr="000711FC">
              <w:rPr>
                <w:b/>
                <w:bCs/>
                <w:sz w:val="20"/>
                <w:szCs w:val="20"/>
              </w:rPr>
              <w:t>ОТВЕТСТВЕННОСТЬ СТОРОН</w:t>
            </w:r>
          </w:p>
          <w:p w14:paraId="4201E6BC" w14:textId="77777777" w:rsidR="00B80C0A" w:rsidRPr="000711FC" w:rsidRDefault="00B80C0A" w:rsidP="00B80C0A">
            <w:pPr>
              <w:pStyle w:val="afe"/>
              <w:numPr>
                <w:ilvl w:val="1"/>
                <w:numId w:val="4"/>
              </w:numPr>
              <w:tabs>
                <w:tab w:val="left" w:pos="341"/>
              </w:tabs>
              <w:ind w:left="0" w:hanging="2"/>
              <w:jc w:val="both"/>
            </w:pPr>
            <w:r w:rsidRPr="000711FC">
              <w:t>За неисполнение или ненадлежащее исполнение Сторонами своих обязательств по Договору, Стороны несут ответственность в соответствии с законодательством Республики Казахстан и Договором.</w:t>
            </w:r>
          </w:p>
          <w:p w14:paraId="5DFD9B2D" w14:textId="77777777" w:rsidR="00B80C0A" w:rsidRPr="000711FC" w:rsidRDefault="00B80C0A" w:rsidP="00B80C0A">
            <w:pPr>
              <w:pStyle w:val="afe"/>
              <w:numPr>
                <w:ilvl w:val="1"/>
                <w:numId w:val="4"/>
              </w:numPr>
              <w:tabs>
                <w:tab w:val="left" w:pos="341"/>
              </w:tabs>
              <w:ind w:left="0" w:hanging="2"/>
              <w:jc w:val="both"/>
            </w:pPr>
            <w:r w:rsidRPr="000711FC">
              <w:t>В случае нарушения срока оплаты оказанных Услуг, Оператор уплачивает Поставщику неустойку в размере 0,1% (ноль целых одной десятых процента) от невнесенной в срок суммы за каждый календарный день просрочки, но не более 5% (пяти процентов) от суммы просроченного платежа.</w:t>
            </w:r>
          </w:p>
          <w:p w14:paraId="6537083A" w14:textId="77777777" w:rsidR="00B80C0A" w:rsidRPr="000711FC" w:rsidRDefault="00B80C0A" w:rsidP="00B80C0A">
            <w:pPr>
              <w:pStyle w:val="afe"/>
              <w:numPr>
                <w:ilvl w:val="1"/>
                <w:numId w:val="4"/>
              </w:numPr>
              <w:tabs>
                <w:tab w:val="left" w:pos="341"/>
              </w:tabs>
              <w:ind w:left="0" w:hanging="2"/>
              <w:jc w:val="both"/>
            </w:pPr>
            <w:r w:rsidRPr="000711FC">
              <w:lastRenderedPageBreak/>
              <w:t>За исключением случаев проведения профилактических работ, технического обслуживания и установки обновления в соответствии с условиями Договора, в случае простоя биометрического решения, приостановления оказания Услуг по вине Поставщика (также в том случае, если это послужило основанием для расторжения Договора), Поставщик уплачивает Оператору по его требованию пеню в размере 0,1% (ноль целых одной десятой процента) от суммы оказанных Услуг за предыдущий месяц, за каждый час простоя биометрического решения, но не более 5% (пяти процентов) от суммы оказанных Услуг за предыдущий месяц.</w:t>
            </w:r>
          </w:p>
          <w:p w14:paraId="0B439515" w14:textId="77777777" w:rsidR="00B80C0A" w:rsidRPr="000711FC" w:rsidRDefault="00B80C0A" w:rsidP="00B80C0A">
            <w:pPr>
              <w:pStyle w:val="afe"/>
              <w:numPr>
                <w:ilvl w:val="1"/>
                <w:numId w:val="4"/>
              </w:numPr>
              <w:tabs>
                <w:tab w:val="left" w:pos="341"/>
              </w:tabs>
              <w:ind w:left="0" w:hanging="2"/>
              <w:jc w:val="both"/>
            </w:pPr>
            <w:r w:rsidRPr="000711FC">
              <w:t>В случае нарушения Поставщиком сроков устранения неисправностей (не повлекших простой биометрического решения) штраф в размере 5 (пяти) кратного МРП за каждый день просрочки, включая день устранения неисправностей.</w:t>
            </w:r>
          </w:p>
          <w:p w14:paraId="3ABAEB58" w14:textId="77777777" w:rsidR="00B80C0A" w:rsidRPr="000711FC" w:rsidRDefault="00B80C0A" w:rsidP="00B80C0A">
            <w:pPr>
              <w:pStyle w:val="afe"/>
              <w:numPr>
                <w:ilvl w:val="1"/>
                <w:numId w:val="4"/>
              </w:numPr>
              <w:tabs>
                <w:tab w:val="left" w:pos="341"/>
              </w:tabs>
              <w:ind w:left="0" w:hanging="2"/>
              <w:jc w:val="both"/>
            </w:pPr>
            <w:r w:rsidRPr="000711FC">
              <w:t>В случае неисполнения или ненадлежащего исполнения обязательств, установленных разделом 8 Договора, Сторона, раскрывшая конфиденциальную информацию, возмещает в полном объеме прямой доказанный ущерб, возникший вследствие раскрытия конфиденциальной информации.</w:t>
            </w:r>
          </w:p>
          <w:p w14:paraId="2FE368F5" w14:textId="77777777" w:rsidR="00B80C0A" w:rsidRPr="000711FC" w:rsidRDefault="00B80C0A" w:rsidP="00B80C0A">
            <w:pPr>
              <w:pStyle w:val="afe"/>
              <w:numPr>
                <w:ilvl w:val="1"/>
                <w:numId w:val="4"/>
              </w:numPr>
              <w:tabs>
                <w:tab w:val="left" w:pos="341"/>
              </w:tabs>
              <w:ind w:left="0" w:hanging="2"/>
              <w:jc w:val="both"/>
            </w:pPr>
            <w:r w:rsidRPr="000711FC">
              <w:t>В случае расторжения Оператором Договора в одностороннем порядке вследствие неисполнения или ненадлежащего исполнения Поставщиком своих обязательств, Поставщик возмещает связанные с этим убытки.</w:t>
            </w:r>
          </w:p>
          <w:p w14:paraId="423E5E9D" w14:textId="24BC1F23" w:rsidR="00B80C0A" w:rsidRPr="000711FC" w:rsidRDefault="00B80C0A" w:rsidP="00B80C0A">
            <w:pPr>
              <w:pStyle w:val="af9"/>
              <w:numPr>
                <w:ilvl w:val="1"/>
                <w:numId w:val="4"/>
              </w:numPr>
              <w:tabs>
                <w:tab w:val="left" w:pos="317"/>
                <w:tab w:val="left" w:pos="459"/>
              </w:tabs>
              <w:suppressAutoHyphens w:val="0"/>
              <w:spacing w:after="0" w:line="240" w:lineRule="auto"/>
              <w:ind w:leftChars="0" w:firstLineChars="0" w:hanging="2"/>
              <w:jc w:val="both"/>
              <w:textAlignment w:val="auto"/>
              <w:outlineLvl w:val="9"/>
              <w:rPr>
                <w:position w:val="0"/>
                <w:sz w:val="20"/>
                <w:szCs w:val="20"/>
              </w:rPr>
            </w:pPr>
            <w:r w:rsidRPr="000711FC">
              <w:rPr>
                <w:position w:val="0"/>
                <w:sz w:val="20"/>
                <w:szCs w:val="20"/>
              </w:rPr>
              <w:t>Уплата начисленной по Договору неустойки (штрафов</w:t>
            </w:r>
            <w:r w:rsidR="00404E1B" w:rsidRPr="000711FC">
              <w:rPr>
                <w:position w:val="0"/>
                <w:sz w:val="20"/>
                <w:szCs w:val="20"/>
              </w:rPr>
              <w:t>, пени</w:t>
            </w:r>
            <w:r w:rsidRPr="000711FC">
              <w:rPr>
                <w:position w:val="0"/>
                <w:sz w:val="20"/>
                <w:szCs w:val="20"/>
              </w:rPr>
              <w:t>) осуществляется Сторонами в течение 10 (десяти) рабочих дней с момента получения соответствующего требования.</w:t>
            </w:r>
          </w:p>
          <w:p w14:paraId="6DC07E2E" w14:textId="5C939F18" w:rsidR="00B80C0A" w:rsidRPr="000711FC" w:rsidRDefault="00B80C0A" w:rsidP="00B80C0A">
            <w:pPr>
              <w:pStyle w:val="af9"/>
              <w:numPr>
                <w:ilvl w:val="1"/>
                <w:numId w:val="4"/>
              </w:numPr>
              <w:tabs>
                <w:tab w:val="left" w:pos="317"/>
                <w:tab w:val="left" w:pos="459"/>
              </w:tabs>
              <w:suppressAutoHyphens w:val="0"/>
              <w:spacing w:after="0" w:line="240" w:lineRule="auto"/>
              <w:ind w:leftChars="0" w:firstLineChars="0" w:hanging="2"/>
              <w:jc w:val="both"/>
              <w:textAlignment w:val="auto"/>
              <w:outlineLvl w:val="9"/>
              <w:rPr>
                <w:position w:val="0"/>
                <w:sz w:val="20"/>
                <w:szCs w:val="20"/>
              </w:rPr>
            </w:pPr>
            <w:r w:rsidRPr="000711FC">
              <w:rPr>
                <w:sz w:val="20"/>
                <w:szCs w:val="20"/>
              </w:rPr>
              <w:t xml:space="preserve">В случае ненадлежащего исполнения Поставщиком любого из обязательств по настоящему Договору и/или по другим, заключенным между Сторонами Договорам, Поставщик предоставляет право Оператору произвести зачет начисленной неустойки (пени, штраф) из суммы, и удержать указанную сумму при производстве оплаты Услуг. Неустойка за просрочку платежа по Договору на эту сумму Поставщиком не начисляется. Зачет может производится до истечения срока, указанного в пункте </w:t>
            </w:r>
            <w:r w:rsidRPr="000711FC">
              <w:rPr>
                <w:sz w:val="20"/>
                <w:szCs w:val="20"/>
              </w:rPr>
              <w:fldChar w:fldCharType="begin"/>
            </w:r>
            <w:r w:rsidRPr="000711FC">
              <w:rPr>
                <w:sz w:val="20"/>
                <w:szCs w:val="20"/>
              </w:rPr>
              <w:instrText xml:space="preserve"> REF _Ref117177281 \r \h  \* MERGEFORMAT </w:instrText>
            </w:r>
            <w:r w:rsidRPr="000711FC">
              <w:rPr>
                <w:sz w:val="20"/>
                <w:szCs w:val="20"/>
              </w:rPr>
            </w:r>
            <w:r w:rsidRPr="000711FC">
              <w:rPr>
                <w:sz w:val="20"/>
                <w:szCs w:val="20"/>
              </w:rPr>
              <w:fldChar w:fldCharType="separate"/>
            </w:r>
            <w:r w:rsidR="00D062A3">
              <w:rPr>
                <w:b/>
                <w:bCs/>
                <w:sz w:val="20"/>
                <w:szCs w:val="20"/>
              </w:rPr>
              <w:t>Ошибка! Источник ссылки не найден.</w:t>
            </w:r>
            <w:r w:rsidRPr="000711FC">
              <w:rPr>
                <w:sz w:val="20"/>
                <w:szCs w:val="20"/>
              </w:rPr>
              <w:fldChar w:fldCharType="end"/>
            </w:r>
            <w:r w:rsidRPr="000711FC">
              <w:rPr>
                <w:sz w:val="20"/>
                <w:szCs w:val="20"/>
              </w:rPr>
              <w:t xml:space="preserve"> настоящего Договора.</w:t>
            </w:r>
          </w:p>
          <w:p w14:paraId="0CB5A00D" w14:textId="4132AC73" w:rsidR="00B80C0A" w:rsidRPr="000711FC" w:rsidRDefault="00B80C0A" w:rsidP="00B80C0A">
            <w:pPr>
              <w:pStyle w:val="af9"/>
              <w:numPr>
                <w:ilvl w:val="1"/>
                <w:numId w:val="4"/>
              </w:numPr>
              <w:tabs>
                <w:tab w:val="left" w:pos="317"/>
                <w:tab w:val="left" w:pos="459"/>
              </w:tabs>
              <w:suppressAutoHyphens w:val="0"/>
              <w:spacing w:after="0" w:line="240" w:lineRule="auto"/>
              <w:ind w:leftChars="0" w:firstLineChars="0" w:hanging="2"/>
              <w:jc w:val="both"/>
              <w:textAlignment w:val="auto"/>
              <w:outlineLvl w:val="9"/>
            </w:pPr>
            <w:r w:rsidRPr="000711FC">
              <w:rPr>
                <w:position w:val="0"/>
                <w:sz w:val="20"/>
                <w:szCs w:val="20"/>
              </w:rPr>
              <w:t>Уплата суммы неустойки (пени, штрафа) не освобождает Стороны от исполнения своих обязательств по Договору.</w:t>
            </w:r>
            <w:r w:rsidR="00736B0B" w:rsidRPr="000711FC">
              <w:rPr>
                <w:position w:val="0"/>
                <w:sz w:val="20"/>
                <w:szCs w:val="20"/>
                <w:lang w:val="kk-KZ"/>
              </w:rPr>
              <w:t xml:space="preserve"> </w:t>
            </w:r>
            <w:r w:rsidRPr="000711FC">
              <w:rPr>
                <w:sz w:val="20"/>
                <w:szCs w:val="20"/>
              </w:rPr>
              <w:t>Начисление и предъявление (требование) неустойки по Договору является правом, но не обязанностью Сторон, и если она не предъявляется Сторонами, то начислению и оплате не подлежит.</w:t>
            </w:r>
          </w:p>
          <w:p w14:paraId="2EC9D795" w14:textId="77777777" w:rsidR="00B80C0A" w:rsidRPr="000711FC" w:rsidRDefault="00B80C0A" w:rsidP="00B80C0A">
            <w:pPr>
              <w:pStyle w:val="afe"/>
              <w:numPr>
                <w:ilvl w:val="1"/>
                <w:numId w:val="4"/>
              </w:numPr>
              <w:tabs>
                <w:tab w:val="left" w:pos="391"/>
                <w:tab w:val="left" w:pos="483"/>
              </w:tabs>
              <w:ind w:left="0" w:hanging="2"/>
              <w:jc w:val="both"/>
            </w:pPr>
            <w:r w:rsidRPr="000711FC">
              <w:t>Если Сторона не использовала свое право на предъявление требований об уплате неустойки, это не расценивается в дальнейшем как ее отказ от соответствующих прав.</w:t>
            </w:r>
          </w:p>
          <w:p w14:paraId="10604633" w14:textId="77777777" w:rsidR="00B80C0A" w:rsidRPr="000711FC" w:rsidRDefault="00B80C0A" w:rsidP="00B80C0A">
            <w:pPr>
              <w:pStyle w:val="afe"/>
              <w:numPr>
                <w:ilvl w:val="1"/>
                <w:numId w:val="4"/>
              </w:numPr>
              <w:tabs>
                <w:tab w:val="left" w:pos="391"/>
                <w:tab w:val="left" w:pos="483"/>
              </w:tabs>
              <w:ind w:left="0" w:hanging="2"/>
              <w:jc w:val="both"/>
            </w:pPr>
            <w:r w:rsidRPr="000711FC">
              <w:t>Оператор не несет ответственности за косвенные, случайные или прямые убытки, понесенные Поставщиком в результате проведения Оператором тестирования и публикации результатов тестирования биометрического решения на Сайте.</w:t>
            </w:r>
          </w:p>
          <w:p w14:paraId="5871C88D" w14:textId="2BBEA46C" w:rsidR="00B80C0A" w:rsidRPr="000711FC" w:rsidRDefault="00B80C0A" w:rsidP="00B80C0A">
            <w:pPr>
              <w:pStyle w:val="afe"/>
              <w:ind w:hanging="2"/>
              <w:jc w:val="both"/>
            </w:pPr>
          </w:p>
          <w:p w14:paraId="2027A1A4" w14:textId="77777777" w:rsidR="00B80C0A" w:rsidRPr="000711FC" w:rsidRDefault="00B80C0A" w:rsidP="00B80C0A">
            <w:pPr>
              <w:pStyle w:val="af9"/>
              <w:numPr>
                <w:ilvl w:val="0"/>
                <w:numId w:val="4"/>
              </w:numPr>
              <w:spacing w:after="0" w:line="240" w:lineRule="auto"/>
              <w:ind w:leftChars="0" w:firstLineChars="0"/>
              <w:jc w:val="center"/>
              <w:rPr>
                <w:b/>
                <w:color w:val="000000"/>
                <w:sz w:val="20"/>
                <w:szCs w:val="20"/>
              </w:rPr>
            </w:pPr>
            <w:r w:rsidRPr="000711FC">
              <w:rPr>
                <w:b/>
                <w:color w:val="000000"/>
                <w:sz w:val="20"/>
                <w:szCs w:val="20"/>
              </w:rPr>
              <w:t>ОБСТОЯТЕЛЬСТВА НЕПРЕОДОЛИМОЙ СИЛЫ (ФОРС-МАЖОР)</w:t>
            </w:r>
          </w:p>
          <w:p w14:paraId="2B70D0F1" w14:textId="77777777" w:rsidR="00B80C0A" w:rsidRPr="000711FC" w:rsidRDefault="00B80C0A" w:rsidP="00B80C0A">
            <w:pPr>
              <w:pStyle w:val="af9"/>
              <w:numPr>
                <w:ilvl w:val="1"/>
                <w:numId w:val="4"/>
              </w:numPr>
              <w:tabs>
                <w:tab w:val="left" w:pos="337"/>
              </w:tabs>
              <w:spacing w:line="240" w:lineRule="auto"/>
              <w:ind w:leftChars="0" w:firstLineChars="0" w:hanging="2"/>
              <w:jc w:val="both"/>
              <w:rPr>
                <w:bCs/>
                <w:color w:val="000000"/>
                <w:sz w:val="20"/>
                <w:szCs w:val="20"/>
              </w:rPr>
            </w:pPr>
            <w:r w:rsidRPr="000711FC">
              <w:rPr>
                <w:bCs/>
                <w:color w:val="000000"/>
                <w:sz w:val="20"/>
                <w:szCs w:val="20"/>
              </w:rPr>
              <w:t xml:space="preserve">Стороны освобождаются от ответственности за частичное или полное неисполнение обязательств по </w:t>
            </w:r>
            <w:r w:rsidRPr="000711FC">
              <w:rPr>
                <w:bCs/>
                <w:color w:val="000000"/>
                <w:sz w:val="20"/>
                <w:szCs w:val="20"/>
              </w:rPr>
              <w:lastRenderedPageBreak/>
              <w:t>Договору, если оно явилось следствием обстоятельств непреодолимой силы (форс-мажор), наступившим после заключения Договора.</w:t>
            </w:r>
          </w:p>
          <w:p w14:paraId="220C8884" w14:textId="77777777" w:rsidR="00B80C0A" w:rsidRPr="000711FC" w:rsidRDefault="00B80C0A" w:rsidP="00B80C0A">
            <w:pPr>
              <w:pStyle w:val="af9"/>
              <w:numPr>
                <w:ilvl w:val="1"/>
                <w:numId w:val="4"/>
              </w:numPr>
              <w:tabs>
                <w:tab w:val="left" w:pos="337"/>
              </w:tabs>
              <w:spacing w:line="240" w:lineRule="auto"/>
              <w:ind w:leftChars="0" w:firstLineChars="0" w:hanging="2"/>
              <w:jc w:val="both"/>
              <w:rPr>
                <w:bCs/>
                <w:color w:val="000000"/>
                <w:sz w:val="20"/>
                <w:szCs w:val="20"/>
              </w:rPr>
            </w:pPr>
            <w:r w:rsidRPr="000711FC">
              <w:rPr>
                <w:bCs/>
                <w:color w:val="000000"/>
                <w:sz w:val="20"/>
                <w:szCs w:val="20"/>
              </w:rPr>
              <w:t>Под непреодолимой силой понимаются внешние и чрезвычайные события, которые не существовали во время подписания Договора, возникшие помимо воли Оператора и Поставщика, наступлению и действию которых Стороны не могли воспрепятствовать с помощью мер и средств, применения которых в конкретной ситуации справедливо требовать и ожидать со Стороны, подвергшейся действию непреодолимой силы.</w:t>
            </w:r>
          </w:p>
          <w:p w14:paraId="55DDF70F" w14:textId="77777777" w:rsidR="00B80C0A" w:rsidRPr="000711FC" w:rsidRDefault="00B80C0A" w:rsidP="00B80C0A">
            <w:pPr>
              <w:pStyle w:val="af9"/>
              <w:numPr>
                <w:ilvl w:val="1"/>
                <w:numId w:val="4"/>
              </w:numPr>
              <w:tabs>
                <w:tab w:val="left" w:pos="337"/>
              </w:tabs>
              <w:spacing w:line="240" w:lineRule="auto"/>
              <w:ind w:leftChars="0" w:firstLineChars="0" w:hanging="2"/>
              <w:jc w:val="both"/>
              <w:rPr>
                <w:bCs/>
                <w:color w:val="000000"/>
                <w:sz w:val="20"/>
                <w:szCs w:val="20"/>
              </w:rPr>
            </w:pPr>
            <w:r w:rsidRPr="000711FC">
              <w:rPr>
                <w:bCs/>
                <w:color w:val="000000"/>
                <w:sz w:val="20"/>
                <w:szCs w:val="20"/>
              </w:rPr>
              <w:t>Сторона, исполнению обязательств которой препятствуют обстоятельства форс-мажора, обязана в течение 5 (пяти) календарных дней с момента наступления таких обстоятельств, либо, как только это стало возможным,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 как на основание, освобождающее от ответственности за неисполнение своих обязательств по Договору.</w:t>
            </w:r>
          </w:p>
          <w:p w14:paraId="3F5BE2C0" w14:textId="77777777" w:rsidR="00B80C0A" w:rsidRPr="000711FC" w:rsidRDefault="00B80C0A" w:rsidP="00B80C0A">
            <w:pPr>
              <w:pStyle w:val="af9"/>
              <w:numPr>
                <w:ilvl w:val="1"/>
                <w:numId w:val="4"/>
              </w:numPr>
              <w:tabs>
                <w:tab w:val="left" w:pos="337"/>
              </w:tabs>
              <w:spacing w:line="240" w:lineRule="auto"/>
              <w:ind w:leftChars="0" w:firstLineChars="0" w:hanging="2"/>
              <w:jc w:val="both"/>
              <w:rPr>
                <w:bCs/>
                <w:color w:val="000000"/>
                <w:sz w:val="20"/>
                <w:szCs w:val="20"/>
              </w:rPr>
            </w:pPr>
            <w:r w:rsidRPr="000711FC">
              <w:rPr>
                <w:bCs/>
                <w:color w:val="000000"/>
                <w:sz w:val="20"/>
                <w:szCs w:val="20"/>
              </w:rPr>
              <w:t>В случае наступления после заключения Сторонами настоящего Договора форс-мажорных обстоятельств срок выполнения Сторонами обязательств продлевается частично или полностью на срок действия такой непреодолимой силы.</w:t>
            </w:r>
          </w:p>
          <w:p w14:paraId="4316B398" w14:textId="77777777" w:rsidR="00B80C0A" w:rsidRPr="000711FC" w:rsidRDefault="00B80C0A" w:rsidP="00B80C0A">
            <w:pPr>
              <w:pStyle w:val="af9"/>
              <w:numPr>
                <w:ilvl w:val="1"/>
                <w:numId w:val="4"/>
              </w:numPr>
              <w:tabs>
                <w:tab w:val="left" w:pos="337"/>
              </w:tabs>
              <w:spacing w:line="240" w:lineRule="auto"/>
              <w:ind w:leftChars="0" w:firstLineChars="0" w:hanging="2"/>
              <w:jc w:val="both"/>
              <w:rPr>
                <w:bCs/>
                <w:color w:val="000000"/>
                <w:sz w:val="20"/>
                <w:szCs w:val="20"/>
              </w:rPr>
            </w:pPr>
            <w:r w:rsidRPr="000711FC">
              <w:rPr>
                <w:bCs/>
                <w:color w:val="000000"/>
                <w:sz w:val="20"/>
                <w:szCs w:val="20"/>
              </w:rPr>
              <w:t>Если действие непреодолимой силы продлится свыше одного месяца, то Сторона, не затронутая ее действием, вправе расторгнуть настоящий Договор в одностороннем порядке.</w:t>
            </w:r>
          </w:p>
          <w:p w14:paraId="58F4B1DF" w14:textId="77777777" w:rsidR="00B80C0A" w:rsidRPr="000711FC" w:rsidRDefault="00B80C0A" w:rsidP="00B80C0A">
            <w:pPr>
              <w:pStyle w:val="af9"/>
              <w:numPr>
                <w:ilvl w:val="1"/>
                <w:numId w:val="4"/>
              </w:numPr>
              <w:tabs>
                <w:tab w:val="left" w:pos="337"/>
              </w:tabs>
              <w:spacing w:after="0" w:line="240" w:lineRule="auto"/>
              <w:ind w:leftChars="0" w:firstLineChars="0" w:hanging="2"/>
              <w:jc w:val="both"/>
              <w:rPr>
                <w:bCs/>
                <w:color w:val="000000"/>
                <w:sz w:val="20"/>
                <w:szCs w:val="20"/>
              </w:rPr>
            </w:pPr>
            <w:r w:rsidRPr="000711FC">
              <w:rPr>
                <w:bCs/>
                <w:color w:val="000000"/>
                <w:sz w:val="20"/>
                <w:szCs w:val="20"/>
              </w:rPr>
              <w:t>Документами, подтверждающими факт свершения обстоятельств форс-мажор, являются соответствующие документы (справки, сертификаты, акты и т.п.), выданные уполномоченным на то государственным органом или организацией государства, где обстоятельства форс-мажора имели место.</w:t>
            </w:r>
          </w:p>
          <w:p w14:paraId="3E58A82E" w14:textId="77777777" w:rsidR="00B80C0A" w:rsidRPr="000711FC" w:rsidRDefault="00B80C0A" w:rsidP="00B80C0A">
            <w:pPr>
              <w:pStyle w:val="af9"/>
              <w:numPr>
                <w:ilvl w:val="1"/>
                <w:numId w:val="4"/>
              </w:numPr>
              <w:tabs>
                <w:tab w:val="left" w:pos="337"/>
              </w:tabs>
              <w:spacing w:after="0" w:line="240" w:lineRule="auto"/>
              <w:ind w:leftChars="0" w:firstLineChars="0" w:hanging="2"/>
              <w:jc w:val="both"/>
              <w:rPr>
                <w:bCs/>
                <w:color w:val="000000"/>
                <w:sz w:val="20"/>
                <w:szCs w:val="20"/>
              </w:rPr>
            </w:pPr>
            <w:r w:rsidRPr="000711FC">
              <w:rPr>
                <w:bCs/>
                <w:color w:val="000000"/>
                <w:sz w:val="20"/>
                <w:szCs w:val="20"/>
              </w:rPr>
              <w:t>Обстоятельства непреодолимой силы, носящие общеизвестный характер, дополнительных подтверждений и доказательств не требуют.</w:t>
            </w:r>
          </w:p>
          <w:p w14:paraId="6A38C353" w14:textId="14C53F85" w:rsidR="00B80C0A" w:rsidRPr="000711FC" w:rsidRDefault="00B80C0A" w:rsidP="00B80C0A">
            <w:pPr>
              <w:pStyle w:val="af9"/>
              <w:tabs>
                <w:tab w:val="left" w:pos="337"/>
              </w:tabs>
              <w:spacing w:after="0" w:line="240" w:lineRule="auto"/>
              <w:ind w:leftChars="0" w:left="287" w:firstLineChars="0" w:firstLine="0"/>
              <w:jc w:val="both"/>
              <w:rPr>
                <w:bCs/>
                <w:color w:val="000000"/>
                <w:sz w:val="20"/>
                <w:szCs w:val="20"/>
              </w:rPr>
            </w:pPr>
          </w:p>
          <w:p w14:paraId="6E229DAA" w14:textId="77777777" w:rsidR="004A2E34" w:rsidRPr="000711FC" w:rsidRDefault="004A2E34" w:rsidP="00B80C0A">
            <w:pPr>
              <w:pStyle w:val="af9"/>
              <w:tabs>
                <w:tab w:val="left" w:pos="337"/>
              </w:tabs>
              <w:spacing w:after="0" w:line="240" w:lineRule="auto"/>
              <w:ind w:leftChars="0" w:left="287" w:firstLineChars="0" w:firstLine="0"/>
              <w:jc w:val="both"/>
              <w:rPr>
                <w:bCs/>
                <w:color w:val="000000"/>
                <w:sz w:val="20"/>
                <w:szCs w:val="20"/>
              </w:rPr>
            </w:pPr>
          </w:p>
          <w:p w14:paraId="1EAA4675" w14:textId="77777777" w:rsidR="00B80C0A" w:rsidRPr="000711FC" w:rsidRDefault="00B80C0A" w:rsidP="00B80C0A">
            <w:pPr>
              <w:pStyle w:val="af9"/>
              <w:numPr>
                <w:ilvl w:val="0"/>
                <w:numId w:val="4"/>
              </w:numPr>
              <w:tabs>
                <w:tab w:val="left" w:pos="193"/>
              </w:tabs>
              <w:spacing w:after="0" w:line="240" w:lineRule="auto"/>
              <w:ind w:leftChars="0" w:firstLineChars="0"/>
              <w:jc w:val="center"/>
              <w:rPr>
                <w:b/>
                <w:color w:val="000000"/>
                <w:sz w:val="20"/>
                <w:szCs w:val="20"/>
              </w:rPr>
            </w:pPr>
            <w:r w:rsidRPr="000711FC">
              <w:rPr>
                <w:b/>
                <w:color w:val="000000"/>
                <w:sz w:val="20"/>
                <w:szCs w:val="20"/>
              </w:rPr>
              <w:t>РЕЖИМ ИНФОРМАЦИОННОЙ БЕЗОПАСНОСТИ, КОНФИДЕНЦИАЛЬНОСТИ, СОХРАНЕНИЯ БАНКОВСКОЙ ТАЙНЫ И ЗАЩИТЫ ПЕРСОНАЛЬНЫХ ДАННЫХ</w:t>
            </w:r>
          </w:p>
          <w:p w14:paraId="055DC149" w14:textId="77777777" w:rsidR="00B80C0A" w:rsidRPr="000711FC" w:rsidRDefault="00B80C0A" w:rsidP="00B80C0A">
            <w:pPr>
              <w:pStyle w:val="af9"/>
              <w:numPr>
                <w:ilvl w:val="1"/>
                <w:numId w:val="4"/>
              </w:numPr>
              <w:tabs>
                <w:tab w:val="left" w:pos="335"/>
              </w:tabs>
              <w:spacing w:after="0" w:line="240" w:lineRule="auto"/>
              <w:ind w:leftChars="0" w:firstLineChars="0" w:hanging="2"/>
              <w:jc w:val="both"/>
              <w:rPr>
                <w:bCs/>
                <w:color w:val="000000"/>
                <w:sz w:val="20"/>
                <w:szCs w:val="20"/>
              </w:rPr>
            </w:pPr>
            <w:r w:rsidRPr="000711FC">
              <w:rPr>
                <w:bCs/>
                <w:color w:val="000000"/>
                <w:sz w:val="20"/>
                <w:szCs w:val="20"/>
              </w:rPr>
              <w:t>Стороны обладают современными технологиями и внутренними процедурами и осуществляют все действия, направленные для защиты персональных данных от постороннего вмешательства, несанкционированных попыток доступа к информации, изменения, выявление наличия искажений и/или изменений в содержании электронных документов, раскрытия или уничтожения.</w:t>
            </w:r>
          </w:p>
          <w:p w14:paraId="78CCCBA2" w14:textId="77777777" w:rsidR="00B80C0A" w:rsidRPr="000711FC" w:rsidRDefault="00B80C0A" w:rsidP="00B80C0A">
            <w:pPr>
              <w:pStyle w:val="af9"/>
              <w:numPr>
                <w:ilvl w:val="1"/>
                <w:numId w:val="4"/>
              </w:numPr>
              <w:tabs>
                <w:tab w:val="left" w:pos="335"/>
              </w:tabs>
              <w:spacing w:line="240" w:lineRule="auto"/>
              <w:ind w:leftChars="0" w:firstLineChars="0" w:hanging="2"/>
              <w:jc w:val="both"/>
              <w:rPr>
                <w:bCs/>
                <w:color w:val="000000"/>
                <w:sz w:val="20"/>
                <w:szCs w:val="20"/>
              </w:rPr>
            </w:pPr>
            <w:r w:rsidRPr="000711FC">
              <w:rPr>
                <w:bCs/>
                <w:color w:val="000000"/>
                <w:sz w:val="20"/>
                <w:szCs w:val="20"/>
              </w:rPr>
              <w:t>Стороны обязуются обеспечивать хранение информации и аудиторский след всех электронных сообщений, обработанных Сторонами в Системе во внутренних программных системах Сторон не менее пяти лет, в порядке, установленном действующим законодательством Республики Казахстан.</w:t>
            </w:r>
          </w:p>
          <w:p w14:paraId="63ACF5F1" w14:textId="77777777" w:rsidR="00B80C0A" w:rsidRPr="000711FC" w:rsidRDefault="00B80C0A" w:rsidP="00B80C0A">
            <w:pPr>
              <w:pStyle w:val="af9"/>
              <w:numPr>
                <w:ilvl w:val="1"/>
                <w:numId w:val="4"/>
              </w:numPr>
              <w:tabs>
                <w:tab w:val="left" w:pos="335"/>
              </w:tabs>
              <w:spacing w:line="240" w:lineRule="auto"/>
              <w:ind w:leftChars="0" w:firstLineChars="0" w:hanging="2"/>
              <w:jc w:val="both"/>
              <w:textAlignment w:val="auto"/>
              <w:rPr>
                <w:bCs/>
                <w:color w:val="000000"/>
                <w:sz w:val="20"/>
                <w:szCs w:val="20"/>
              </w:rPr>
            </w:pPr>
            <w:r w:rsidRPr="000711FC">
              <w:rPr>
                <w:bCs/>
                <w:color w:val="000000"/>
                <w:sz w:val="20"/>
                <w:szCs w:val="20"/>
              </w:rPr>
              <w:t>Каждая из Сторон сохраняет надлежащий режим конфиденциальности, в том числе хранения банковской тайны и защиты персональных данных, и принимает все необходимые меры по защите указанной информации от разглашения.</w:t>
            </w:r>
          </w:p>
          <w:p w14:paraId="7D64148F" w14:textId="77777777" w:rsidR="00B80C0A" w:rsidRPr="000711FC" w:rsidRDefault="00B80C0A" w:rsidP="00B80C0A">
            <w:pPr>
              <w:pStyle w:val="af9"/>
              <w:numPr>
                <w:ilvl w:val="1"/>
                <w:numId w:val="4"/>
              </w:numPr>
              <w:tabs>
                <w:tab w:val="left" w:pos="335"/>
              </w:tabs>
              <w:spacing w:line="240" w:lineRule="auto"/>
              <w:ind w:leftChars="0" w:firstLineChars="0" w:hanging="2"/>
              <w:jc w:val="both"/>
              <w:rPr>
                <w:bCs/>
                <w:color w:val="000000"/>
                <w:sz w:val="20"/>
                <w:szCs w:val="20"/>
              </w:rPr>
            </w:pPr>
            <w:r w:rsidRPr="000711FC">
              <w:rPr>
                <w:bCs/>
                <w:color w:val="000000"/>
                <w:sz w:val="20"/>
                <w:szCs w:val="20"/>
              </w:rPr>
              <w:lastRenderedPageBreak/>
              <w:t>Стороны признают, что условия Договора в целом и вся информация, обозначенная предоставляющей Стороной, как конфиденциальная, либо хоть и не обозначенной, но являющейся такой в силу требований законодательства (в том числе банковская, коммерческая тайна, персональные данные, техническая документация или иная информация), не может разглашаться другой Стороной никакой третьей стороне без письменного разрешения Стороны, предоставившей указанную информацию, за исключением случаев:</w:t>
            </w:r>
          </w:p>
          <w:p w14:paraId="0375B561" w14:textId="77777777" w:rsidR="00B80C0A" w:rsidRPr="000711FC" w:rsidRDefault="00B80C0A" w:rsidP="00B80C0A">
            <w:pPr>
              <w:pStyle w:val="af9"/>
              <w:numPr>
                <w:ilvl w:val="2"/>
                <w:numId w:val="4"/>
              </w:numPr>
              <w:tabs>
                <w:tab w:val="left" w:pos="335"/>
              </w:tabs>
              <w:spacing w:line="240" w:lineRule="auto"/>
              <w:ind w:leftChars="0" w:left="0" w:firstLineChars="0" w:firstLine="0"/>
              <w:jc w:val="both"/>
              <w:rPr>
                <w:bCs/>
                <w:color w:val="000000"/>
                <w:sz w:val="20"/>
                <w:szCs w:val="20"/>
              </w:rPr>
            </w:pPr>
            <w:r w:rsidRPr="000711FC">
              <w:rPr>
                <w:bCs/>
                <w:color w:val="000000"/>
                <w:sz w:val="20"/>
                <w:szCs w:val="20"/>
              </w:rPr>
              <w:t>предоставление персоналу, который привлечен для выполнения Договора. Указанная информация должна предоставляться этому персоналу конфиденциально и в той мере, насколько это необходимо для исполнения договорных обязательств;</w:t>
            </w:r>
          </w:p>
          <w:p w14:paraId="55BBEE6D" w14:textId="77777777" w:rsidR="00B80C0A" w:rsidRPr="000711FC" w:rsidRDefault="00B80C0A" w:rsidP="00B80C0A">
            <w:pPr>
              <w:pStyle w:val="af9"/>
              <w:numPr>
                <w:ilvl w:val="2"/>
                <w:numId w:val="4"/>
              </w:numPr>
              <w:tabs>
                <w:tab w:val="left" w:pos="335"/>
              </w:tabs>
              <w:spacing w:line="240" w:lineRule="auto"/>
              <w:ind w:leftChars="0" w:left="0" w:firstLineChars="0" w:firstLine="0"/>
              <w:jc w:val="both"/>
              <w:rPr>
                <w:bCs/>
                <w:color w:val="000000"/>
                <w:sz w:val="20"/>
                <w:szCs w:val="20"/>
              </w:rPr>
            </w:pPr>
            <w:r w:rsidRPr="000711FC">
              <w:rPr>
                <w:bCs/>
                <w:color w:val="000000"/>
                <w:sz w:val="20"/>
                <w:szCs w:val="20"/>
              </w:rPr>
              <w:t>если такое разглашение предписывается законодательством Республики Казахстан либо осуществляется на основании официальных запросов уполномоченных на то государственных органов.</w:t>
            </w:r>
          </w:p>
          <w:p w14:paraId="25B6C189" w14:textId="77777777" w:rsidR="00B80C0A" w:rsidRPr="000711FC" w:rsidRDefault="00B80C0A" w:rsidP="00B80C0A">
            <w:pPr>
              <w:pStyle w:val="af9"/>
              <w:numPr>
                <w:ilvl w:val="1"/>
                <w:numId w:val="4"/>
              </w:numPr>
              <w:tabs>
                <w:tab w:val="left" w:pos="335"/>
              </w:tabs>
              <w:spacing w:line="240" w:lineRule="auto"/>
              <w:ind w:leftChars="0" w:firstLineChars="0" w:hanging="2"/>
              <w:jc w:val="both"/>
              <w:rPr>
                <w:bCs/>
                <w:color w:val="000000"/>
                <w:sz w:val="20"/>
                <w:szCs w:val="20"/>
              </w:rPr>
            </w:pPr>
            <w:r w:rsidRPr="000711FC">
              <w:rPr>
                <w:bCs/>
                <w:color w:val="000000"/>
                <w:sz w:val="20"/>
                <w:szCs w:val="20"/>
              </w:rPr>
              <w:t>Стороны без предварительного письменного согласия другой Стороны не используют какие-либо вышеперечисленные документы или информацию, кроме как в целях реализации Договора.</w:t>
            </w:r>
          </w:p>
          <w:p w14:paraId="6F2B7ADC" w14:textId="77777777" w:rsidR="00B80C0A" w:rsidRPr="000711FC" w:rsidRDefault="00B80C0A" w:rsidP="00B80C0A">
            <w:pPr>
              <w:pStyle w:val="af9"/>
              <w:numPr>
                <w:ilvl w:val="1"/>
                <w:numId w:val="4"/>
              </w:numPr>
              <w:tabs>
                <w:tab w:val="left" w:pos="335"/>
              </w:tabs>
              <w:spacing w:line="240" w:lineRule="auto"/>
              <w:ind w:leftChars="0" w:firstLineChars="0" w:hanging="2"/>
              <w:jc w:val="both"/>
              <w:rPr>
                <w:bCs/>
                <w:color w:val="000000"/>
                <w:sz w:val="20"/>
                <w:szCs w:val="20"/>
              </w:rPr>
            </w:pPr>
            <w:r w:rsidRPr="000711FC">
              <w:rPr>
                <w:bCs/>
                <w:color w:val="000000"/>
                <w:sz w:val="20"/>
                <w:szCs w:val="20"/>
              </w:rPr>
              <w:t>Стороны в случае обработки персональных данных обязаны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2153ECF" w14:textId="77777777" w:rsidR="00B80C0A" w:rsidRPr="000711FC" w:rsidRDefault="00B80C0A" w:rsidP="00B80C0A">
            <w:pPr>
              <w:pStyle w:val="af9"/>
              <w:tabs>
                <w:tab w:val="left" w:pos="335"/>
              </w:tabs>
              <w:spacing w:line="240" w:lineRule="auto"/>
              <w:ind w:leftChars="0" w:left="2" w:firstLineChars="0" w:firstLine="0"/>
              <w:jc w:val="both"/>
              <w:rPr>
                <w:bCs/>
                <w:color w:val="000000"/>
                <w:sz w:val="20"/>
                <w:szCs w:val="20"/>
              </w:rPr>
            </w:pPr>
          </w:p>
          <w:p w14:paraId="341772D3" w14:textId="77777777" w:rsidR="00B80C0A" w:rsidRPr="000711FC" w:rsidRDefault="00B80C0A" w:rsidP="00B80C0A">
            <w:pPr>
              <w:pStyle w:val="af9"/>
              <w:numPr>
                <w:ilvl w:val="0"/>
                <w:numId w:val="4"/>
              </w:numPr>
              <w:tabs>
                <w:tab w:val="left" w:pos="483"/>
              </w:tabs>
              <w:spacing w:after="0" w:line="240" w:lineRule="auto"/>
              <w:ind w:leftChars="0" w:firstLineChars="0"/>
              <w:jc w:val="center"/>
              <w:rPr>
                <w:b/>
                <w:color w:val="000000"/>
                <w:sz w:val="20"/>
                <w:szCs w:val="20"/>
              </w:rPr>
            </w:pPr>
            <w:r w:rsidRPr="000711FC">
              <w:rPr>
                <w:b/>
                <w:color w:val="000000"/>
                <w:sz w:val="20"/>
                <w:szCs w:val="20"/>
              </w:rPr>
              <w:t>АНТИКОРРУПЦИОННАЯ ОГОВОРКА</w:t>
            </w:r>
          </w:p>
          <w:p w14:paraId="029CEA96" w14:textId="77777777" w:rsidR="00B80C0A" w:rsidRPr="000711FC" w:rsidRDefault="00B80C0A" w:rsidP="00B80C0A">
            <w:pPr>
              <w:pStyle w:val="af9"/>
              <w:numPr>
                <w:ilvl w:val="1"/>
                <w:numId w:val="4"/>
              </w:numPr>
              <w:tabs>
                <w:tab w:val="left" w:pos="335"/>
              </w:tabs>
              <w:spacing w:line="240" w:lineRule="auto"/>
              <w:ind w:leftChars="0" w:firstLineChars="0" w:hanging="2"/>
              <w:jc w:val="both"/>
              <w:rPr>
                <w:bCs/>
                <w:color w:val="000000"/>
                <w:sz w:val="20"/>
                <w:szCs w:val="20"/>
              </w:rPr>
            </w:pPr>
            <w:r w:rsidRPr="000711FC">
              <w:rPr>
                <w:bCs/>
                <w:color w:val="000000"/>
                <w:sz w:val="20"/>
                <w:szCs w:val="20"/>
              </w:rPr>
              <w:t>Стороны подтверждают, что им известны требования законодательных и иных нормативных правовых актов Республики Казахстан о</w:t>
            </w:r>
            <w:r w:rsidRPr="000711FC">
              <w:rPr>
                <w:b/>
                <w:color w:val="000000"/>
                <w:sz w:val="20"/>
                <w:szCs w:val="20"/>
              </w:rPr>
              <w:t xml:space="preserve"> </w:t>
            </w:r>
            <w:r w:rsidRPr="000711FC">
              <w:rPr>
                <w:bCs/>
                <w:color w:val="000000"/>
                <w:sz w:val="20"/>
                <w:szCs w:val="20"/>
              </w:rPr>
              <w:t>противодействии коррупции (далее — антикоррупционные требования). Стороны обязуются соблюдать и обеспечить соблюдение антикоррупционных требований при исполнении обязательств в соответствии с настоящим Договором своими представителями, аффилированными лицами, привлекаемыми ими для исполнения настоящего Договора.</w:t>
            </w:r>
          </w:p>
          <w:p w14:paraId="58E03F7A" w14:textId="77777777" w:rsidR="00B80C0A" w:rsidRPr="000711FC" w:rsidRDefault="00B80C0A" w:rsidP="00B80C0A">
            <w:pPr>
              <w:pStyle w:val="af9"/>
              <w:numPr>
                <w:ilvl w:val="1"/>
                <w:numId w:val="4"/>
              </w:numPr>
              <w:tabs>
                <w:tab w:val="left" w:pos="335"/>
              </w:tabs>
              <w:spacing w:line="240" w:lineRule="auto"/>
              <w:ind w:leftChars="0" w:firstLineChars="0" w:hanging="2"/>
              <w:jc w:val="both"/>
              <w:rPr>
                <w:bCs/>
                <w:color w:val="000000"/>
                <w:sz w:val="20"/>
                <w:szCs w:val="20"/>
              </w:rPr>
            </w:pPr>
            <w:r w:rsidRPr="000711FC">
              <w:rPr>
                <w:bCs/>
                <w:color w:val="000000"/>
                <w:sz w:val="20"/>
                <w:szCs w:val="20"/>
              </w:rPr>
              <w:t>Каждая из Сторон отказывается от стимулирования каким-либо образом другую Сторону и/или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другой Стороной/этим работником каких-либо действий в пользу стимулирующей его Стороны.</w:t>
            </w:r>
          </w:p>
          <w:p w14:paraId="2DF01400" w14:textId="77777777" w:rsidR="00B80C0A" w:rsidRPr="000711FC" w:rsidRDefault="00B80C0A" w:rsidP="00B80C0A">
            <w:pPr>
              <w:pStyle w:val="af9"/>
              <w:numPr>
                <w:ilvl w:val="1"/>
                <w:numId w:val="4"/>
              </w:numPr>
              <w:tabs>
                <w:tab w:val="left" w:pos="335"/>
              </w:tabs>
              <w:spacing w:line="240" w:lineRule="auto"/>
              <w:ind w:leftChars="0" w:firstLineChars="0" w:hanging="2"/>
              <w:jc w:val="both"/>
              <w:rPr>
                <w:bCs/>
                <w:color w:val="000000"/>
                <w:sz w:val="20"/>
                <w:szCs w:val="20"/>
              </w:rPr>
            </w:pPr>
            <w:r w:rsidRPr="000711FC">
              <w:rPr>
                <w:bCs/>
                <w:color w:val="000000"/>
                <w:sz w:val="20"/>
                <w:szCs w:val="20"/>
              </w:rPr>
              <w:t>Сторона, нарушившая антикоррупционные требования и (или) не обеспечившая соблюдение антикоррупционных требований при исполнении настоящего Договора своими работниками, представителями, аффилированными лицами, привлекаемыми ими для исполнения настоящего Договора, несет ответственность в соответствии с действующим законодательством Республики Казахстан.</w:t>
            </w:r>
          </w:p>
          <w:p w14:paraId="6E3C04F6" w14:textId="6E85B24E" w:rsidR="00B80C0A" w:rsidRPr="000711FC" w:rsidRDefault="00B80C0A" w:rsidP="00B80C0A">
            <w:pPr>
              <w:pStyle w:val="af9"/>
              <w:tabs>
                <w:tab w:val="left" w:pos="335"/>
              </w:tabs>
              <w:spacing w:line="240" w:lineRule="auto"/>
              <w:ind w:leftChars="0" w:left="2" w:firstLineChars="0" w:firstLine="0"/>
              <w:jc w:val="both"/>
              <w:rPr>
                <w:bCs/>
                <w:color w:val="000000"/>
                <w:sz w:val="20"/>
                <w:szCs w:val="20"/>
              </w:rPr>
            </w:pPr>
          </w:p>
          <w:p w14:paraId="1A165FB6" w14:textId="55D29282" w:rsidR="002F382F" w:rsidRDefault="002F382F" w:rsidP="00B80C0A">
            <w:pPr>
              <w:pStyle w:val="af9"/>
              <w:tabs>
                <w:tab w:val="left" w:pos="335"/>
              </w:tabs>
              <w:spacing w:line="240" w:lineRule="auto"/>
              <w:ind w:leftChars="0" w:left="2" w:firstLineChars="0" w:firstLine="0"/>
              <w:jc w:val="both"/>
              <w:rPr>
                <w:bCs/>
                <w:color w:val="000000"/>
                <w:sz w:val="20"/>
                <w:szCs w:val="20"/>
              </w:rPr>
            </w:pPr>
          </w:p>
          <w:p w14:paraId="0A4B7061" w14:textId="0B22E2FA" w:rsidR="00D062A3" w:rsidRDefault="00D062A3" w:rsidP="00B80C0A">
            <w:pPr>
              <w:pStyle w:val="af9"/>
              <w:tabs>
                <w:tab w:val="left" w:pos="335"/>
              </w:tabs>
              <w:spacing w:line="240" w:lineRule="auto"/>
              <w:ind w:leftChars="0" w:left="2" w:firstLineChars="0" w:firstLine="0"/>
              <w:jc w:val="both"/>
              <w:rPr>
                <w:bCs/>
                <w:color w:val="000000"/>
                <w:sz w:val="20"/>
                <w:szCs w:val="20"/>
              </w:rPr>
            </w:pPr>
          </w:p>
          <w:p w14:paraId="546A4AF7" w14:textId="77777777" w:rsidR="00D062A3" w:rsidRPr="000711FC" w:rsidRDefault="00D062A3" w:rsidP="00B80C0A">
            <w:pPr>
              <w:pStyle w:val="af9"/>
              <w:tabs>
                <w:tab w:val="left" w:pos="335"/>
              </w:tabs>
              <w:spacing w:line="240" w:lineRule="auto"/>
              <w:ind w:leftChars="0" w:left="2" w:firstLineChars="0" w:firstLine="0"/>
              <w:jc w:val="both"/>
              <w:rPr>
                <w:bCs/>
                <w:color w:val="000000"/>
                <w:sz w:val="20"/>
                <w:szCs w:val="20"/>
              </w:rPr>
            </w:pPr>
          </w:p>
          <w:p w14:paraId="0F973DB7" w14:textId="77777777" w:rsidR="00B80C0A" w:rsidRPr="000711FC" w:rsidRDefault="00B80C0A" w:rsidP="00B80C0A">
            <w:pPr>
              <w:pStyle w:val="af9"/>
              <w:numPr>
                <w:ilvl w:val="0"/>
                <w:numId w:val="4"/>
              </w:numPr>
              <w:tabs>
                <w:tab w:val="left" w:pos="361"/>
              </w:tabs>
              <w:spacing w:line="240" w:lineRule="auto"/>
              <w:ind w:leftChars="0" w:firstLineChars="0"/>
              <w:jc w:val="center"/>
              <w:rPr>
                <w:b/>
                <w:color w:val="000000"/>
                <w:sz w:val="20"/>
                <w:szCs w:val="20"/>
              </w:rPr>
            </w:pPr>
            <w:r w:rsidRPr="000711FC">
              <w:rPr>
                <w:b/>
                <w:color w:val="000000"/>
                <w:sz w:val="20"/>
                <w:szCs w:val="20"/>
              </w:rPr>
              <w:lastRenderedPageBreak/>
              <w:t>ПРИМЕНИМОЕ ПРАВО И ПОРЯДОК РАЗРЕШЕНИЯ СПОРОВ</w:t>
            </w:r>
          </w:p>
          <w:p w14:paraId="38276222" w14:textId="77777777" w:rsidR="00B80C0A" w:rsidRPr="000711FC" w:rsidRDefault="00B80C0A" w:rsidP="00B80C0A">
            <w:pPr>
              <w:pStyle w:val="af9"/>
              <w:numPr>
                <w:ilvl w:val="1"/>
                <w:numId w:val="4"/>
              </w:numPr>
              <w:tabs>
                <w:tab w:val="left" w:pos="199"/>
                <w:tab w:val="left" w:pos="421"/>
              </w:tabs>
              <w:spacing w:line="240" w:lineRule="auto"/>
              <w:ind w:leftChars="0" w:firstLineChars="0" w:hanging="2"/>
              <w:jc w:val="both"/>
              <w:rPr>
                <w:bCs/>
                <w:color w:val="000000"/>
                <w:sz w:val="20"/>
                <w:szCs w:val="20"/>
              </w:rPr>
            </w:pPr>
            <w:r w:rsidRPr="000711FC">
              <w:rPr>
                <w:bCs/>
                <w:color w:val="000000"/>
                <w:sz w:val="20"/>
                <w:szCs w:val="20"/>
              </w:rPr>
              <w:t xml:space="preserve">Все споры, которые могут возникнуть при исполнении настоящего Договора, Стороны разрешают путем переговоров. Досудебный (претензионный) порядок разрешения споров обязателен для Сторон. Если иное не установлено Договором, срок рассмотрения претензий составляет 10 (десять) рабочих дней с момента ее получения. </w:t>
            </w:r>
          </w:p>
          <w:p w14:paraId="59EC8539" w14:textId="6FEE551C" w:rsidR="00B80C0A" w:rsidRPr="000711FC" w:rsidRDefault="00B80C0A" w:rsidP="00B80C0A">
            <w:pPr>
              <w:pStyle w:val="af9"/>
              <w:numPr>
                <w:ilvl w:val="1"/>
                <w:numId w:val="4"/>
              </w:numPr>
              <w:tabs>
                <w:tab w:val="left" w:pos="199"/>
                <w:tab w:val="left" w:pos="421"/>
              </w:tabs>
              <w:spacing w:line="240" w:lineRule="auto"/>
              <w:ind w:leftChars="0" w:firstLineChars="0" w:hanging="2"/>
              <w:jc w:val="both"/>
              <w:rPr>
                <w:bCs/>
                <w:color w:val="000000"/>
                <w:sz w:val="20"/>
                <w:szCs w:val="20"/>
              </w:rPr>
            </w:pPr>
            <w:r w:rsidRPr="000711FC">
              <w:rPr>
                <w:bCs/>
                <w:color w:val="000000"/>
                <w:sz w:val="20"/>
                <w:szCs w:val="20"/>
              </w:rPr>
              <w:t>В случае не урегулирования спора, Стороны вправе передать его на рассмотрение в суд по месту нахождения Оператора в соответствии с законодательством Республики Казахстан. Применимое право – материальное и процессуальное право Республики Казахстан.</w:t>
            </w:r>
          </w:p>
          <w:p w14:paraId="25440EA8" w14:textId="77777777" w:rsidR="00E70FDB" w:rsidRPr="000711FC" w:rsidRDefault="00E70FDB" w:rsidP="00E70FDB">
            <w:pPr>
              <w:pStyle w:val="af9"/>
              <w:tabs>
                <w:tab w:val="left" w:pos="199"/>
                <w:tab w:val="left" w:pos="421"/>
              </w:tabs>
              <w:spacing w:line="240" w:lineRule="auto"/>
              <w:ind w:leftChars="0" w:left="2" w:firstLineChars="0" w:firstLine="0"/>
              <w:jc w:val="both"/>
              <w:rPr>
                <w:bCs/>
                <w:color w:val="000000"/>
                <w:sz w:val="20"/>
                <w:szCs w:val="20"/>
              </w:rPr>
            </w:pPr>
          </w:p>
          <w:p w14:paraId="12095485" w14:textId="77777777" w:rsidR="00B80C0A" w:rsidRPr="000711FC" w:rsidRDefault="00B80C0A" w:rsidP="00B80C0A">
            <w:pPr>
              <w:pStyle w:val="af9"/>
              <w:numPr>
                <w:ilvl w:val="0"/>
                <w:numId w:val="4"/>
              </w:numPr>
              <w:tabs>
                <w:tab w:val="left" w:pos="391"/>
              </w:tabs>
              <w:spacing w:after="0" w:line="240" w:lineRule="auto"/>
              <w:ind w:leftChars="0" w:firstLineChars="0"/>
              <w:jc w:val="center"/>
              <w:rPr>
                <w:b/>
                <w:color w:val="000000"/>
                <w:sz w:val="20"/>
                <w:szCs w:val="20"/>
              </w:rPr>
            </w:pPr>
            <w:r w:rsidRPr="000711FC">
              <w:rPr>
                <w:b/>
                <w:color w:val="000000"/>
                <w:sz w:val="20"/>
                <w:szCs w:val="20"/>
              </w:rPr>
              <w:t>ПОРЯДОК ИЗМЕНЕНИЯ И РАСТОРЖЕНИЯ ДОГОВОРА</w:t>
            </w:r>
          </w:p>
          <w:p w14:paraId="0AFC1DB4" w14:textId="77777777" w:rsidR="00B80C0A" w:rsidRPr="000711FC" w:rsidRDefault="00B80C0A" w:rsidP="00B80C0A">
            <w:pPr>
              <w:pStyle w:val="af9"/>
              <w:numPr>
                <w:ilvl w:val="1"/>
                <w:numId w:val="4"/>
              </w:numPr>
              <w:tabs>
                <w:tab w:val="left" w:pos="483"/>
              </w:tabs>
              <w:spacing w:after="0" w:line="240" w:lineRule="auto"/>
              <w:ind w:leftChars="0" w:firstLineChars="0" w:hanging="2"/>
              <w:jc w:val="both"/>
              <w:rPr>
                <w:bCs/>
                <w:color w:val="000000"/>
                <w:sz w:val="20"/>
                <w:szCs w:val="20"/>
              </w:rPr>
            </w:pPr>
            <w:r w:rsidRPr="000711FC">
              <w:rPr>
                <w:bCs/>
                <w:color w:val="000000"/>
                <w:sz w:val="20"/>
                <w:szCs w:val="20"/>
              </w:rPr>
              <w:t>Внесение изменений и дополнений в Договор производится Оператором в одностороннем порядке.</w:t>
            </w:r>
          </w:p>
          <w:p w14:paraId="050C3C64" w14:textId="77777777" w:rsidR="00B80C0A" w:rsidRPr="000711FC" w:rsidRDefault="00B80C0A" w:rsidP="00B80C0A">
            <w:pPr>
              <w:pStyle w:val="af9"/>
              <w:numPr>
                <w:ilvl w:val="1"/>
                <w:numId w:val="4"/>
              </w:numPr>
              <w:tabs>
                <w:tab w:val="left" w:pos="483"/>
              </w:tabs>
              <w:spacing w:after="0" w:line="240" w:lineRule="auto"/>
              <w:ind w:leftChars="0" w:firstLineChars="0" w:hanging="2"/>
              <w:jc w:val="both"/>
              <w:rPr>
                <w:bCs/>
                <w:color w:val="000000"/>
                <w:sz w:val="20"/>
                <w:szCs w:val="20"/>
              </w:rPr>
            </w:pPr>
            <w:r w:rsidRPr="000711FC">
              <w:rPr>
                <w:bCs/>
                <w:color w:val="000000"/>
                <w:sz w:val="20"/>
                <w:szCs w:val="20"/>
              </w:rPr>
              <w:t>Уведомление о внесении изменений и дополнений в Договор осуществляется Оператором путем размещения новой редакции Договора на Сайте и/или путем направления сообщения Поставщику на адрес электронной почты, указанный в Заявлении.</w:t>
            </w:r>
          </w:p>
          <w:p w14:paraId="41756C12" w14:textId="77777777" w:rsidR="00B80C0A" w:rsidRPr="000711FC" w:rsidRDefault="00B80C0A" w:rsidP="00B80C0A">
            <w:pPr>
              <w:pStyle w:val="af9"/>
              <w:numPr>
                <w:ilvl w:val="1"/>
                <w:numId w:val="4"/>
              </w:numPr>
              <w:tabs>
                <w:tab w:val="left" w:pos="483"/>
              </w:tabs>
              <w:spacing w:after="0" w:line="240" w:lineRule="auto"/>
              <w:ind w:leftChars="0" w:firstLineChars="0" w:hanging="2"/>
              <w:jc w:val="both"/>
              <w:rPr>
                <w:bCs/>
                <w:color w:val="000000"/>
                <w:sz w:val="20"/>
                <w:szCs w:val="20"/>
              </w:rPr>
            </w:pPr>
            <w:r w:rsidRPr="000711FC">
              <w:rPr>
                <w:bCs/>
                <w:color w:val="000000"/>
                <w:sz w:val="20"/>
                <w:szCs w:val="20"/>
              </w:rPr>
              <w:t>Если иное не предусмотрено настоящим Договором, любые изменения и дополнения в Договор вступают в силу с даты их размещения на Сайте и распространяются на всех Поставщиков, присоединившихся к Договору, в том числе присоединившихся к Договору ранее даты внесения изменений и дополнений в Договор.</w:t>
            </w:r>
          </w:p>
          <w:p w14:paraId="50BFBAAA" w14:textId="23FEE10D" w:rsidR="00B80C0A" w:rsidRPr="000711FC" w:rsidRDefault="00B80C0A" w:rsidP="00B80C0A">
            <w:pPr>
              <w:pStyle w:val="af9"/>
              <w:numPr>
                <w:ilvl w:val="1"/>
                <w:numId w:val="4"/>
              </w:numPr>
              <w:tabs>
                <w:tab w:val="left" w:pos="483"/>
              </w:tabs>
              <w:spacing w:after="0" w:line="240" w:lineRule="auto"/>
              <w:ind w:leftChars="0" w:firstLineChars="0" w:hanging="2"/>
              <w:jc w:val="both"/>
              <w:rPr>
                <w:bCs/>
                <w:color w:val="000000"/>
                <w:sz w:val="20"/>
                <w:szCs w:val="20"/>
              </w:rPr>
            </w:pPr>
            <w:r w:rsidRPr="000711FC">
              <w:rPr>
                <w:bCs/>
                <w:color w:val="000000"/>
                <w:sz w:val="20"/>
                <w:szCs w:val="20"/>
              </w:rPr>
              <w:t>В случае изменения наименования, местонахождения, банковских реквизитов и адресов электронной почты,</w:t>
            </w:r>
            <w:r w:rsidR="006B6C58" w:rsidRPr="000711FC">
              <w:rPr>
                <w:bCs/>
                <w:color w:val="000000"/>
                <w:sz w:val="20"/>
                <w:szCs w:val="20"/>
              </w:rPr>
              <w:t xml:space="preserve"> </w:t>
            </w:r>
            <w:r w:rsidR="00271616" w:rsidRPr="000711FC">
              <w:rPr>
                <w:bCs/>
                <w:color w:val="000000"/>
                <w:sz w:val="20"/>
                <w:szCs w:val="20"/>
              </w:rPr>
              <w:t>тарифов</w:t>
            </w:r>
            <w:r w:rsidR="00233B89" w:rsidRPr="000711FC">
              <w:rPr>
                <w:bCs/>
                <w:color w:val="000000"/>
                <w:sz w:val="20"/>
                <w:szCs w:val="20"/>
              </w:rPr>
              <w:t>,</w:t>
            </w:r>
            <w:r w:rsidR="00271616" w:rsidRPr="000711FC">
              <w:rPr>
                <w:bCs/>
                <w:color w:val="000000"/>
                <w:sz w:val="20"/>
                <w:szCs w:val="20"/>
              </w:rPr>
              <w:t xml:space="preserve"> изменяемых в соответствии с п</w:t>
            </w:r>
            <w:r w:rsidR="00233B89" w:rsidRPr="000711FC">
              <w:rPr>
                <w:bCs/>
                <w:color w:val="000000"/>
                <w:sz w:val="20"/>
                <w:szCs w:val="20"/>
              </w:rPr>
              <w:t>унктом</w:t>
            </w:r>
            <w:r w:rsidR="00FE0541" w:rsidRPr="000711FC">
              <w:rPr>
                <w:bCs/>
                <w:color w:val="000000"/>
                <w:sz w:val="20"/>
                <w:szCs w:val="20"/>
                <w:lang w:val="kk-KZ"/>
              </w:rPr>
              <w:t xml:space="preserve"> </w:t>
            </w:r>
            <w:r w:rsidR="00271616" w:rsidRPr="000711FC">
              <w:rPr>
                <w:bCs/>
                <w:color w:val="000000"/>
                <w:sz w:val="20"/>
                <w:szCs w:val="20"/>
              </w:rPr>
              <w:t>3.5. настоящего Договора</w:t>
            </w:r>
            <w:r w:rsidR="00233B89" w:rsidRPr="000711FC">
              <w:rPr>
                <w:bCs/>
                <w:color w:val="000000"/>
                <w:sz w:val="20"/>
                <w:szCs w:val="20"/>
              </w:rPr>
              <w:t>,</w:t>
            </w:r>
            <w:r w:rsidR="00271616" w:rsidRPr="000711FC">
              <w:rPr>
                <w:bCs/>
                <w:color w:val="000000"/>
                <w:sz w:val="20"/>
                <w:szCs w:val="20"/>
              </w:rPr>
              <w:t xml:space="preserve"> </w:t>
            </w:r>
            <w:r w:rsidRPr="000711FC">
              <w:rPr>
                <w:bCs/>
                <w:color w:val="000000"/>
                <w:sz w:val="20"/>
                <w:szCs w:val="20"/>
              </w:rPr>
              <w:t>и иных данных, указанных Поставщиком в Заявлении, Поставщик обязуется письменно известить Оператора в течение 3 (трёх) рабочих дней с момента наступления таких изменений с приложением документов, подтверждающие такие изменения. Изменение данных, указанных в настоящем пункте, не требует заключения дополнительного соглашения к Договору.</w:t>
            </w:r>
          </w:p>
          <w:p w14:paraId="6668FA93" w14:textId="21681E4C" w:rsidR="00B80C0A" w:rsidRPr="000711FC" w:rsidRDefault="00B80C0A" w:rsidP="00B80C0A">
            <w:pPr>
              <w:pStyle w:val="af9"/>
              <w:numPr>
                <w:ilvl w:val="1"/>
                <w:numId w:val="4"/>
              </w:numPr>
              <w:tabs>
                <w:tab w:val="left" w:pos="483"/>
              </w:tabs>
              <w:spacing w:after="0" w:line="240" w:lineRule="auto"/>
              <w:ind w:leftChars="0" w:firstLineChars="0" w:hanging="2"/>
              <w:jc w:val="both"/>
              <w:rPr>
                <w:bCs/>
                <w:color w:val="000000"/>
                <w:sz w:val="20"/>
                <w:szCs w:val="20"/>
              </w:rPr>
            </w:pPr>
            <w:r w:rsidRPr="000711FC">
              <w:rPr>
                <w:bCs/>
                <w:color w:val="000000"/>
                <w:sz w:val="20"/>
                <w:szCs w:val="20"/>
              </w:rPr>
              <w:t>Оператор имеет право расторгнуть Договор в одностороннем порядке (односторонний отказ</w:t>
            </w:r>
            <w:r w:rsidR="00A54D32" w:rsidRPr="000711FC">
              <w:rPr>
                <w:bCs/>
                <w:color w:val="000000"/>
                <w:sz w:val="20"/>
                <w:szCs w:val="20"/>
              </w:rPr>
              <w:t xml:space="preserve"> </w:t>
            </w:r>
            <w:r w:rsidRPr="000711FC">
              <w:rPr>
                <w:bCs/>
                <w:color w:val="000000"/>
                <w:sz w:val="20"/>
                <w:szCs w:val="20"/>
              </w:rPr>
              <w:t>от исполнения Договора) без возмещения Поставщику каких-либо убытков путем направления Поставщику письменного уведомления, в следующих случаях:</w:t>
            </w:r>
          </w:p>
          <w:p w14:paraId="6461CC0A" w14:textId="77777777" w:rsidR="00B80C0A" w:rsidRPr="000711FC" w:rsidRDefault="00B80C0A" w:rsidP="00B80C0A">
            <w:pPr>
              <w:pStyle w:val="af9"/>
              <w:numPr>
                <w:ilvl w:val="2"/>
                <w:numId w:val="4"/>
              </w:numPr>
              <w:spacing w:after="0" w:line="240" w:lineRule="auto"/>
              <w:ind w:leftChars="0" w:left="0" w:firstLineChars="0" w:firstLine="0"/>
              <w:jc w:val="both"/>
              <w:rPr>
                <w:color w:val="000000"/>
                <w:sz w:val="20"/>
                <w:szCs w:val="20"/>
              </w:rPr>
            </w:pPr>
            <w:r w:rsidRPr="000711FC">
              <w:rPr>
                <w:color w:val="000000"/>
                <w:sz w:val="20"/>
                <w:szCs w:val="20"/>
              </w:rPr>
              <w:t>прекращения/ограничения исключительных прав Поставщика в отношении биометрического решения;</w:t>
            </w:r>
          </w:p>
          <w:p w14:paraId="16DD9864" w14:textId="77777777" w:rsidR="00B80C0A" w:rsidRPr="000711FC" w:rsidRDefault="00B80C0A" w:rsidP="00B80C0A">
            <w:pPr>
              <w:pStyle w:val="af9"/>
              <w:numPr>
                <w:ilvl w:val="2"/>
                <w:numId w:val="4"/>
              </w:numPr>
              <w:spacing w:after="0" w:line="240" w:lineRule="auto"/>
              <w:ind w:leftChars="0" w:left="0" w:firstLineChars="0" w:firstLine="0"/>
              <w:jc w:val="both"/>
              <w:rPr>
                <w:color w:val="000000"/>
                <w:sz w:val="20"/>
                <w:szCs w:val="20"/>
              </w:rPr>
            </w:pPr>
            <w:r w:rsidRPr="000711FC">
              <w:rPr>
                <w:color w:val="000000"/>
                <w:sz w:val="20"/>
                <w:szCs w:val="20"/>
              </w:rPr>
              <w:t xml:space="preserve">в случае установления Оператором факта признания Поставщика уполномоченными государственными органами </w:t>
            </w:r>
            <w:proofErr w:type="spellStart"/>
            <w:r w:rsidRPr="000711FC">
              <w:rPr>
                <w:color w:val="000000"/>
                <w:sz w:val="20"/>
                <w:szCs w:val="20"/>
              </w:rPr>
              <w:t>лжепредприятием</w:t>
            </w:r>
            <w:proofErr w:type="spellEnd"/>
            <w:r w:rsidRPr="000711FC">
              <w:rPr>
                <w:color w:val="000000"/>
                <w:sz w:val="20"/>
                <w:szCs w:val="20"/>
              </w:rPr>
              <w:t>, банкротом, бездействующим или если его регистрация признана недействительной, наложение на Поставщика (в том числе на аффилированных лиц Поставщика, должностных лиц, акционеров, участников) политических, финансовых или экономических санкций, либо по иным другим основаниям, которые позволяют Оператору усомнится в его надлежащем правовом статусе и законопослушности;</w:t>
            </w:r>
          </w:p>
          <w:p w14:paraId="4E2BF85D" w14:textId="77777777" w:rsidR="00B80C0A" w:rsidRPr="000711FC" w:rsidRDefault="00B80C0A" w:rsidP="00B80C0A">
            <w:pPr>
              <w:pStyle w:val="af9"/>
              <w:numPr>
                <w:ilvl w:val="2"/>
                <w:numId w:val="4"/>
              </w:numPr>
              <w:spacing w:after="0" w:line="240" w:lineRule="auto"/>
              <w:ind w:leftChars="0" w:left="0" w:firstLineChars="0" w:firstLine="0"/>
              <w:jc w:val="both"/>
              <w:rPr>
                <w:color w:val="000000"/>
                <w:sz w:val="20"/>
                <w:szCs w:val="20"/>
              </w:rPr>
            </w:pPr>
            <w:r w:rsidRPr="000711FC">
              <w:rPr>
                <w:color w:val="000000"/>
                <w:sz w:val="20"/>
                <w:szCs w:val="20"/>
              </w:rPr>
              <w:t>неисполнения или ненадлежащего исполнения Поставщиком своих обязательств по Договору;</w:t>
            </w:r>
          </w:p>
          <w:p w14:paraId="07E3DEEE" w14:textId="77777777" w:rsidR="00B80C0A" w:rsidRPr="000711FC" w:rsidRDefault="00B80C0A" w:rsidP="00B80C0A">
            <w:pPr>
              <w:pStyle w:val="af9"/>
              <w:numPr>
                <w:ilvl w:val="2"/>
                <w:numId w:val="4"/>
              </w:numPr>
              <w:spacing w:after="0" w:line="240" w:lineRule="auto"/>
              <w:ind w:leftChars="0" w:left="0" w:firstLineChars="0" w:firstLine="0"/>
              <w:jc w:val="both"/>
              <w:rPr>
                <w:sz w:val="20"/>
                <w:szCs w:val="20"/>
              </w:rPr>
            </w:pPr>
            <w:r w:rsidRPr="000711FC">
              <w:rPr>
                <w:sz w:val="20"/>
                <w:szCs w:val="20"/>
              </w:rPr>
              <w:t xml:space="preserve">выявления несоответствия показателей FMR/FNMR, ложного пропуска биометрическим решением злоумышленника вместо корректной личности, а также </w:t>
            </w:r>
            <w:r w:rsidRPr="000711FC">
              <w:rPr>
                <w:sz w:val="20"/>
                <w:szCs w:val="20"/>
              </w:rPr>
              <w:lastRenderedPageBreak/>
              <w:t>иных требований, приведенных в Требованиях, по результатам проводимого Оператором тестирования;</w:t>
            </w:r>
          </w:p>
          <w:p w14:paraId="4BEC0D74" w14:textId="77777777" w:rsidR="00B80C0A" w:rsidRPr="000711FC" w:rsidRDefault="00B80C0A" w:rsidP="00B80C0A">
            <w:pPr>
              <w:pStyle w:val="af9"/>
              <w:numPr>
                <w:ilvl w:val="2"/>
                <w:numId w:val="4"/>
              </w:numPr>
              <w:spacing w:after="0" w:line="240" w:lineRule="auto"/>
              <w:ind w:leftChars="0" w:left="0" w:firstLineChars="0" w:firstLine="0"/>
              <w:jc w:val="both"/>
              <w:rPr>
                <w:sz w:val="20"/>
                <w:szCs w:val="20"/>
              </w:rPr>
            </w:pPr>
            <w:r w:rsidRPr="000711FC">
              <w:rPr>
                <w:sz w:val="20"/>
                <w:szCs w:val="20"/>
              </w:rPr>
              <w:t>в иных случаях, предусмотренных Договором и законодательством Республики Казахстан.</w:t>
            </w:r>
          </w:p>
          <w:p w14:paraId="39CCEF70" w14:textId="77777777" w:rsidR="00B80C0A" w:rsidRPr="000711FC" w:rsidRDefault="00B80C0A" w:rsidP="00B80C0A">
            <w:pPr>
              <w:pStyle w:val="af9"/>
              <w:numPr>
                <w:ilvl w:val="1"/>
                <w:numId w:val="4"/>
              </w:numPr>
              <w:tabs>
                <w:tab w:val="left" w:pos="406"/>
              </w:tabs>
              <w:spacing w:after="0" w:line="240" w:lineRule="auto"/>
              <w:ind w:leftChars="0" w:firstLineChars="0" w:hanging="2"/>
              <w:jc w:val="both"/>
              <w:rPr>
                <w:bCs/>
                <w:color w:val="000000"/>
                <w:sz w:val="20"/>
                <w:szCs w:val="20"/>
              </w:rPr>
            </w:pPr>
            <w:r w:rsidRPr="000711FC">
              <w:rPr>
                <w:bCs/>
                <w:color w:val="000000"/>
                <w:sz w:val="20"/>
                <w:szCs w:val="20"/>
              </w:rPr>
              <w:t xml:space="preserve"> В случаях, установленных п.11.5 Договора, в уведомлении о расторжении Договора (одностороннем отказе от исполнения Договора) Оператор указывает дату и основание расторжения Договора, объем аннулированных договорных обязательств. </w:t>
            </w:r>
          </w:p>
          <w:p w14:paraId="060A5C6E" w14:textId="22E1FEC8" w:rsidR="00B80C0A" w:rsidRPr="000711FC" w:rsidRDefault="00B80C0A" w:rsidP="00B80C0A">
            <w:pPr>
              <w:pStyle w:val="af9"/>
              <w:numPr>
                <w:ilvl w:val="1"/>
                <w:numId w:val="4"/>
              </w:numPr>
              <w:tabs>
                <w:tab w:val="left" w:pos="406"/>
              </w:tabs>
              <w:spacing w:after="0" w:line="240" w:lineRule="auto"/>
              <w:ind w:leftChars="0" w:firstLineChars="0" w:hanging="2"/>
              <w:jc w:val="both"/>
              <w:rPr>
                <w:bCs/>
                <w:color w:val="000000"/>
                <w:sz w:val="20"/>
                <w:szCs w:val="20"/>
              </w:rPr>
            </w:pPr>
            <w:r w:rsidRPr="000711FC">
              <w:rPr>
                <w:bCs/>
                <w:color w:val="000000"/>
                <w:sz w:val="20"/>
                <w:szCs w:val="20"/>
              </w:rPr>
              <w:t xml:space="preserve"> В случаях, не предусмотренных в п.11.5 настоящего Договора, любая из Сторон вправе в одностороннем </w:t>
            </w:r>
            <w:r w:rsidR="00404E1B" w:rsidRPr="000711FC">
              <w:rPr>
                <w:bCs/>
                <w:color w:val="000000"/>
                <w:sz w:val="20"/>
                <w:szCs w:val="20"/>
              </w:rPr>
              <w:t xml:space="preserve">внесудебном </w:t>
            </w:r>
            <w:r w:rsidRPr="000711FC">
              <w:rPr>
                <w:bCs/>
                <w:color w:val="000000"/>
                <w:sz w:val="20"/>
                <w:szCs w:val="20"/>
              </w:rPr>
              <w:t>порядке расторгнуть настоящий Договор (односторонний отказ от исполнения Договора),</w:t>
            </w:r>
            <w:r w:rsidR="00404E1B" w:rsidRPr="000711FC">
              <w:rPr>
                <w:bCs/>
                <w:color w:val="000000"/>
                <w:sz w:val="20"/>
                <w:szCs w:val="20"/>
              </w:rPr>
              <w:t xml:space="preserve"> </w:t>
            </w:r>
            <w:r w:rsidR="00A54D32" w:rsidRPr="000711FC">
              <w:rPr>
                <w:bCs/>
                <w:color w:val="000000"/>
                <w:sz w:val="20"/>
                <w:szCs w:val="20"/>
              </w:rPr>
              <w:t>письменно предупредив</w:t>
            </w:r>
            <w:r w:rsidRPr="000711FC">
              <w:rPr>
                <w:bCs/>
                <w:color w:val="000000"/>
                <w:sz w:val="20"/>
                <w:szCs w:val="20"/>
              </w:rPr>
              <w:t xml:space="preserve"> другую Сторону не менее чем за 1 (один) месяц до предполагаемой даты расторжения Договора. </w:t>
            </w:r>
          </w:p>
          <w:p w14:paraId="5688990A" w14:textId="77777777" w:rsidR="00B80C0A" w:rsidRPr="000711FC" w:rsidRDefault="00B80C0A" w:rsidP="00B80C0A">
            <w:pPr>
              <w:pStyle w:val="af9"/>
              <w:numPr>
                <w:ilvl w:val="1"/>
                <w:numId w:val="4"/>
              </w:numPr>
              <w:tabs>
                <w:tab w:val="left" w:pos="406"/>
              </w:tabs>
              <w:spacing w:after="0" w:line="240" w:lineRule="auto"/>
              <w:ind w:leftChars="0" w:firstLineChars="0" w:hanging="2"/>
              <w:jc w:val="both"/>
              <w:rPr>
                <w:bCs/>
                <w:color w:val="000000"/>
                <w:sz w:val="20"/>
                <w:szCs w:val="20"/>
              </w:rPr>
            </w:pPr>
            <w:r w:rsidRPr="000711FC">
              <w:rPr>
                <w:bCs/>
                <w:color w:val="000000"/>
                <w:sz w:val="20"/>
                <w:szCs w:val="20"/>
              </w:rPr>
              <w:t xml:space="preserve"> Расторжение настоящего Договора по любым основаниям, не освобождает Стороны от производства расчетов, имеющим место на момент расторжения, и ответственности за неисполнение обязательств по Договору.</w:t>
            </w:r>
          </w:p>
          <w:p w14:paraId="5163ED7F" w14:textId="77777777" w:rsidR="00B80C0A" w:rsidRPr="000711FC" w:rsidRDefault="00B80C0A" w:rsidP="00B80C0A">
            <w:pPr>
              <w:pStyle w:val="af9"/>
              <w:numPr>
                <w:ilvl w:val="1"/>
                <w:numId w:val="4"/>
              </w:numPr>
              <w:tabs>
                <w:tab w:val="left" w:pos="406"/>
              </w:tabs>
              <w:spacing w:after="0" w:line="240" w:lineRule="auto"/>
              <w:ind w:leftChars="0" w:firstLineChars="0" w:hanging="2"/>
              <w:jc w:val="both"/>
              <w:rPr>
                <w:bCs/>
                <w:color w:val="000000"/>
                <w:sz w:val="20"/>
                <w:szCs w:val="20"/>
              </w:rPr>
            </w:pPr>
            <w:r w:rsidRPr="000711FC">
              <w:rPr>
                <w:bCs/>
                <w:color w:val="000000"/>
                <w:sz w:val="20"/>
                <w:szCs w:val="20"/>
              </w:rPr>
              <w:t>В случае досрочного расторжения Договора или истечения срока действия Договора, Стороны обязуется произвести взаиморасчеты и уплатить другой Стороне имеющуюся задолженность, а также начисленные пени, штрафы, неустойки и убытки по Договору в течение 10 (десяти) рабочих дней с момента получения соответствующего уведомления.</w:t>
            </w:r>
          </w:p>
          <w:p w14:paraId="019B0B50" w14:textId="77777777" w:rsidR="00B80C0A" w:rsidRPr="000711FC" w:rsidRDefault="00B80C0A" w:rsidP="00B80C0A">
            <w:pPr>
              <w:tabs>
                <w:tab w:val="left" w:pos="406"/>
              </w:tabs>
              <w:spacing w:line="240" w:lineRule="auto"/>
              <w:ind w:left="0" w:hanging="2"/>
              <w:jc w:val="both"/>
              <w:rPr>
                <w:bCs/>
                <w:color w:val="000000"/>
                <w:sz w:val="20"/>
                <w:szCs w:val="20"/>
              </w:rPr>
            </w:pPr>
          </w:p>
          <w:p w14:paraId="340DBE4D" w14:textId="77777777" w:rsidR="00B80C0A" w:rsidRPr="000711FC" w:rsidRDefault="00B80C0A" w:rsidP="00B80C0A">
            <w:pPr>
              <w:pStyle w:val="af9"/>
              <w:numPr>
                <w:ilvl w:val="0"/>
                <w:numId w:val="4"/>
              </w:numPr>
              <w:spacing w:line="240" w:lineRule="auto"/>
              <w:ind w:leftChars="0" w:firstLineChars="0"/>
              <w:jc w:val="center"/>
              <w:rPr>
                <w:b/>
                <w:color w:val="000000"/>
                <w:sz w:val="20"/>
                <w:szCs w:val="20"/>
              </w:rPr>
            </w:pPr>
            <w:r w:rsidRPr="000711FC">
              <w:rPr>
                <w:b/>
                <w:color w:val="000000"/>
                <w:sz w:val="20"/>
                <w:szCs w:val="20"/>
              </w:rPr>
              <w:t>СРОК ДЕЙСТВИЯ ДОГОВОРА</w:t>
            </w:r>
          </w:p>
          <w:p w14:paraId="0E4A5955" w14:textId="77777777" w:rsidR="00B80C0A" w:rsidRPr="000711FC" w:rsidRDefault="00B80C0A" w:rsidP="00BA740D">
            <w:pPr>
              <w:pStyle w:val="af9"/>
              <w:numPr>
                <w:ilvl w:val="1"/>
                <w:numId w:val="4"/>
              </w:numPr>
              <w:tabs>
                <w:tab w:val="left" w:pos="341"/>
                <w:tab w:val="left" w:pos="483"/>
              </w:tabs>
              <w:spacing w:after="0" w:line="240" w:lineRule="auto"/>
              <w:ind w:leftChars="0" w:firstLineChars="0" w:hanging="2"/>
              <w:jc w:val="both"/>
              <w:rPr>
                <w:color w:val="000000"/>
                <w:sz w:val="20"/>
                <w:szCs w:val="20"/>
              </w:rPr>
            </w:pPr>
            <w:r w:rsidRPr="000711FC">
              <w:rPr>
                <w:color w:val="000000"/>
                <w:sz w:val="20"/>
                <w:szCs w:val="20"/>
              </w:rPr>
              <w:t>Договор считается заключенным с даты регистрации Договора Оператором, и действует в течение срока, указанного Поставщиком в Заявлении (Приложение 1), а в части расчетов и ответственности - до полного исполнения Сторонами своих обязательств.</w:t>
            </w:r>
          </w:p>
          <w:p w14:paraId="5551CA30" w14:textId="7FAED36D" w:rsidR="00B80C0A" w:rsidRPr="000711FC" w:rsidRDefault="00B80C0A" w:rsidP="00B80C0A">
            <w:pPr>
              <w:pStyle w:val="af9"/>
              <w:tabs>
                <w:tab w:val="left" w:pos="341"/>
                <w:tab w:val="left" w:pos="483"/>
              </w:tabs>
              <w:spacing w:after="0" w:line="240" w:lineRule="auto"/>
              <w:ind w:leftChars="0" w:left="58" w:firstLineChars="0" w:firstLine="0"/>
              <w:jc w:val="both"/>
              <w:rPr>
                <w:color w:val="000000"/>
                <w:sz w:val="20"/>
                <w:szCs w:val="20"/>
              </w:rPr>
            </w:pPr>
          </w:p>
          <w:p w14:paraId="70F1EFC3" w14:textId="0C87ECBA" w:rsidR="00DB03DC" w:rsidRPr="000711FC" w:rsidRDefault="00DB03DC" w:rsidP="00B80C0A">
            <w:pPr>
              <w:pStyle w:val="af9"/>
              <w:tabs>
                <w:tab w:val="left" w:pos="341"/>
                <w:tab w:val="left" w:pos="483"/>
              </w:tabs>
              <w:spacing w:after="0" w:line="240" w:lineRule="auto"/>
              <w:ind w:leftChars="0" w:left="58" w:firstLineChars="0" w:firstLine="0"/>
              <w:jc w:val="both"/>
              <w:rPr>
                <w:color w:val="000000"/>
                <w:sz w:val="20"/>
                <w:szCs w:val="20"/>
              </w:rPr>
            </w:pPr>
          </w:p>
          <w:p w14:paraId="559149CD" w14:textId="77777777" w:rsidR="00DB03DC" w:rsidRPr="000711FC" w:rsidRDefault="00DB03DC" w:rsidP="00B80C0A">
            <w:pPr>
              <w:pStyle w:val="af9"/>
              <w:tabs>
                <w:tab w:val="left" w:pos="341"/>
                <w:tab w:val="left" w:pos="483"/>
              </w:tabs>
              <w:spacing w:after="0" w:line="240" w:lineRule="auto"/>
              <w:ind w:leftChars="0" w:left="58" w:firstLineChars="0" w:firstLine="0"/>
              <w:jc w:val="both"/>
              <w:rPr>
                <w:color w:val="000000"/>
                <w:sz w:val="20"/>
                <w:szCs w:val="20"/>
              </w:rPr>
            </w:pPr>
          </w:p>
          <w:p w14:paraId="3DC66D64" w14:textId="77777777" w:rsidR="00B80C0A" w:rsidRPr="000711FC" w:rsidRDefault="00B80C0A" w:rsidP="00B80C0A">
            <w:pPr>
              <w:pStyle w:val="af9"/>
              <w:numPr>
                <w:ilvl w:val="0"/>
                <w:numId w:val="4"/>
              </w:numPr>
              <w:spacing w:after="0" w:line="240" w:lineRule="auto"/>
              <w:ind w:leftChars="0" w:firstLineChars="0"/>
              <w:jc w:val="center"/>
              <w:rPr>
                <w:color w:val="000000"/>
                <w:sz w:val="20"/>
                <w:szCs w:val="20"/>
              </w:rPr>
            </w:pPr>
            <w:r w:rsidRPr="000711FC">
              <w:rPr>
                <w:b/>
                <w:color w:val="000000"/>
                <w:sz w:val="20"/>
                <w:szCs w:val="20"/>
              </w:rPr>
              <w:t>ПРОЧИЕ УСЛОВИЯ</w:t>
            </w:r>
          </w:p>
          <w:p w14:paraId="005F5E50" w14:textId="77777777" w:rsidR="00B80C0A" w:rsidRPr="000711FC" w:rsidRDefault="00B80C0A" w:rsidP="00B80C0A">
            <w:pPr>
              <w:pStyle w:val="af9"/>
              <w:numPr>
                <w:ilvl w:val="1"/>
                <w:numId w:val="4"/>
              </w:numPr>
              <w:tabs>
                <w:tab w:val="left" w:pos="301"/>
                <w:tab w:val="left" w:pos="483"/>
              </w:tabs>
              <w:spacing w:line="240" w:lineRule="auto"/>
              <w:ind w:leftChars="0" w:firstLineChars="0" w:hanging="2"/>
              <w:jc w:val="both"/>
              <w:rPr>
                <w:color w:val="000000"/>
                <w:sz w:val="20"/>
                <w:szCs w:val="20"/>
              </w:rPr>
            </w:pPr>
            <w:r w:rsidRPr="000711FC">
              <w:rPr>
                <w:color w:val="000000"/>
                <w:sz w:val="20"/>
                <w:szCs w:val="20"/>
              </w:rPr>
              <w:t>Во всем остальном, что прямо не предусмотрено Договором, Стороны руководствуются законодательством Республики Казахстан.</w:t>
            </w:r>
          </w:p>
          <w:p w14:paraId="65B1D364" w14:textId="62AACAF3" w:rsidR="00B80C0A" w:rsidRPr="000711FC" w:rsidRDefault="00B80C0A" w:rsidP="00B80C0A">
            <w:pPr>
              <w:pStyle w:val="af9"/>
              <w:numPr>
                <w:ilvl w:val="1"/>
                <w:numId w:val="4"/>
              </w:numPr>
              <w:tabs>
                <w:tab w:val="left" w:pos="301"/>
                <w:tab w:val="left" w:pos="483"/>
              </w:tabs>
              <w:spacing w:line="240" w:lineRule="auto"/>
              <w:ind w:leftChars="0" w:firstLineChars="0" w:hanging="2"/>
              <w:jc w:val="both"/>
              <w:rPr>
                <w:color w:val="000000"/>
                <w:sz w:val="20"/>
                <w:szCs w:val="20"/>
              </w:rPr>
            </w:pPr>
            <w:r w:rsidRPr="000711FC">
              <w:rPr>
                <w:color w:val="000000"/>
                <w:sz w:val="20"/>
                <w:szCs w:val="20"/>
              </w:rPr>
              <w:t>Стороны ни полностью, ни частично не вправе передавать свои права и обязательства по Договору третьим лицам без</w:t>
            </w:r>
            <w:r w:rsidR="00404E1B" w:rsidRPr="000711FC">
              <w:rPr>
                <w:color w:val="000000"/>
                <w:sz w:val="20"/>
                <w:szCs w:val="20"/>
              </w:rPr>
              <w:t xml:space="preserve"> </w:t>
            </w:r>
            <w:r w:rsidR="00A54D32" w:rsidRPr="000711FC">
              <w:rPr>
                <w:color w:val="000000"/>
                <w:sz w:val="20"/>
                <w:szCs w:val="20"/>
              </w:rPr>
              <w:t>предварительного письменного</w:t>
            </w:r>
            <w:r w:rsidRPr="000711FC">
              <w:rPr>
                <w:color w:val="000000"/>
                <w:sz w:val="20"/>
                <w:szCs w:val="20"/>
              </w:rPr>
              <w:t xml:space="preserve"> согласия другой Стороны.</w:t>
            </w:r>
          </w:p>
          <w:p w14:paraId="7207833C" w14:textId="77777777" w:rsidR="00B80C0A" w:rsidRPr="000711FC" w:rsidRDefault="00B80C0A" w:rsidP="00B80C0A">
            <w:pPr>
              <w:pStyle w:val="af9"/>
              <w:numPr>
                <w:ilvl w:val="1"/>
                <w:numId w:val="4"/>
              </w:numPr>
              <w:tabs>
                <w:tab w:val="left" w:pos="301"/>
                <w:tab w:val="left" w:pos="483"/>
              </w:tabs>
              <w:spacing w:line="240" w:lineRule="auto"/>
              <w:ind w:leftChars="0" w:firstLineChars="0" w:hanging="2"/>
              <w:jc w:val="both"/>
              <w:rPr>
                <w:color w:val="000000"/>
                <w:sz w:val="20"/>
                <w:szCs w:val="20"/>
              </w:rPr>
            </w:pPr>
            <w:r w:rsidRPr="000711FC">
              <w:rPr>
                <w:color w:val="000000"/>
                <w:sz w:val="20"/>
                <w:szCs w:val="20"/>
              </w:rPr>
              <w:t>В случае реорганизации Сторон обязанности по Договору переходят к их правопреемникам.</w:t>
            </w:r>
          </w:p>
          <w:p w14:paraId="25429035" w14:textId="7085C495" w:rsidR="00B80C0A" w:rsidRPr="000711FC" w:rsidRDefault="00B80C0A" w:rsidP="00B80C0A">
            <w:pPr>
              <w:pStyle w:val="af9"/>
              <w:numPr>
                <w:ilvl w:val="1"/>
                <w:numId w:val="4"/>
              </w:numPr>
              <w:tabs>
                <w:tab w:val="left" w:pos="301"/>
                <w:tab w:val="left" w:pos="483"/>
              </w:tabs>
              <w:spacing w:line="240" w:lineRule="auto"/>
              <w:ind w:leftChars="0" w:firstLineChars="0" w:hanging="2"/>
              <w:jc w:val="both"/>
              <w:rPr>
                <w:color w:val="000000"/>
                <w:sz w:val="20"/>
                <w:szCs w:val="20"/>
              </w:rPr>
            </w:pPr>
            <w:r w:rsidRPr="000711FC">
              <w:rPr>
                <w:color w:val="000000"/>
                <w:sz w:val="20"/>
                <w:szCs w:val="20"/>
              </w:rPr>
              <w:t>Если иное не предусмотрено Договором, любое уведомление, сообщение, письмо или запрос должны быть оформлены в письменном виде и рассматриваются как должным образом представленные или направленные в любом из случаев, когда они вручены</w:t>
            </w:r>
            <w:r w:rsidR="00404E1B" w:rsidRPr="000711FC">
              <w:rPr>
                <w:color w:val="000000"/>
                <w:sz w:val="20"/>
                <w:szCs w:val="20"/>
              </w:rPr>
              <w:t xml:space="preserve"> </w:t>
            </w:r>
            <w:proofErr w:type="spellStart"/>
            <w:r w:rsidR="00404E1B" w:rsidRPr="000711FC">
              <w:rPr>
                <w:color w:val="000000"/>
                <w:sz w:val="20"/>
                <w:szCs w:val="20"/>
              </w:rPr>
              <w:t>противовположной</w:t>
            </w:r>
            <w:proofErr w:type="spellEnd"/>
            <w:r w:rsidR="00404E1B" w:rsidRPr="000711FC">
              <w:rPr>
                <w:color w:val="000000"/>
                <w:sz w:val="20"/>
                <w:szCs w:val="20"/>
              </w:rPr>
              <w:t xml:space="preserve"> </w:t>
            </w:r>
            <w:r w:rsidRPr="000711FC">
              <w:rPr>
                <w:color w:val="000000"/>
                <w:sz w:val="20"/>
                <w:szCs w:val="20"/>
              </w:rPr>
              <w:t xml:space="preserve"> Стороне лично, доставлены по почте или курьерской связью, посредством факсимильной и телексной связи или</w:t>
            </w:r>
            <w:r w:rsidR="00B861F7" w:rsidRPr="000711FC">
              <w:rPr>
                <w:color w:val="000000"/>
                <w:sz w:val="20"/>
                <w:szCs w:val="20"/>
              </w:rPr>
              <w:t xml:space="preserve"> </w:t>
            </w:r>
            <w:r w:rsidRPr="000711FC">
              <w:rPr>
                <w:color w:val="000000"/>
                <w:sz w:val="20"/>
                <w:szCs w:val="20"/>
              </w:rPr>
              <w:t>по электронной почте с подтверждением факта и времени доставки</w:t>
            </w:r>
            <w:r w:rsidR="00B861F7" w:rsidRPr="000711FC">
              <w:rPr>
                <w:color w:val="000000"/>
                <w:sz w:val="20"/>
                <w:szCs w:val="20"/>
              </w:rPr>
              <w:t xml:space="preserve"> или когда получен отказ адресата признать факт доставки при получении</w:t>
            </w:r>
            <w:r w:rsidRPr="000711FC">
              <w:rPr>
                <w:color w:val="000000"/>
                <w:sz w:val="20"/>
                <w:szCs w:val="20"/>
              </w:rPr>
              <w:t>.</w:t>
            </w:r>
          </w:p>
          <w:p w14:paraId="05A2FB07" w14:textId="114C3A85" w:rsidR="00B80C0A" w:rsidRPr="000711FC" w:rsidRDefault="00B80C0A" w:rsidP="00B105F7">
            <w:pPr>
              <w:pStyle w:val="af9"/>
              <w:numPr>
                <w:ilvl w:val="1"/>
                <w:numId w:val="4"/>
              </w:numPr>
              <w:tabs>
                <w:tab w:val="left" w:pos="301"/>
                <w:tab w:val="left" w:pos="483"/>
              </w:tabs>
              <w:spacing w:after="0" w:line="240" w:lineRule="auto"/>
              <w:ind w:leftChars="0" w:firstLineChars="0" w:hanging="2"/>
              <w:jc w:val="both"/>
              <w:rPr>
                <w:color w:val="000000"/>
                <w:sz w:val="20"/>
                <w:szCs w:val="20"/>
              </w:rPr>
            </w:pPr>
            <w:r w:rsidRPr="000711FC">
              <w:rPr>
                <w:color w:val="000000"/>
                <w:sz w:val="20"/>
                <w:szCs w:val="20"/>
              </w:rPr>
              <w:t xml:space="preserve">Стороны обязаны представить друг другу сведения об уполномоченных лицах, ответственных за исполнение Договора, их номерах телефонов, адресах электронной почты. В случае внесения изменений в перечень ответственных лиц, Стороны обязаны своевременно ставить об этом в известность друг друга. Сведения, указанные в настоящем пункте, предоставляются </w:t>
            </w:r>
            <w:r w:rsidRPr="000711FC">
              <w:rPr>
                <w:color w:val="000000"/>
                <w:sz w:val="20"/>
                <w:szCs w:val="20"/>
              </w:rPr>
              <w:lastRenderedPageBreak/>
              <w:t>Сторонами в виде соответствующих сообщений на адреса электронной почты, указанные Сторонами в Договоре.</w:t>
            </w:r>
          </w:p>
          <w:p w14:paraId="346DB032" w14:textId="2D8CB3BF" w:rsidR="00B105F7" w:rsidRPr="000711FC" w:rsidRDefault="00B105F7" w:rsidP="00B105F7">
            <w:pPr>
              <w:pStyle w:val="af9"/>
              <w:tabs>
                <w:tab w:val="left" w:pos="301"/>
                <w:tab w:val="left" w:pos="483"/>
              </w:tabs>
              <w:spacing w:after="0" w:line="240" w:lineRule="auto"/>
              <w:ind w:leftChars="0" w:left="2" w:firstLineChars="0" w:firstLine="0"/>
              <w:jc w:val="both"/>
              <w:rPr>
                <w:color w:val="000000"/>
                <w:sz w:val="20"/>
                <w:szCs w:val="20"/>
              </w:rPr>
            </w:pPr>
          </w:p>
          <w:p w14:paraId="09D883AD" w14:textId="53B0E9CD" w:rsidR="00017822" w:rsidRPr="000711FC" w:rsidRDefault="00017822" w:rsidP="00B105F7">
            <w:pPr>
              <w:pStyle w:val="af9"/>
              <w:tabs>
                <w:tab w:val="left" w:pos="301"/>
                <w:tab w:val="left" w:pos="483"/>
              </w:tabs>
              <w:spacing w:after="0" w:line="240" w:lineRule="auto"/>
              <w:ind w:leftChars="0" w:left="2" w:firstLineChars="0" w:firstLine="0"/>
              <w:jc w:val="both"/>
              <w:rPr>
                <w:color w:val="000000"/>
                <w:sz w:val="20"/>
                <w:szCs w:val="20"/>
              </w:rPr>
            </w:pPr>
          </w:p>
          <w:p w14:paraId="5884F0BE" w14:textId="77777777" w:rsidR="00B80C0A" w:rsidRPr="000711FC" w:rsidRDefault="00B80C0A" w:rsidP="00B80C0A">
            <w:pPr>
              <w:tabs>
                <w:tab w:val="left" w:pos="376"/>
              </w:tabs>
              <w:spacing w:line="240" w:lineRule="auto"/>
              <w:ind w:left="0" w:hanging="2"/>
              <w:jc w:val="center"/>
              <w:rPr>
                <w:b/>
                <w:bCs/>
                <w:color w:val="000000"/>
                <w:sz w:val="20"/>
                <w:szCs w:val="20"/>
              </w:rPr>
            </w:pPr>
            <w:r w:rsidRPr="000711FC">
              <w:rPr>
                <w:b/>
                <w:bCs/>
                <w:color w:val="000000"/>
                <w:sz w:val="20"/>
                <w:szCs w:val="20"/>
              </w:rPr>
              <w:t>14.</w:t>
            </w:r>
            <w:r w:rsidRPr="000711FC">
              <w:rPr>
                <w:color w:val="000000"/>
                <w:sz w:val="20"/>
                <w:szCs w:val="20"/>
              </w:rPr>
              <w:tab/>
            </w:r>
            <w:r w:rsidRPr="000711FC">
              <w:rPr>
                <w:b/>
                <w:bCs/>
                <w:color w:val="000000"/>
                <w:sz w:val="20"/>
                <w:szCs w:val="20"/>
              </w:rPr>
              <w:t>ЮРИДИЧЕСКИЙ АДРЕС И РЕКВИЗИТЫ ОПЕРАТОРА</w:t>
            </w:r>
          </w:p>
          <w:p w14:paraId="7F148183" w14:textId="77777777" w:rsidR="00B80C0A" w:rsidRPr="000711FC" w:rsidRDefault="00B80C0A" w:rsidP="00B80C0A">
            <w:pPr>
              <w:spacing w:line="240" w:lineRule="auto"/>
              <w:ind w:left="0" w:hanging="2"/>
              <w:jc w:val="both"/>
              <w:rPr>
                <w:color w:val="000000"/>
                <w:sz w:val="20"/>
                <w:szCs w:val="20"/>
              </w:rPr>
            </w:pPr>
          </w:p>
          <w:p w14:paraId="50B96C49" w14:textId="56D38CAD" w:rsidR="00B80C0A" w:rsidRPr="000711FC" w:rsidRDefault="00B80C0A" w:rsidP="00B80C0A">
            <w:pPr>
              <w:spacing w:line="240" w:lineRule="auto"/>
              <w:ind w:left="0" w:hanging="2"/>
              <w:jc w:val="both"/>
              <w:rPr>
                <w:b/>
                <w:bCs/>
                <w:color w:val="000000"/>
                <w:sz w:val="20"/>
                <w:szCs w:val="20"/>
              </w:rPr>
            </w:pPr>
            <w:r w:rsidRPr="000711FC">
              <w:rPr>
                <w:b/>
                <w:bCs/>
                <w:color w:val="000000"/>
                <w:sz w:val="20"/>
                <w:szCs w:val="20"/>
              </w:rPr>
              <w:t>О</w:t>
            </w:r>
            <w:r w:rsidR="00B861F7" w:rsidRPr="000711FC">
              <w:rPr>
                <w:b/>
                <w:bCs/>
                <w:color w:val="000000"/>
                <w:sz w:val="20"/>
                <w:szCs w:val="20"/>
              </w:rPr>
              <w:t>ператор</w:t>
            </w:r>
            <w:r w:rsidRPr="000711FC">
              <w:rPr>
                <w:b/>
                <w:bCs/>
                <w:color w:val="000000"/>
                <w:sz w:val="20"/>
                <w:szCs w:val="20"/>
              </w:rPr>
              <w:t xml:space="preserve">: </w:t>
            </w:r>
          </w:p>
          <w:p w14:paraId="747C035C" w14:textId="77777777" w:rsidR="00B80C0A" w:rsidRPr="000711FC" w:rsidRDefault="00B80C0A" w:rsidP="00B80C0A">
            <w:pPr>
              <w:spacing w:line="240" w:lineRule="auto"/>
              <w:ind w:left="0" w:hanging="2"/>
              <w:jc w:val="both"/>
              <w:rPr>
                <w:b/>
                <w:bCs/>
                <w:color w:val="000000"/>
                <w:sz w:val="20"/>
                <w:szCs w:val="20"/>
              </w:rPr>
            </w:pPr>
            <w:r w:rsidRPr="000711FC">
              <w:rPr>
                <w:b/>
                <w:bCs/>
                <w:color w:val="000000"/>
                <w:sz w:val="20"/>
                <w:szCs w:val="20"/>
              </w:rPr>
              <w:t>Акционерное общество «Национальная платежная корпорация Национального Банка Республики Казахстан»</w:t>
            </w:r>
          </w:p>
          <w:p w14:paraId="485F840E" w14:textId="77777777" w:rsidR="00017822" w:rsidRPr="000711FC" w:rsidRDefault="00B80C0A" w:rsidP="00B80C0A">
            <w:pPr>
              <w:spacing w:line="240" w:lineRule="auto"/>
              <w:ind w:left="0" w:hanging="2"/>
              <w:jc w:val="both"/>
              <w:rPr>
                <w:color w:val="000000"/>
                <w:sz w:val="20"/>
                <w:szCs w:val="20"/>
              </w:rPr>
            </w:pPr>
            <w:r w:rsidRPr="000711FC">
              <w:rPr>
                <w:color w:val="000000"/>
                <w:sz w:val="20"/>
                <w:szCs w:val="20"/>
              </w:rPr>
              <w:t xml:space="preserve">адрес: A15C9T, Республика Казахстан, г. Алматы, </w:t>
            </w:r>
          </w:p>
          <w:p w14:paraId="5499CE44" w14:textId="212FF891" w:rsidR="00B80C0A" w:rsidRPr="000711FC" w:rsidRDefault="00B80C0A" w:rsidP="00B80C0A">
            <w:pPr>
              <w:spacing w:line="240" w:lineRule="auto"/>
              <w:ind w:left="0" w:hanging="2"/>
              <w:jc w:val="both"/>
              <w:rPr>
                <w:color w:val="000000"/>
                <w:sz w:val="20"/>
                <w:szCs w:val="20"/>
              </w:rPr>
            </w:pPr>
            <w:r w:rsidRPr="000711FC">
              <w:rPr>
                <w:color w:val="000000"/>
                <w:sz w:val="20"/>
                <w:szCs w:val="20"/>
              </w:rPr>
              <w:t>м-н «Коктем-3», дом 21</w:t>
            </w:r>
          </w:p>
          <w:p w14:paraId="2B8AEBA2" w14:textId="77777777" w:rsidR="00B80C0A" w:rsidRPr="000711FC" w:rsidRDefault="00B80C0A" w:rsidP="00B80C0A">
            <w:pPr>
              <w:spacing w:line="240" w:lineRule="auto"/>
              <w:ind w:left="0" w:hanging="2"/>
              <w:jc w:val="both"/>
              <w:rPr>
                <w:color w:val="000000"/>
                <w:sz w:val="20"/>
                <w:szCs w:val="20"/>
              </w:rPr>
            </w:pPr>
            <w:r w:rsidRPr="000711FC">
              <w:rPr>
                <w:color w:val="000000"/>
                <w:sz w:val="20"/>
                <w:szCs w:val="20"/>
              </w:rPr>
              <w:t>БИН 960440000151</w:t>
            </w:r>
          </w:p>
          <w:p w14:paraId="0B7E7308" w14:textId="77777777" w:rsidR="00B80C0A" w:rsidRPr="000711FC" w:rsidRDefault="00B80C0A" w:rsidP="00B80C0A">
            <w:pPr>
              <w:spacing w:line="240" w:lineRule="auto"/>
              <w:ind w:left="0" w:hanging="2"/>
              <w:jc w:val="both"/>
              <w:rPr>
                <w:color w:val="000000"/>
                <w:sz w:val="20"/>
                <w:szCs w:val="20"/>
              </w:rPr>
            </w:pPr>
            <w:r w:rsidRPr="000711FC">
              <w:rPr>
                <w:color w:val="000000"/>
                <w:sz w:val="20"/>
                <w:szCs w:val="20"/>
              </w:rPr>
              <w:t xml:space="preserve">сектор экономики 5, признак резидентства 1, </w:t>
            </w:r>
          </w:p>
          <w:p w14:paraId="7945178E" w14:textId="77777777" w:rsidR="00017822" w:rsidRPr="000711FC" w:rsidRDefault="00B80C0A" w:rsidP="00B80C0A">
            <w:pPr>
              <w:spacing w:line="240" w:lineRule="auto"/>
              <w:ind w:left="0" w:hanging="2"/>
              <w:jc w:val="both"/>
              <w:rPr>
                <w:color w:val="000000"/>
                <w:sz w:val="20"/>
                <w:szCs w:val="20"/>
              </w:rPr>
            </w:pPr>
            <w:r w:rsidRPr="000711FC">
              <w:rPr>
                <w:color w:val="000000"/>
                <w:sz w:val="20"/>
                <w:szCs w:val="20"/>
              </w:rPr>
              <w:t xml:space="preserve">ИИК KZ58601A861013807291 </w:t>
            </w:r>
          </w:p>
          <w:p w14:paraId="0D0FB0D5" w14:textId="1359DB77" w:rsidR="00B80C0A" w:rsidRPr="000711FC" w:rsidRDefault="00B80C0A" w:rsidP="00B80C0A">
            <w:pPr>
              <w:spacing w:line="240" w:lineRule="auto"/>
              <w:ind w:left="0" w:hanging="2"/>
              <w:jc w:val="both"/>
              <w:rPr>
                <w:color w:val="000000"/>
                <w:sz w:val="20"/>
                <w:szCs w:val="20"/>
              </w:rPr>
            </w:pPr>
            <w:r w:rsidRPr="000711FC">
              <w:rPr>
                <w:color w:val="000000"/>
                <w:sz w:val="20"/>
                <w:szCs w:val="20"/>
              </w:rPr>
              <w:t>в АО «Народный Банк Казахстана»</w:t>
            </w:r>
          </w:p>
          <w:p w14:paraId="0A500745" w14:textId="77777777" w:rsidR="00017822" w:rsidRPr="000711FC" w:rsidRDefault="00B80C0A" w:rsidP="00017822">
            <w:pPr>
              <w:spacing w:line="240" w:lineRule="auto"/>
              <w:ind w:left="0" w:hanging="2"/>
              <w:jc w:val="both"/>
              <w:rPr>
                <w:color w:val="000000"/>
                <w:sz w:val="20"/>
                <w:szCs w:val="20"/>
              </w:rPr>
            </w:pPr>
            <w:r w:rsidRPr="000711FC">
              <w:rPr>
                <w:color w:val="000000"/>
                <w:sz w:val="20"/>
                <w:szCs w:val="20"/>
              </w:rPr>
              <w:t>БИК HSBKKZKX.</w:t>
            </w:r>
          </w:p>
          <w:p w14:paraId="54840009" w14:textId="77777777" w:rsidR="00017822" w:rsidRPr="000711FC" w:rsidRDefault="00017822" w:rsidP="00017822">
            <w:pPr>
              <w:spacing w:line="240" w:lineRule="auto"/>
              <w:ind w:left="0" w:hanging="2"/>
              <w:jc w:val="both"/>
              <w:rPr>
                <w:color w:val="000000"/>
                <w:sz w:val="20"/>
                <w:szCs w:val="20"/>
              </w:rPr>
            </w:pPr>
          </w:p>
          <w:p w14:paraId="59B7931F" w14:textId="77777777" w:rsidR="00017822" w:rsidRPr="000711FC" w:rsidRDefault="00017822" w:rsidP="00017822">
            <w:pPr>
              <w:spacing w:line="240" w:lineRule="auto"/>
              <w:ind w:left="0" w:hanging="2"/>
              <w:jc w:val="both"/>
              <w:rPr>
                <w:color w:val="000000"/>
                <w:sz w:val="20"/>
                <w:szCs w:val="20"/>
              </w:rPr>
            </w:pPr>
          </w:p>
          <w:p w14:paraId="2E260E2C" w14:textId="77777777" w:rsidR="00017822" w:rsidRPr="000711FC" w:rsidRDefault="00017822" w:rsidP="00017822">
            <w:pPr>
              <w:spacing w:line="240" w:lineRule="auto"/>
              <w:ind w:left="0" w:hanging="2"/>
              <w:jc w:val="both"/>
              <w:rPr>
                <w:color w:val="000000"/>
                <w:sz w:val="20"/>
                <w:szCs w:val="20"/>
              </w:rPr>
            </w:pPr>
          </w:p>
          <w:p w14:paraId="17651BEB" w14:textId="77777777" w:rsidR="00017822" w:rsidRPr="000711FC" w:rsidRDefault="00017822" w:rsidP="00017822">
            <w:pPr>
              <w:spacing w:line="240" w:lineRule="auto"/>
              <w:ind w:left="0" w:hanging="2"/>
              <w:jc w:val="both"/>
              <w:rPr>
                <w:color w:val="000000"/>
                <w:sz w:val="20"/>
                <w:szCs w:val="20"/>
              </w:rPr>
            </w:pPr>
          </w:p>
          <w:p w14:paraId="40F8C7A0" w14:textId="77777777" w:rsidR="00017822" w:rsidRPr="000711FC" w:rsidRDefault="00017822" w:rsidP="00017822">
            <w:pPr>
              <w:spacing w:line="240" w:lineRule="auto"/>
              <w:ind w:left="0" w:hanging="2"/>
              <w:jc w:val="both"/>
              <w:rPr>
                <w:color w:val="000000"/>
                <w:sz w:val="20"/>
                <w:szCs w:val="20"/>
              </w:rPr>
            </w:pPr>
          </w:p>
          <w:p w14:paraId="14CACAED" w14:textId="77777777" w:rsidR="00017822" w:rsidRPr="000711FC" w:rsidRDefault="00017822" w:rsidP="00017822">
            <w:pPr>
              <w:spacing w:line="240" w:lineRule="auto"/>
              <w:ind w:left="0" w:hanging="2"/>
              <w:jc w:val="both"/>
              <w:rPr>
                <w:color w:val="000000"/>
                <w:sz w:val="20"/>
                <w:szCs w:val="20"/>
              </w:rPr>
            </w:pPr>
          </w:p>
          <w:p w14:paraId="63793617" w14:textId="77777777" w:rsidR="00017822" w:rsidRPr="000711FC" w:rsidRDefault="00017822" w:rsidP="00017822">
            <w:pPr>
              <w:spacing w:line="240" w:lineRule="auto"/>
              <w:ind w:left="0" w:hanging="2"/>
              <w:jc w:val="both"/>
              <w:rPr>
                <w:color w:val="000000"/>
                <w:sz w:val="20"/>
                <w:szCs w:val="20"/>
              </w:rPr>
            </w:pPr>
          </w:p>
          <w:p w14:paraId="400BA6E6" w14:textId="77777777" w:rsidR="00017822" w:rsidRPr="000711FC" w:rsidRDefault="00017822" w:rsidP="00017822">
            <w:pPr>
              <w:spacing w:line="240" w:lineRule="auto"/>
              <w:ind w:left="0" w:hanging="2"/>
              <w:jc w:val="both"/>
              <w:rPr>
                <w:color w:val="000000"/>
                <w:sz w:val="20"/>
                <w:szCs w:val="20"/>
              </w:rPr>
            </w:pPr>
          </w:p>
          <w:p w14:paraId="3FE2E1E5" w14:textId="77777777" w:rsidR="00017822" w:rsidRPr="000711FC" w:rsidRDefault="00017822" w:rsidP="00017822">
            <w:pPr>
              <w:spacing w:line="240" w:lineRule="auto"/>
              <w:ind w:left="0" w:hanging="2"/>
              <w:jc w:val="both"/>
              <w:rPr>
                <w:color w:val="000000"/>
                <w:sz w:val="20"/>
                <w:szCs w:val="20"/>
              </w:rPr>
            </w:pPr>
          </w:p>
          <w:p w14:paraId="04B8423C" w14:textId="77777777" w:rsidR="00017822" w:rsidRPr="000711FC" w:rsidRDefault="00017822" w:rsidP="00017822">
            <w:pPr>
              <w:spacing w:line="240" w:lineRule="auto"/>
              <w:ind w:left="0" w:hanging="2"/>
              <w:jc w:val="both"/>
              <w:rPr>
                <w:color w:val="000000"/>
                <w:sz w:val="20"/>
                <w:szCs w:val="20"/>
              </w:rPr>
            </w:pPr>
          </w:p>
          <w:p w14:paraId="27EED3B9" w14:textId="77777777" w:rsidR="00017822" w:rsidRPr="000711FC" w:rsidRDefault="00017822" w:rsidP="00017822">
            <w:pPr>
              <w:spacing w:line="240" w:lineRule="auto"/>
              <w:ind w:left="0" w:hanging="2"/>
              <w:jc w:val="both"/>
              <w:rPr>
                <w:color w:val="000000"/>
                <w:sz w:val="20"/>
                <w:szCs w:val="20"/>
              </w:rPr>
            </w:pPr>
          </w:p>
          <w:p w14:paraId="12962D56" w14:textId="77777777" w:rsidR="00017822" w:rsidRPr="000711FC" w:rsidRDefault="00017822" w:rsidP="00017822">
            <w:pPr>
              <w:spacing w:line="240" w:lineRule="auto"/>
              <w:ind w:left="0" w:hanging="2"/>
              <w:jc w:val="both"/>
              <w:rPr>
                <w:color w:val="000000"/>
                <w:sz w:val="20"/>
                <w:szCs w:val="20"/>
              </w:rPr>
            </w:pPr>
          </w:p>
          <w:p w14:paraId="49503DB9" w14:textId="77777777" w:rsidR="00017822" w:rsidRPr="000711FC" w:rsidRDefault="00017822" w:rsidP="00017822">
            <w:pPr>
              <w:spacing w:line="240" w:lineRule="auto"/>
              <w:ind w:left="0" w:hanging="2"/>
              <w:jc w:val="both"/>
              <w:rPr>
                <w:color w:val="000000"/>
                <w:sz w:val="20"/>
                <w:szCs w:val="20"/>
              </w:rPr>
            </w:pPr>
          </w:p>
          <w:p w14:paraId="4F7BA076" w14:textId="77777777" w:rsidR="00017822" w:rsidRPr="000711FC" w:rsidRDefault="00017822" w:rsidP="00017822">
            <w:pPr>
              <w:spacing w:line="240" w:lineRule="auto"/>
              <w:ind w:left="0" w:hanging="2"/>
              <w:jc w:val="both"/>
              <w:rPr>
                <w:color w:val="000000"/>
                <w:sz w:val="20"/>
                <w:szCs w:val="20"/>
              </w:rPr>
            </w:pPr>
          </w:p>
          <w:p w14:paraId="0AD976D8" w14:textId="2473E6D2" w:rsidR="00017822" w:rsidRPr="000711FC" w:rsidRDefault="00017822" w:rsidP="00017822">
            <w:pPr>
              <w:spacing w:line="240" w:lineRule="auto"/>
              <w:ind w:left="0" w:hanging="2"/>
              <w:jc w:val="both"/>
              <w:rPr>
                <w:color w:val="000000"/>
                <w:sz w:val="20"/>
                <w:szCs w:val="20"/>
              </w:rPr>
            </w:pPr>
          </w:p>
          <w:p w14:paraId="0D6AD45E" w14:textId="5661D7F7" w:rsidR="00092791" w:rsidRPr="000711FC" w:rsidRDefault="00092791" w:rsidP="00017822">
            <w:pPr>
              <w:spacing w:line="240" w:lineRule="auto"/>
              <w:ind w:left="0" w:hanging="2"/>
              <w:jc w:val="both"/>
              <w:rPr>
                <w:color w:val="000000"/>
                <w:sz w:val="20"/>
                <w:szCs w:val="20"/>
              </w:rPr>
            </w:pPr>
          </w:p>
          <w:p w14:paraId="02A6F2F4" w14:textId="59C33469" w:rsidR="00092791" w:rsidRPr="000711FC" w:rsidRDefault="00092791" w:rsidP="00017822">
            <w:pPr>
              <w:spacing w:line="240" w:lineRule="auto"/>
              <w:ind w:left="0" w:hanging="2"/>
              <w:jc w:val="both"/>
              <w:rPr>
                <w:color w:val="000000"/>
                <w:sz w:val="20"/>
                <w:szCs w:val="20"/>
              </w:rPr>
            </w:pPr>
          </w:p>
          <w:p w14:paraId="30BE7BB6" w14:textId="169CBE40" w:rsidR="00092791" w:rsidRPr="000711FC" w:rsidRDefault="00092791" w:rsidP="00017822">
            <w:pPr>
              <w:spacing w:line="240" w:lineRule="auto"/>
              <w:ind w:left="0" w:hanging="2"/>
              <w:jc w:val="both"/>
              <w:rPr>
                <w:color w:val="000000"/>
                <w:sz w:val="20"/>
                <w:szCs w:val="20"/>
              </w:rPr>
            </w:pPr>
          </w:p>
          <w:p w14:paraId="163B5B85" w14:textId="7E32AE9E" w:rsidR="00092791" w:rsidRPr="000711FC" w:rsidRDefault="00092791" w:rsidP="00017822">
            <w:pPr>
              <w:spacing w:line="240" w:lineRule="auto"/>
              <w:ind w:left="0" w:hanging="2"/>
              <w:jc w:val="both"/>
              <w:rPr>
                <w:color w:val="000000"/>
                <w:sz w:val="20"/>
                <w:szCs w:val="20"/>
              </w:rPr>
            </w:pPr>
          </w:p>
          <w:p w14:paraId="7961D12A" w14:textId="38A23C82" w:rsidR="00092791" w:rsidRPr="000711FC" w:rsidRDefault="00092791" w:rsidP="00017822">
            <w:pPr>
              <w:spacing w:line="240" w:lineRule="auto"/>
              <w:ind w:left="0" w:hanging="2"/>
              <w:jc w:val="both"/>
              <w:rPr>
                <w:color w:val="000000"/>
                <w:sz w:val="20"/>
                <w:szCs w:val="20"/>
              </w:rPr>
            </w:pPr>
          </w:p>
          <w:p w14:paraId="42F811A1" w14:textId="41C9357D" w:rsidR="00092791" w:rsidRPr="000711FC" w:rsidRDefault="00092791" w:rsidP="00017822">
            <w:pPr>
              <w:spacing w:line="240" w:lineRule="auto"/>
              <w:ind w:left="0" w:hanging="2"/>
              <w:jc w:val="both"/>
              <w:rPr>
                <w:color w:val="000000"/>
                <w:sz w:val="20"/>
                <w:szCs w:val="20"/>
              </w:rPr>
            </w:pPr>
          </w:p>
          <w:p w14:paraId="5F15DABE" w14:textId="64759F29" w:rsidR="00092791" w:rsidRPr="000711FC" w:rsidRDefault="00092791" w:rsidP="00017822">
            <w:pPr>
              <w:spacing w:line="240" w:lineRule="auto"/>
              <w:ind w:left="0" w:hanging="2"/>
              <w:jc w:val="both"/>
              <w:rPr>
                <w:color w:val="000000"/>
                <w:sz w:val="20"/>
                <w:szCs w:val="20"/>
              </w:rPr>
            </w:pPr>
          </w:p>
          <w:p w14:paraId="0F67D691" w14:textId="1D9F3705" w:rsidR="00092791" w:rsidRPr="000711FC" w:rsidRDefault="00092791" w:rsidP="00017822">
            <w:pPr>
              <w:spacing w:line="240" w:lineRule="auto"/>
              <w:ind w:left="0" w:hanging="2"/>
              <w:jc w:val="both"/>
              <w:rPr>
                <w:color w:val="000000"/>
                <w:sz w:val="20"/>
                <w:szCs w:val="20"/>
              </w:rPr>
            </w:pPr>
          </w:p>
          <w:p w14:paraId="000E7317" w14:textId="4561FCA4" w:rsidR="00092791" w:rsidRPr="000711FC" w:rsidRDefault="00092791" w:rsidP="00017822">
            <w:pPr>
              <w:spacing w:line="240" w:lineRule="auto"/>
              <w:ind w:left="0" w:hanging="2"/>
              <w:jc w:val="both"/>
              <w:rPr>
                <w:color w:val="000000"/>
                <w:sz w:val="20"/>
                <w:szCs w:val="20"/>
              </w:rPr>
            </w:pPr>
          </w:p>
          <w:p w14:paraId="5B25FDC3" w14:textId="5B8515AD" w:rsidR="00092791" w:rsidRPr="000711FC" w:rsidRDefault="00092791" w:rsidP="00017822">
            <w:pPr>
              <w:spacing w:line="240" w:lineRule="auto"/>
              <w:ind w:left="0" w:hanging="2"/>
              <w:jc w:val="both"/>
              <w:rPr>
                <w:color w:val="000000"/>
                <w:sz w:val="20"/>
                <w:szCs w:val="20"/>
              </w:rPr>
            </w:pPr>
          </w:p>
          <w:p w14:paraId="1B9D8702" w14:textId="0551268E" w:rsidR="00092791" w:rsidRPr="000711FC" w:rsidRDefault="00092791" w:rsidP="00017822">
            <w:pPr>
              <w:spacing w:line="240" w:lineRule="auto"/>
              <w:ind w:left="0" w:hanging="2"/>
              <w:jc w:val="both"/>
              <w:rPr>
                <w:color w:val="000000"/>
                <w:sz w:val="20"/>
                <w:szCs w:val="20"/>
              </w:rPr>
            </w:pPr>
          </w:p>
          <w:p w14:paraId="1540CC5D" w14:textId="71ECB6CB" w:rsidR="00092791" w:rsidRPr="000711FC" w:rsidRDefault="00092791" w:rsidP="00017822">
            <w:pPr>
              <w:spacing w:line="240" w:lineRule="auto"/>
              <w:ind w:left="0" w:hanging="2"/>
              <w:jc w:val="both"/>
              <w:rPr>
                <w:color w:val="000000"/>
                <w:sz w:val="20"/>
                <w:szCs w:val="20"/>
              </w:rPr>
            </w:pPr>
          </w:p>
          <w:p w14:paraId="212D6DA1" w14:textId="66D371E8" w:rsidR="00092791" w:rsidRPr="000711FC" w:rsidRDefault="00092791" w:rsidP="00017822">
            <w:pPr>
              <w:spacing w:line="240" w:lineRule="auto"/>
              <w:ind w:left="0" w:hanging="2"/>
              <w:jc w:val="both"/>
              <w:rPr>
                <w:color w:val="000000"/>
                <w:sz w:val="20"/>
                <w:szCs w:val="20"/>
              </w:rPr>
            </w:pPr>
          </w:p>
          <w:p w14:paraId="58C5C8DE" w14:textId="36B7C298" w:rsidR="00092791" w:rsidRPr="000711FC" w:rsidRDefault="00092791" w:rsidP="00017822">
            <w:pPr>
              <w:spacing w:line="240" w:lineRule="auto"/>
              <w:ind w:left="0" w:hanging="2"/>
              <w:jc w:val="both"/>
              <w:rPr>
                <w:color w:val="000000"/>
                <w:sz w:val="20"/>
                <w:szCs w:val="20"/>
              </w:rPr>
            </w:pPr>
          </w:p>
          <w:p w14:paraId="42B101CF" w14:textId="1B9F2BB5" w:rsidR="00092791" w:rsidRPr="000711FC" w:rsidRDefault="00092791" w:rsidP="00017822">
            <w:pPr>
              <w:spacing w:line="240" w:lineRule="auto"/>
              <w:ind w:left="0" w:hanging="2"/>
              <w:jc w:val="both"/>
              <w:rPr>
                <w:color w:val="000000"/>
                <w:sz w:val="20"/>
                <w:szCs w:val="20"/>
              </w:rPr>
            </w:pPr>
          </w:p>
          <w:p w14:paraId="445C797F" w14:textId="2AADE690" w:rsidR="00092791" w:rsidRPr="000711FC" w:rsidRDefault="00092791" w:rsidP="00017822">
            <w:pPr>
              <w:spacing w:line="240" w:lineRule="auto"/>
              <w:ind w:left="0" w:hanging="2"/>
              <w:jc w:val="both"/>
              <w:rPr>
                <w:color w:val="000000"/>
                <w:sz w:val="20"/>
                <w:szCs w:val="20"/>
              </w:rPr>
            </w:pPr>
          </w:p>
          <w:p w14:paraId="6C72EB97" w14:textId="77777777" w:rsidR="00092791" w:rsidRPr="000711FC" w:rsidRDefault="00092791" w:rsidP="00017822">
            <w:pPr>
              <w:spacing w:line="240" w:lineRule="auto"/>
              <w:ind w:left="0" w:hanging="2"/>
              <w:jc w:val="both"/>
              <w:rPr>
                <w:color w:val="000000"/>
                <w:sz w:val="20"/>
                <w:szCs w:val="20"/>
              </w:rPr>
            </w:pPr>
          </w:p>
          <w:p w14:paraId="383E6635" w14:textId="4CE3CF47" w:rsidR="00A9076B" w:rsidRPr="000711FC" w:rsidRDefault="00A9076B" w:rsidP="00017822">
            <w:pPr>
              <w:spacing w:line="240" w:lineRule="auto"/>
              <w:ind w:left="0" w:hanging="2"/>
              <w:jc w:val="both"/>
              <w:rPr>
                <w:color w:val="000000"/>
                <w:sz w:val="20"/>
                <w:szCs w:val="20"/>
              </w:rPr>
            </w:pPr>
          </w:p>
          <w:p w14:paraId="1825A60D" w14:textId="54C7AA34" w:rsidR="00017822" w:rsidRPr="000711FC" w:rsidRDefault="00017822" w:rsidP="00DB03DC">
            <w:pPr>
              <w:spacing w:line="240" w:lineRule="auto"/>
              <w:ind w:leftChars="0" w:left="0" w:firstLineChars="0" w:firstLine="0"/>
              <w:jc w:val="both"/>
              <w:rPr>
                <w:color w:val="000000"/>
                <w:sz w:val="20"/>
                <w:szCs w:val="20"/>
              </w:rPr>
            </w:pPr>
          </w:p>
        </w:tc>
      </w:tr>
    </w:tbl>
    <w:p w14:paraId="50E49FE9" w14:textId="77777777" w:rsidR="00E056DF" w:rsidRPr="000711FC" w:rsidRDefault="00E056DF" w:rsidP="00DB03DC">
      <w:pPr>
        <w:spacing w:line="240" w:lineRule="auto"/>
        <w:ind w:leftChars="0" w:left="0" w:firstLineChars="0" w:firstLine="0"/>
        <w:jc w:val="both"/>
        <w:rPr>
          <w:color w:val="000000"/>
          <w:sz w:val="20"/>
          <w:szCs w:val="20"/>
        </w:rPr>
      </w:pPr>
    </w:p>
    <w:p w14:paraId="1A34D6BF" w14:textId="77777777" w:rsidR="00E056DF" w:rsidRPr="000711FC" w:rsidRDefault="00E056DF">
      <w:pPr>
        <w:suppressAutoHyphens w:val="0"/>
        <w:spacing w:line="240" w:lineRule="auto"/>
        <w:ind w:leftChars="0" w:left="0" w:firstLineChars="0" w:firstLine="0"/>
        <w:textAlignment w:val="auto"/>
        <w:outlineLvl w:val="9"/>
        <w:rPr>
          <w:color w:val="000000"/>
          <w:sz w:val="20"/>
          <w:szCs w:val="20"/>
        </w:rPr>
      </w:pPr>
      <w:r w:rsidRPr="000711FC">
        <w:rPr>
          <w:color w:val="000000"/>
          <w:sz w:val="20"/>
          <w:szCs w:val="20"/>
        </w:rPr>
        <w:br w:type="page"/>
      </w:r>
    </w:p>
    <w:p w14:paraId="259805EC" w14:textId="77777777" w:rsidR="00286240" w:rsidRPr="000711FC" w:rsidRDefault="00286240" w:rsidP="00DB03DC">
      <w:pPr>
        <w:spacing w:line="240" w:lineRule="auto"/>
        <w:ind w:leftChars="0" w:left="0" w:firstLineChars="0" w:firstLine="0"/>
        <w:jc w:val="both"/>
        <w:rPr>
          <w:color w:val="000000"/>
          <w:sz w:val="20"/>
          <w:szCs w:val="20"/>
        </w:rPr>
      </w:pPr>
    </w:p>
    <w:tbl>
      <w:tblPr>
        <w:tblStyle w:val="Style49"/>
        <w:tblW w:w="1091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5528"/>
      </w:tblGrid>
      <w:tr w:rsidR="00286240" w:rsidRPr="007A170F" w14:paraId="70D9C926" w14:textId="77777777" w:rsidTr="00A01E50">
        <w:trPr>
          <w:trHeight w:val="60"/>
        </w:trPr>
        <w:tc>
          <w:tcPr>
            <w:tcW w:w="5387" w:type="dxa"/>
          </w:tcPr>
          <w:p w14:paraId="7A68D9C4" w14:textId="369A95F1" w:rsidR="00D373C3" w:rsidRPr="000711FC" w:rsidRDefault="00D373C3">
            <w:pPr>
              <w:spacing w:line="240" w:lineRule="auto"/>
              <w:ind w:left="0" w:hanging="2"/>
              <w:jc w:val="right"/>
              <w:rPr>
                <w:bCs/>
                <w:color w:val="000000" w:themeColor="text1"/>
                <w:sz w:val="20"/>
                <w:szCs w:val="20"/>
                <w:lang w:val="kk-KZ"/>
              </w:rPr>
            </w:pPr>
            <w:r w:rsidRPr="000711FC">
              <w:rPr>
                <w:bCs/>
                <w:color w:val="000000" w:themeColor="text1"/>
                <w:sz w:val="20"/>
                <w:szCs w:val="20"/>
                <w:lang w:val="kk-KZ"/>
              </w:rPr>
              <w:t>Сәйкестендіру деректері</w:t>
            </w:r>
            <w:r w:rsidR="00973831" w:rsidRPr="000711FC">
              <w:rPr>
                <w:bCs/>
                <w:color w:val="000000" w:themeColor="text1"/>
                <w:sz w:val="20"/>
                <w:szCs w:val="20"/>
                <w:lang w:val="kk-KZ"/>
              </w:rPr>
              <w:t>ме</w:t>
            </w:r>
            <w:r w:rsidRPr="000711FC">
              <w:rPr>
                <w:bCs/>
                <w:color w:val="000000" w:themeColor="text1"/>
                <w:sz w:val="20"/>
                <w:szCs w:val="20"/>
                <w:lang w:val="kk-KZ"/>
              </w:rPr>
              <w:t xml:space="preserve">н алмасу орталығы (СДАО) үшін биометриялық шешімге </w:t>
            </w:r>
          </w:p>
          <w:p w14:paraId="2EBAD02F" w14:textId="77777777" w:rsidR="00D373C3" w:rsidRPr="000711FC" w:rsidRDefault="00D373C3">
            <w:pPr>
              <w:spacing w:line="240" w:lineRule="auto"/>
              <w:ind w:left="0" w:hanging="2"/>
              <w:jc w:val="right"/>
              <w:rPr>
                <w:bCs/>
                <w:color w:val="000000" w:themeColor="text1"/>
                <w:sz w:val="20"/>
                <w:szCs w:val="20"/>
                <w:lang w:val="kk-KZ"/>
              </w:rPr>
            </w:pPr>
            <w:r w:rsidRPr="000711FC">
              <w:rPr>
                <w:bCs/>
                <w:color w:val="000000" w:themeColor="text1"/>
                <w:sz w:val="20"/>
                <w:szCs w:val="20"/>
                <w:lang w:val="kk-KZ"/>
              </w:rPr>
              <w:t xml:space="preserve">жай ғана айрықша емес лицензия беру туралы </w:t>
            </w:r>
          </w:p>
          <w:p w14:paraId="31B5A439" w14:textId="77777777" w:rsidR="00D373C3" w:rsidRPr="000711FC" w:rsidRDefault="00D373C3">
            <w:pPr>
              <w:spacing w:line="240" w:lineRule="auto"/>
              <w:ind w:left="0" w:hanging="2"/>
              <w:jc w:val="right"/>
              <w:rPr>
                <w:bCs/>
                <w:color w:val="000000" w:themeColor="text1"/>
                <w:sz w:val="20"/>
                <w:szCs w:val="20"/>
                <w:lang w:val="kk-KZ"/>
              </w:rPr>
            </w:pPr>
            <w:r w:rsidRPr="000711FC">
              <w:rPr>
                <w:bCs/>
                <w:color w:val="000000" w:themeColor="text1"/>
                <w:sz w:val="20"/>
                <w:szCs w:val="20"/>
                <w:lang w:val="kk-KZ"/>
              </w:rPr>
              <w:t xml:space="preserve">қосылу шартына </w:t>
            </w:r>
          </w:p>
          <w:p w14:paraId="2321206D" w14:textId="4FD17656" w:rsidR="00286240" w:rsidRPr="000711FC" w:rsidRDefault="00D373C3">
            <w:pPr>
              <w:spacing w:line="240" w:lineRule="auto"/>
              <w:ind w:left="0" w:hanging="2"/>
              <w:jc w:val="right"/>
              <w:rPr>
                <w:bCs/>
                <w:color w:val="000000" w:themeColor="text1"/>
                <w:sz w:val="20"/>
                <w:szCs w:val="20"/>
                <w:lang w:val="kk-KZ"/>
              </w:rPr>
            </w:pPr>
            <w:r w:rsidRPr="000711FC">
              <w:rPr>
                <w:bCs/>
                <w:color w:val="000000" w:themeColor="text1"/>
                <w:sz w:val="20"/>
                <w:szCs w:val="20"/>
                <w:lang w:val="kk-KZ"/>
              </w:rPr>
              <w:t>1-қосымша</w:t>
            </w:r>
          </w:p>
          <w:p w14:paraId="29843633" w14:textId="2069F686" w:rsidR="00D373C3" w:rsidRPr="000711FC" w:rsidRDefault="00D373C3">
            <w:pPr>
              <w:spacing w:line="240" w:lineRule="auto"/>
              <w:ind w:left="0" w:hanging="2"/>
              <w:jc w:val="right"/>
              <w:rPr>
                <w:color w:val="000000" w:themeColor="text1"/>
                <w:sz w:val="20"/>
                <w:szCs w:val="20"/>
                <w:lang w:val="kk-KZ"/>
              </w:rPr>
            </w:pPr>
          </w:p>
          <w:tbl>
            <w:tblPr>
              <w:tblStyle w:val="af5"/>
              <w:tblW w:w="5183" w:type="dxa"/>
              <w:tblLayout w:type="fixed"/>
              <w:tblLook w:val="04A0" w:firstRow="1" w:lastRow="0" w:firstColumn="1" w:lastColumn="0" w:noHBand="0" w:noVBand="1"/>
            </w:tblPr>
            <w:tblGrid>
              <w:gridCol w:w="5183"/>
            </w:tblGrid>
            <w:tr w:rsidR="00D373C3" w:rsidRPr="00E517D6" w14:paraId="6A5B5EF3" w14:textId="77777777" w:rsidTr="00D373C3">
              <w:trPr>
                <w:trHeight w:val="1911"/>
              </w:trPr>
              <w:tc>
                <w:tcPr>
                  <w:tcW w:w="5183" w:type="dxa"/>
                </w:tcPr>
                <w:p w14:paraId="0E8ABDE0" w14:textId="681B2697" w:rsidR="00D373C3" w:rsidRPr="000711FC" w:rsidRDefault="00D373C3" w:rsidP="00D373C3">
                  <w:pPr>
                    <w:spacing w:line="240" w:lineRule="auto"/>
                    <w:ind w:left="0" w:hanging="2"/>
                    <w:jc w:val="both"/>
                    <w:rPr>
                      <w:b/>
                      <w:bCs/>
                      <w:sz w:val="20"/>
                      <w:szCs w:val="20"/>
                      <w:lang w:val="kk-KZ"/>
                    </w:rPr>
                  </w:pPr>
                  <w:r w:rsidRPr="000711FC">
                    <w:rPr>
                      <w:b/>
                      <w:bCs/>
                      <w:sz w:val="20"/>
                      <w:szCs w:val="20"/>
                      <w:lang w:val="kk-KZ"/>
                    </w:rPr>
                    <w:t>Сәйкестендіру деректері</w:t>
                  </w:r>
                  <w:r w:rsidR="00973831" w:rsidRPr="000711FC">
                    <w:rPr>
                      <w:b/>
                      <w:bCs/>
                      <w:sz w:val="20"/>
                      <w:szCs w:val="20"/>
                      <w:lang w:val="kk-KZ"/>
                    </w:rPr>
                    <w:t>ме</w:t>
                  </w:r>
                  <w:r w:rsidRPr="000711FC">
                    <w:rPr>
                      <w:b/>
                      <w:bCs/>
                      <w:sz w:val="20"/>
                      <w:szCs w:val="20"/>
                      <w:lang w:val="kk-KZ"/>
                    </w:rPr>
                    <w:t>н алмасу орталығы (СДАО) үшін биометриялық шешімге жай ғана айрықша емес лицензия беру туралы қосылу шарты</w:t>
                  </w:r>
                </w:p>
                <w:p w14:paraId="4FDC8558" w14:textId="496A27BE" w:rsidR="00D373C3" w:rsidRPr="000711FC" w:rsidRDefault="00D373C3" w:rsidP="00D373C3">
                  <w:pPr>
                    <w:spacing w:line="240" w:lineRule="auto"/>
                    <w:ind w:left="0" w:hanging="2"/>
                    <w:jc w:val="both"/>
                    <w:rPr>
                      <w:b/>
                      <w:sz w:val="20"/>
                      <w:szCs w:val="20"/>
                      <w:lang w:val="kk-KZ"/>
                    </w:rPr>
                  </w:pPr>
                  <w:r w:rsidRPr="000711FC">
                    <w:rPr>
                      <w:b/>
                      <w:sz w:val="20"/>
                      <w:szCs w:val="20"/>
                      <w:lang w:val="kk-KZ"/>
                    </w:rPr>
                    <w:t xml:space="preserve"> </w:t>
                  </w:r>
                </w:p>
                <w:p w14:paraId="59F46898" w14:textId="389FDFC4" w:rsidR="00D373C3" w:rsidRPr="000711FC" w:rsidRDefault="00D373C3" w:rsidP="00D373C3">
                  <w:pPr>
                    <w:spacing w:line="240" w:lineRule="auto"/>
                    <w:ind w:left="0" w:hanging="2"/>
                    <w:jc w:val="both"/>
                    <w:rPr>
                      <w:b/>
                      <w:sz w:val="20"/>
                      <w:szCs w:val="20"/>
                      <w:lang w:val="kk-KZ"/>
                    </w:rPr>
                  </w:pPr>
                  <w:r w:rsidRPr="000711FC">
                    <w:rPr>
                      <w:b/>
                      <w:sz w:val="20"/>
                      <w:szCs w:val="20"/>
                      <w:lang w:val="kk-KZ"/>
                    </w:rPr>
                    <w:t xml:space="preserve">20___ ж.  _________ № ___________________________ </w:t>
                  </w:r>
                </w:p>
                <w:p w14:paraId="105D7114" w14:textId="6B3D9FE2" w:rsidR="00D373C3" w:rsidRPr="000711FC" w:rsidRDefault="00D373C3" w:rsidP="00D373C3">
                  <w:pPr>
                    <w:spacing w:line="240" w:lineRule="auto"/>
                    <w:ind w:left="0" w:hanging="2"/>
                    <w:jc w:val="both"/>
                    <w:rPr>
                      <w:b/>
                      <w:i/>
                      <w:iCs/>
                      <w:sz w:val="20"/>
                      <w:szCs w:val="20"/>
                      <w:lang w:val="kk-KZ"/>
                    </w:rPr>
                  </w:pPr>
                  <w:r w:rsidRPr="000711FC">
                    <w:rPr>
                      <w:b/>
                      <w:i/>
                      <w:iCs/>
                      <w:sz w:val="20"/>
                      <w:szCs w:val="20"/>
                      <w:lang w:val="kk-KZ"/>
                    </w:rPr>
                    <w:t>(Шарттың тіркеу нөмірін және тіркелген күнін Оператор береді)</w:t>
                  </w:r>
                </w:p>
                <w:p w14:paraId="6BC7C848" w14:textId="77777777" w:rsidR="00D373C3" w:rsidRPr="000711FC" w:rsidRDefault="00D373C3" w:rsidP="00D373C3">
                  <w:pPr>
                    <w:spacing w:line="240" w:lineRule="auto"/>
                    <w:ind w:leftChars="0" w:left="0" w:firstLineChars="0" w:firstLine="0"/>
                    <w:jc w:val="right"/>
                    <w:rPr>
                      <w:b/>
                      <w:sz w:val="20"/>
                      <w:szCs w:val="20"/>
                      <w:lang w:val="kk-KZ"/>
                    </w:rPr>
                  </w:pPr>
                </w:p>
              </w:tc>
            </w:tr>
          </w:tbl>
          <w:p w14:paraId="78424E5F" w14:textId="77777777" w:rsidR="00D373C3" w:rsidRPr="000711FC" w:rsidRDefault="00D373C3">
            <w:pPr>
              <w:spacing w:line="240" w:lineRule="auto"/>
              <w:ind w:left="0" w:hanging="2"/>
              <w:jc w:val="right"/>
              <w:rPr>
                <w:color w:val="000000" w:themeColor="text1"/>
                <w:sz w:val="20"/>
                <w:szCs w:val="20"/>
                <w:lang w:val="kk-KZ"/>
              </w:rPr>
            </w:pPr>
          </w:p>
          <w:p w14:paraId="72667585" w14:textId="5DDBE274" w:rsidR="00D373C3" w:rsidRPr="000711FC" w:rsidRDefault="00D373C3" w:rsidP="008562B1">
            <w:pPr>
              <w:spacing w:line="240" w:lineRule="auto"/>
              <w:ind w:left="0" w:hanging="2"/>
              <w:jc w:val="center"/>
              <w:rPr>
                <w:b/>
                <w:color w:val="000000" w:themeColor="text1"/>
                <w:sz w:val="20"/>
                <w:szCs w:val="20"/>
                <w:lang w:val="kk-KZ"/>
              </w:rPr>
            </w:pPr>
            <w:r w:rsidRPr="000711FC">
              <w:rPr>
                <w:b/>
                <w:color w:val="000000" w:themeColor="text1"/>
                <w:sz w:val="20"/>
                <w:szCs w:val="20"/>
                <w:lang w:val="kk-KZ"/>
              </w:rPr>
              <w:t>Сәйкестендіру деректері</w:t>
            </w:r>
            <w:r w:rsidR="00973831" w:rsidRPr="000711FC">
              <w:rPr>
                <w:b/>
                <w:color w:val="000000" w:themeColor="text1"/>
                <w:sz w:val="20"/>
                <w:szCs w:val="20"/>
                <w:lang w:val="kk-KZ"/>
              </w:rPr>
              <w:t>ме</w:t>
            </w:r>
            <w:r w:rsidRPr="000711FC">
              <w:rPr>
                <w:b/>
                <w:color w:val="000000" w:themeColor="text1"/>
                <w:sz w:val="20"/>
                <w:szCs w:val="20"/>
                <w:lang w:val="kk-KZ"/>
              </w:rPr>
              <w:t xml:space="preserve">н алмасу орталығы (СДАО) үшін биометриялық шешімге жай ғана айрықша емес лицензия беру туралы қосылу шартына </w:t>
            </w:r>
          </w:p>
          <w:p w14:paraId="3559DB59" w14:textId="5340A77E" w:rsidR="00D373C3" w:rsidRPr="000711FC" w:rsidRDefault="00D373C3" w:rsidP="008562B1">
            <w:pPr>
              <w:spacing w:line="240" w:lineRule="auto"/>
              <w:ind w:left="0" w:hanging="2"/>
              <w:jc w:val="center"/>
              <w:rPr>
                <w:b/>
                <w:color w:val="000000" w:themeColor="text1"/>
                <w:sz w:val="20"/>
                <w:szCs w:val="20"/>
                <w:lang w:val="kk-KZ"/>
              </w:rPr>
            </w:pPr>
            <w:r w:rsidRPr="000711FC">
              <w:rPr>
                <w:b/>
                <w:color w:val="000000" w:themeColor="text1"/>
                <w:sz w:val="20"/>
                <w:szCs w:val="20"/>
                <w:lang w:val="kk-KZ"/>
              </w:rPr>
              <w:t xml:space="preserve">қосылу туралы өтініш </w:t>
            </w:r>
          </w:p>
          <w:p w14:paraId="2B456F9F" w14:textId="3057DA2E" w:rsidR="00286240" w:rsidRPr="000711FC" w:rsidRDefault="00D373C3" w:rsidP="008562B1">
            <w:pPr>
              <w:spacing w:line="240" w:lineRule="auto"/>
              <w:ind w:left="0" w:hanging="2"/>
              <w:jc w:val="center"/>
              <w:rPr>
                <w:b/>
                <w:color w:val="000000" w:themeColor="text1"/>
                <w:sz w:val="20"/>
                <w:szCs w:val="20"/>
                <w:lang w:val="kk-KZ"/>
              </w:rPr>
            </w:pPr>
            <w:r w:rsidRPr="000711FC">
              <w:rPr>
                <w:b/>
                <w:color w:val="000000" w:themeColor="text1"/>
                <w:sz w:val="20"/>
                <w:szCs w:val="20"/>
                <w:lang w:val="kk-KZ"/>
              </w:rPr>
              <w:t>(бұдан әрі - Өтініш)</w:t>
            </w:r>
          </w:p>
          <w:p w14:paraId="5844BBAA" w14:textId="77777777" w:rsidR="00D373C3" w:rsidRPr="000711FC" w:rsidRDefault="00D373C3" w:rsidP="008562B1">
            <w:pPr>
              <w:spacing w:line="240" w:lineRule="auto"/>
              <w:ind w:left="0" w:hanging="2"/>
              <w:jc w:val="center"/>
              <w:rPr>
                <w:color w:val="000000" w:themeColor="text1"/>
                <w:sz w:val="20"/>
                <w:szCs w:val="20"/>
                <w:lang w:val="kk-KZ"/>
              </w:rPr>
            </w:pPr>
          </w:p>
          <w:p w14:paraId="1ADC5776" w14:textId="6503AB8B" w:rsidR="00D373C3" w:rsidRPr="000711FC" w:rsidRDefault="00D373C3" w:rsidP="00D373C3">
            <w:pPr>
              <w:pStyle w:val="af9"/>
              <w:numPr>
                <w:ilvl w:val="0"/>
                <w:numId w:val="5"/>
              </w:numPr>
              <w:spacing w:after="0" w:line="240" w:lineRule="auto"/>
              <w:ind w:leftChars="0" w:firstLineChars="0"/>
              <w:jc w:val="both"/>
              <w:rPr>
                <w:b/>
                <w:bCs/>
                <w:color w:val="000000" w:themeColor="text1"/>
                <w:sz w:val="20"/>
                <w:szCs w:val="20"/>
                <w:lang w:val="kk-KZ"/>
              </w:rPr>
            </w:pPr>
            <w:r w:rsidRPr="000711FC">
              <w:rPr>
                <w:b/>
                <w:bCs/>
                <w:color w:val="000000" w:themeColor="text1"/>
                <w:sz w:val="20"/>
                <w:szCs w:val="20"/>
                <w:lang w:val="kk-KZ"/>
              </w:rPr>
              <w:t>______________________________________________,</w:t>
            </w:r>
          </w:p>
          <w:p w14:paraId="358C5E1F" w14:textId="2B73D8CB" w:rsidR="00D373C3" w:rsidRPr="000711FC" w:rsidRDefault="00D373C3" w:rsidP="00D373C3">
            <w:pPr>
              <w:spacing w:line="240" w:lineRule="auto"/>
              <w:ind w:leftChars="0" w:left="-2" w:firstLineChars="0" w:firstLine="0"/>
              <w:jc w:val="both"/>
              <w:rPr>
                <w:color w:val="000000" w:themeColor="text1"/>
                <w:sz w:val="20"/>
                <w:szCs w:val="20"/>
                <w:lang w:val="kk-KZ"/>
              </w:rPr>
            </w:pPr>
            <w:r w:rsidRPr="000711FC">
              <w:rPr>
                <w:color w:val="000000" w:themeColor="text1"/>
                <w:sz w:val="20"/>
                <w:szCs w:val="20"/>
                <w:lang w:val="kk-KZ"/>
              </w:rPr>
              <w:t>(</w:t>
            </w:r>
            <w:r w:rsidRPr="000711FC">
              <w:rPr>
                <w:i/>
                <w:iCs/>
                <w:color w:val="000000" w:themeColor="text1"/>
                <w:sz w:val="20"/>
                <w:szCs w:val="20"/>
                <w:lang w:val="kk-KZ"/>
              </w:rPr>
              <w:t>Жеткізушінің толық атауы</w:t>
            </w:r>
            <w:r w:rsidRPr="000711FC">
              <w:rPr>
                <w:color w:val="000000" w:themeColor="text1"/>
                <w:sz w:val="20"/>
                <w:szCs w:val="20"/>
                <w:lang w:val="kk-KZ"/>
              </w:rPr>
              <w:t>)</w:t>
            </w:r>
          </w:p>
          <w:p w14:paraId="78E549D3" w14:textId="79E762DC" w:rsidR="00D373C3" w:rsidRPr="000711FC" w:rsidRDefault="00D373C3" w:rsidP="00D373C3">
            <w:pPr>
              <w:spacing w:line="240" w:lineRule="auto"/>
              <w:ind w:leftChars="0" w:left="-2" w:firstLineChars="0" w:firstLine="0"/>
              <w:jc w:val="both"/>
              <w:rPr>
                <w:color w:val="000000" w:themeColor="text1"/>
                <w:sz w:val="20"/>
                <w:szCs w:val="20"/>
                <w:lang w:val="kk-KZ"/>
              </w:rPr>
            </w:pPr>
            <w:r w:rsidRPr="000711FC">
              <w:rPr>
                <w:color w:val="000000" w:themeColor="text1"/>
                <w:sz w:val="20"/>
                <w:szCs w:val="20"/>
                <w:lang w:val="kk-KZ"/>
              </w:rPr>
              <w:t xml:space="preserve">(бұдан әрі – </w:t>
            </w:r>
            <w:r w:rsidRPr="000711FC">
              <w:rPr>
                <w:b/>
                <w:bCs/>
                <w:color w:val="000000" w:themeColor="text1"/>
                <w:sz w:val="20"/>
                <w:szCs w:val="20"/>
                <w:lang w:val="kk-KZ"/>
              </w:rPr>
              <w:t>Жеткізуші</w:t>
            </w:r>
            <w:r w:rsidRPr="000711FC">
              <w:rPr>
                <w:color w:val="000000" w:themeColor="text1"/>
                <w:sz w:val="20"/>
                <w:szCs w:val="20"/>
                <w:lang w:val="kk-KZ"/>
              </w:rPr>
              <w:t>)</w:t>
            </w:r>
          </w:p>
          <w:p w14:paraId="49F5D728" w14:textId="77777777" w:rsidR="00071A2F" w:rsidRPr="000711FC" w:rsidRDefault="00D373C3">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__________________________________________ </w:t>
            </w:r>
            <w:r w:rsidR="00FC1C04" w:rsidRPr="000711FC">
              <w:rPr>
                <w:color w:val="000000" w:themeColor="text1"/>
                <w:sz w:val="20"/>
                <w:szCs w:val="20"/>
                <w:lang w:val="kk-KZ"/>
              </w:rPr>
              <w:t>атынан</w:t>
            </w:r>
            <w:r w:rsidRPr="000711FC">
              <w:rPr>
                <w:color w:val="000000" w:themeColor="text1"/>
                <w:sz w:val="20"/>
                <w:szCs w:val="20"/>
                <w:lang w:val="kk-KZ"/>
              </w:rPr>
              <w:t>,</w:t>
            </w:r>
          </w:p>
          <w:p w14:paraId="39CC9DC7" w14:textId="752D4421" w:rsidR="00071A2F" w:rsidRPr="000711FC" w:rsidRDefault="00071A2F">
            <w:pPr>
              <w:spacing w:line="240" w:lineRule="auto"/>
              <w:ind w:left="0" w:hanging="2"/>
              <w:jc w:val="both"/>
              <w:rPr>
                <w:color w:val="000000" w:themeColor="text1"/>
                <w:sz w:val="20"/>
                <w:szCs w:val="20"/>
                <w:lang w:val="kk-KZ"/>
              </w:rPr>
            </w:pPr>
            <w:r w:rsidRPr="000711FC">
              <w:rPr>
                <w:color w:val="000000" w:themeColor="text1"/>
                <w:sz w:val="20"/>
                <w:szCs w:val="20"/>
                <w:lang w:val="kk-KZ"/>
              </w:rPr>
              <w:t>(</w:t>
            </w:r>
            <w:r w:rsidRPr="000711FC">
              <w:rPr>
                <w:i/>
                <w:iCs/>
                <w:color w:val="000000" w:themeColor="text1"/>
                <w:sz w:val="20"/>
                <w:szCs w:val="20"/>
                <w:lang w:val="kk-KZ"/>
              </w:rPr>
              <w:t>Жеткізушінің өкілінің лауазымы, Т.А.Ә.</w:t>
            </w:r>
            <w:r w:rsidRPr="000711FC">
              <w:rPr>
                <w:color w:val="000000" w:themeColor="text1"/>
                <w:sz w:val="20"/>
                <w:szCs w:val="20"/>
                <w:lang w:val="kk-KZ"/>
              </w:rPr>
              <w:t>)</w:t>
            </w:r>
          </w:p>
          <w:p w14:paraId="29213578" w14:textId="77777777" w:rsidR="00071A2F" w:rsidRPr="000711FC" w:rsidRDefault="00071A2F" w:rsidP="00071A2F">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__________________ </w:t>
            </w:r>
            <w:r w:rsidR="00FC1C04" w:rsidRPr="000711FC">
              <w:rPr>
                <w:color w:val="000000" w:themeColor="text1"/>
                <w:sz w:val="20"/>
                <w:szCs w:val="20"/>
                <w:lang w:val="kk-KZ"/>
              </w:rPr>
              <w:t xml:space="preserve">негізінде әрекет ететін </w:t>
            </w:r>
          </w:p>
          <w:p w14:paraId="60C10D69" w14:textId="1D44E469" w:rsidR="00071A2F" w:rsidRPr="000711FC" w:rsidRDefault="00071A2F" w:rsidP="00071A2F">
            <w:pPr>
              <w:spacing w:line="240" w:lineRule="auto"/>
              <w:ind w:left="0" w:hanging="2"/>
              <w:jc w:val="both"/>
              <w:rPr>
                <w:color w:val="000000" w:themeColor="text1"/>
                <w:sz w:val="20"/>
                <w:szCs w:val="20"/>
                <w:lang w:val="kk-KZ"/>
              </w:rPr>
            </w:pPr>
            <w:r w:rsidRPr="000711FC">
              <w:rPr>
                <w:color w:val="000000" w:themeColor="text1"/>
                <w:sz w:val="20"/>
                <w:szCs w:val="20"/>
                <w:lang w:val="kk-KZ"/>
              </w:rPr>
              <w:t>(</w:t>
            </w:r>
            <w:r w:rsidRPr="000711FC">
              <w:rPr>
                <w:i/>
                <w:iCs/>
                <w:color w:val="000000" w:themeColor="text1"/>
                <w:sz w:val="20"/>
                <w:szCs w:val="20"/>
                <w:lang w:val="kk-KZ"/>
              </w:rPr>
              <w:t>Жарғының не берілген күні мен № көрсетілген сенімхат</w:t>
            </w:r>
            <w:r w:rsidRPr="000711FC">
              <w:rPr>
                <w:color w:val="000000" w:themeColor="text1"/>
                <w:sz w:val="20"/>
                <w:szCs w:val="20"/>
                <w:lang w:val="kk-KZ"/>
              </w:rPr>
              <w:t>)</w:t>
            </w:r>
          </w:p>
          <w:p w14:paraId="21D7F2E4" w14:textId="1BD51D2A" w:rsidR="00286240" w:rsidRPr="000711FC" w:rsidRDefault="00E274BD" w:rsidP="00071A2F">
            <w:pPr>
              <w:spacing w:line="240" w:lineRule="auto"/>
              <w:ind w:left="0" w:hanging="2"/>
              <w:jc w:val="both"/>
              <w:rPr>
                <w:color w:val="000000" w:themeColor="text1"/>
                <w:sz w:val="20"/>
                <w:szCs w:val="20"/>
                <w:lang w:val="kk-KZ"/>
              </w:rPr>
            </w:pPr>
            <w:r w:rsidRPr="000711FC">
              <w:rPr>
                <w:color w:val="000000" w:themeColor="text1"/>
                <w:sz w:val="20"/>
                <w:szCs w:val="20"/>
                <w:lang w:val="kk-KZ"/>
              </w:rPr>
              <w:t>осы Өтінішке қол қою арқылы «Қазақстан Республикасы Ұлттық Банкінің Ұлттық төлем корпорациясы» акционерлік қоғамының (бұдан әрі - Оператор) https://npck.kz/ (бұдан әрі - Сайт) мекенжайы бойынша ресми интернет-ресурсында жарияланған Сәйкестендіру деректері</w:t>
            </w:r>
            <w:r w:rsidR="00973831" w:rsidRPr="000711FC">
              <w:rPr>
                <w:color w:val="000000" w:themeColor="text1"/>
                <w:sz w:val="20"/>
                <w:szCs w:val="20"/>
                <w:lang w:val="kk-KZ"/>
              </w:rPr>
              <w:t>ме</w:t>
            </w:r>
            <w:r w:rsidRPr="000711FC">
              <w:rPr>
                <w:color w:val="000000" w:themeColor="text1"/>
                <w:sz w:val="20"/>
                <w:szCs w:val="20"/>
                <w:lang w:val="kk-KZ"/>
              </w:rPr>
              <w:t>н алмасу орталығы (СДАО) үшін биометриялық шешімге жай ғана айрықша емес лицензия беру туралы қосылу шартына (бұдан әрі - Шарт) және Сәйкестендіру деректерімен алмасу орталығының жұмыс істеу қағидаларын (бұдан әрі - Қағида), оларға барлық қосымшаларды, толықтырулар мен өзгерістерді қоса алғанда, Шарттың талаптары мен ережелерін сақтауға міндеттенеді.</w:t>
            </w:r>
          </w:p>
          <w:p w14:paraId="748DDD48" w14:textId="2FA5202A" w:rsidR="00286240" w:rsidRPr="000711FC" w:rsidRDefault="00E274BD" w:rsidP="00E274BD">
            <w:pPr>
              <w:pStyle w:val="af9"/>
              <w:numPr>
                <w:ilvl w:val="0"/>
                <w:numId w:val="5"/>
              </w:numPr>
              <w:spacing w:after="0" w:line="240" w:lineRule="auto"/>
              <w:ind w:leftChars="0" w:firstLineChars="0"/>
              <w:jc w:val="both"/>
              <w:rPr>
                <w:color w:val="000000" w:themeColor="text1"/>
                <w:sz w:val="20"/>
                <w:szCs w:val="20"/>
                <w:lang w:val="kk-KZ"/>
              </w:rPr>
            </w:pPr>
            <w:r w:rsidRPr="000711FC">
              <w:rPr>
                <w:color w:val="000000" w:themeColor="text1"/>
                <w:sz w:val="20"/>
                <w:szCs w:val="20"/>
                <w:lang w:val="kk-KZ"/>
              </w:rPr>
              <w:t>Өтінішке қол қою арқылы Жеткізуші:</w:t>
            </w:r>
          </w:p>
          <w:p w14:paraId="3E7BF023" w14:textId="228D3432" w:rsidR="00E274BD" w:rsidRPr="000711FC" w:rsidRDefault="00E274BD" w:rsidP="00E274BD">
            <w:pPr>
              <w:spacing w:line="240" w:lineRule="auto"/>
              <w:ind w:leftChars="0" w:left="-2" w:firstLineChars="0" w:firstLine="0"/>
              <w:jc w:val="both"/>
              <w:rPr>
                <w:color w:val="000000" w:themeColor="text1"/>
                <w:sz w:val="20"/>
                <w:szCs w:val="20"/>
                <w:lang w:val="kk-KZ"/>
              </w:rPr>
            </w:pPr>
            <w:r w:rsidRPr="000711FC">
              <w:rPr>
                <w:color w:val="000000" w:themeColor="text1"/>
                <w:sz w:val="20"/>
                <w:szCs w:val="20"/>
                <w:lang w:val="kk-KZ"/>
              </w:rPr>
              <w:t>1) Шарттың мәтінімен, Сайтта орналастырылған Ережелермен танысты, көрсетілген құжаттардың барлық талаптары мен шарттары оған барынша анық және түсінікті;</w:t>
            </w:r>
          </w:p>
          <w:p w14:paraId="1E18174A" w14:textId="4828B700" w:rsidR="00E274BD" w:rsidRPr="000711FC" w:rsidRDefault="00E274BD" w:rsidP="00E274BD">
            <w:pPr>
              <w:spacing w:line="240" w:lineRule="auto"/>
              <w:ind w:leftChars="0" w:left="-2" w:firstLineChars="0" w:firstLine="0"/>
              <w:jc w:val="both"/>
              <w:rPr>
                <w:color w:val="000000" w:themeColor="text1"/>
                <w:sz w:val="20"/>
                <w:szCs w:val="20"/>
                <w:lang w:val="kk-KZ"/>
              </w:rPr>
            </w:pPr>
            <w:r w:rsidRPr="000711FC">
              <w:rPr>
                <w:color w:val="000000" w:themeColor="text1"/>
                <w:sz w:val="20"/>
                <w:szCs w:val="20"/>
                <w:lang w:val="kk-KZ"/>
              </w:rPr>
              <w:t>2) Шарттың барлық талаптарымен келіседі;</w:t>
            </w:r>
          </w:p>
          <w:p w14:paraId="5D014D6B" w14:textId="12245D1A" w:rsidR="00E274BD" w:rsidRPr="000711FC" w:rsidRDefault="00E274BD" w:rsidP="00E274BD">
            <w:pPr>
              <w:spacing w:line="240" w:lineRule="auto"/>
              <w:ind w:leftChars="0" w:left="-2" w:firstLineChars="0" w:firstLine="0"/>
              <w:jc w:val="both"/>
              <w:rPr>
                <w:color w:val="000000" w:themeColor="text1"/>
                <w:sz w:val="20"/>
                <w:szCs w:val="20"/>
                <w:lang w:val="kk-KZ"/>
              </w:rPr>
            </w:pPr>
            <w:r w:rsidRPr="000711FC">
              <w:rPr>
                <w:color w:val="000000" w:themeColor="text1"/>
                <w:sz w:val="20"/>
                <w:szCs w:val="20"/>
                <w:lang w:val="kk-KZ"/>
              </w:rPr>
              <w:t>3) Шарттың барлық талаптары мен шарттарын толық көлемде, сөзсіз орындау жөнінде өзіне міндеттемелер қабылдайды;</w:t>
            </w:r>
          </w:p>
          <w:p w14:paraId="18147508" w14:textId="033D3B2E" w:rsidR="00E274BD" w:rsidRPr="000711FC" w:rsidRDefault="00E274BD" w:rsidP="00E274BD">
            <w:pPr>
              <w:spacing w:line="240" w:lineRule="auto"/>
              <w:ind w:leftChars="0" w:left="-2" w:firstLineChars="0" w:firstLine="0"/>
              <w:jc w:val="both"/>
              <w:rPr>
                <w:color w:val="000000" w:themeColor="text1"/>
                <w:sz w:val="20"/>
                <w:szCs w:val="20"/>
                <w:lang w:val="kk-KZ"/>
              </w:rPr>
            </w:pPr>
            <w:r w:rsidRPr="000711FC">
              <w:rPr>
                <w:color w:val="000000" w:themeColor="text1"/>
                <w:sz w:val="20"/>
                <w:szCs w:val="20"/>
                <w:lang w:val="kk-KZ"/>
              </w:rPr>
              <w:t>4) Шарт жасасу/Өтінішке қол қою үшін қажетті барлық қажетті құқықтарға ие және Қағидаларда көзделген барлық талаптарға сәйкес келеді.</w:t>
            </w:r>
          </w:p>
          <w:p w14:paraId="016F05CD" w14:textId="2DF8E970"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3.</w:t>
            </w:r>
            <w:r w:rsidR="00EC60A8" w:rsidRPr="000711FC">
              <w:rPr>
                <w:lang w:val="kk-KZ"/>
              </w:rPr>
              <w:t xml:space="preserve"> </w:t>
            </w:r>
            <w:r w:rsidR="00EC60A8" w:rsidRPr="000711FC">
              <w:rPr>
                <w:color w:val="000000" w:themeColor="text1"/>
                <w:sz w:val="20"/>
                <w:szCs w:val="20"/>
                <w:lang w:val="kk-KZ"/>
              </w:rPr>
              <w:t>Өтінішке қол қойылғаннан кейін Жеткізуші Шартпен және оның ажырамас бөлігі болып табылатын басқа да құжаттармен, олардың Оператор Шартқа біржақты тәртіппен өзгерістер енгізетін және Өтініште көрсетілген электрондық пошта мекенжайына жариялайтын және/немесе Жеткізушіге жіберетін болашақтағы өзгерістерімен және толықтыруларымен таныспағанына сілтеме жасауға құқылы емес.</w:t>
            </w:r>
          </w:p>
          <w:p w14:paraId="1B3E39A7" w14:textId="403C73FA"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4. </w:t>
            </w:r>
            <w:r w:rsidR="00EC60A8" w:rsidRPr="000711FC">
              <w:rPr>
                <w:color w:val="000000" w:themeColor="text1"/>
                <w:sz w:val="20"/>
                <w:szCs w:val="20"/>
                <w:lang w:val="kk-KZ"/>
              </w:rPr>
              <w:t>Өтініш Жеткізуші мен Оператор үшін бір-бір данадан бірдей заңды күші бар мемлекеттік және орыс тілдерінде екі данада жасалды және қол қойылды.</w:t>
            </w:r>
          </w:p>
          <w:p w14:paraId="6A3A02D4" w14:textId="4E8B6405" w:rsidR="00F749B1" w:rsidRPr="000711FC" w:rsidRDefault="00F749B1">
            <w:pPr>
              <w:spacing w:line="240" w:lineRule="auto"/>
              <w:ind w:left="0" w:hanging="2"/>
              <w:jc w:val="both"/>
              <w:rPr>
                <w:color w:val="000000" w:themeColor="text1"/>
                <w:sz w:val="20"/>
                <w:szCs w:val="20"/>
                <w:lang w:val="kk-KZ"/>
              </w:rPr>
            </w:pPr>
          </w:p>
          <w:p w14:paraId="5488E7F6" w14:textId="77777777" w:rsidR="00F749B1" w:rsidRPr="000711FC" w:rsidRDefault="00F749B1">
            <w:pPr>
              <w:spacing w:line="240" w:lineRule="auto"/>
              <w:ind w:left="0" w:hanging="2"/>
              <w:jc w:val="both"/>
              <w:rPr>
                <w:color w:val="000000" w:themeColor="text1"/>
                <w:sz w:val="20"/>
                <w:szCs w:val="20"/>
                <w:lang w:val="kk-KZ"/>
              </w:rPr>
            </w:pPr>
          </w:p>
          <w:p w14:paraId="70E4A6FA" w14:textId="089DE53C"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5. </w:t>
            </w:r>
            <w:r w:rsidR="00EC60A8" w:rsidRPr="000711FC">
              <w:rPr>
                <w:color w:val="000000" w:themeColor="text1"/>
                <w:sz w:val="20"/>
                <w:szCs w:val="20"/>
                <w:lang w:val="kk-KZ"/>
              </w:rPr>
              <w:t>Жеткізуші Операторға өзі туралы мынадай деректерді хабарлайды:</w:t>
            </w:r>
          </w:p>
          <w:tbl>
            <w:tblPr>
              <w:tblStyle w:val="Style50"/>
              <w:tblW w:w="5200" w:type="dxa"/>
              <w:tblInd w:w="23" w:type="dxa"/>
              <w:tblLayout w:type="fixed"/>
              <w:tblLook w:val="04A0" w:firstRow="1" w:lastRow="0" w:firstColumn="1" w:lastColumn="0" w:noHBand="0" w:noVBand="1"/>
            </w:tblPr>
            <w:tblGrid>
              <w:gridCol w:w="2559"/>
              <w:gridCol w:w="2641"/>
            </w:tblGrid>
            <w:tr w:rsidR="00286240" w:rsidRPr="000711FC" w14:paraId="6AB8A227" w14:textId="77777777" w:rsidTr="00A54D32">
              <w:trPr>
                <w:trHeight w:val="145"/>
              </w:trPr>
              <w:tc>
                <w:tcPr>
                  <w:tcW w:w="2559" w:type="dxa"/>
                  <w:tcBorders>
                    <w:top w:val="single" w:sz="4" w:space="0" w:color="000000"/>
                    <w:left w:val="single" w:sz="4" w:space="0" w:color="000000"/>
                    <w:bottom w:val="single" w:sz="4" w:space="0" w:color="000000"/>
                    <w:right w:val="nil"/>
                  </w:tcBorders>
                  <w:shd w:val="clear" w:color="auto" w:fill="FFFFFF"/>
                </w:tcPr>
                <w:p w14:paraId="0EE6B79D" w14:textId="77777777" w:rsidR="00286240" w:rsidRPr="000711FC" w:rsidRDefault="00FC1C04">
                  <w:pPr>
                    <w:spacing w:line="240" w:lineRule="auto"/>
                    <w:ind w:left="0" w:hanging="2"/>
                    <w:rPr>
                      <w:color w:val="000000" w:themeColor="text1"/>
                      <w:sz w:val="20"/>
                      <w:szCs w:val="20"/>
                    </w:rPr>
                  </w:pPr>
                  <w:proofErr w:type="spellStart"/>
                  <w:r w:rsidRPr="000711FC">
                    <w:rPr>
                      <w:color w:val="000000" w:themeColor="text1"/>
                      <w:sz w:val="20"/>
                      <w:szCs w:val="20"/>
                    </w:rPr>
                    <w:t>Толық</w:t>
                  </w:r>
                  <w:proofErr w:type="spellEnd"/>
                  <w:r w:rsidRPr="000711FC">
                    <w:rPr>
                      <w:color w:val="000000" w:themeColor="text1"/>
                      <w:sz w:val="20"/>
                      <w:szCs w:val="20"/>
                    </w:rPr>
                    <w:t xml:space="preserve"> </w:t>
                  </w:r>
                  <w:proofErr w:type="spellStart"/>
                  <w:r w:rsidRPr="000711FC">
                    <w:rPr>
                      <w:color w:val="000000" w:themeColor="text1"/>
                      <w:sz w:val="20"/>
                      <w:szCs w:val="20"/>
                    </w:rPr>
                    <w:t>атауы</w:t>
                  </w:r>
                  <w:proofErr w:type="spellEnd"/>
                  <w:r w:rsidRPr="000711FC">
                    <w:rPr>
                      <w:color w:val="000000" w:themeColor="text1"/>
                      <w:sz w:val="20"/>
                      <w:szCs w:val="20"/>
                    </w:rPr>
                    <w:t>:</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441EC000" w14:textId="77777777" w:rsidR="00286240" w:rsidRPr="000711FC" w:rsidRDefault="00286240">
                  <w:pPr>
                    <w:spacing w:line="240" w:lineRule="auto"/>
                    <w:ind w:left="0" w:hanging="2"/>
                    <w:rPr>
                      <w:color w:val="000000" w:themeColor="text1"/>
                      <w:sz w:val="20"/>
                      <w:szCs w:val="20"/>
                    </w:rPr>
                  </w:pPr>
                </w:p>
              </w:tc>
            </w:tr>
            <w:tr w:rsidR="00286240" w:rsidRPr="000711FC" w14:paraId="7243FB4E" w14:textId="77777777" w:rsidTr="00A54D32">
              <w:trPr>
                <w:trHeight w:val="62"/>
              </w:trPr>
              <w:tc>
                <w:tcPr>
                  <w:tcW w:w="2559" w:type="dxa"/>
                  <w:tcBorders>
                    <w:top w:val="single" w:sz="4" w:space="0" w:color="000000"/>
                    <w:left w:val="single" w:sz="4" w:space="0" w:color="000000"/>
                    <w:bottom w:val="single" w:sz="4" w:space="0" w:color="000000"/>
                    <w:right w:val="nil"/>
                  </w:tcBorders>
                  <w:shd w:val="clear" w:color="auto" w:fill="FFFFFF"/>
                </w:tcPr>
                <w:p w14:paraId="4831B06C" w14:textId="77777777" w:rsidR="00286240" w:rsidRPr="000711FC" w:rsidRDefault="00FC1C04">
                  <w:pPr>
                    <w:spacing w:line="240" w:lineRule="auto"/>
                    <w:ind w:left="0" w:hanging="2"/>
                    <w:rPr>
                      <w:color w:val="000000" w:themeColor="text1"/>
                      <w:sz w:val="20"/>
                      <w:szCs w:val="20"/>
                    </w:rPr>
                  </w:pPr>
                  <w:proofErr w:type="spellStart"/>
                  <w:r w:rsidRPr="000711FC">
                    <w:rPr>
                      <w:color w:val="000000" w:themeColor="text1"/>
                      <w:sz w:val="20"/>
                      <w:szCs w:val="20"/>
                    </w:rPr>
                    <w:t>Қысқартылған</w:t>
                  </w:r>
                  <w:proofErr w:type="spellEnd"/>
                  <w:r w:rsidRPr="000711FC">
                    <w:rPr>
                      <w:color w:val="000000" w:themeColor="text1"/>
                      <w:sz w:val="20"/>
                      <w:szCs w:val="20"/>
                    </w:rPr>
                    <w:t xml:space="preserve"> </w:t>
                  </w:r>
                  <w:proofErr w:type="spellStart"/>
                  <w:r w:rsidRPr="000711FC">
                    <w:rPr>
                      <w:color w:val="000000" w:themeColor="text1"/>
                      <w:sz w:val="20"/>
                      <w:szCs w:val="20"/>
                    </w:rPr>
                    <w:t>атауы</w:t>
                  </w:r>
                  <w:proofErr w:type="spellEnd"/>
                  <w:r w:rsidRPr="000711FC">
                    <w:rPr>
                      <w:color w:val="000000" w:themeColor="text1"/>
                      <w:sz w:val="20"/>
                      <w:szCs w:val="20"/>
                    </w:rPr>
                    <w:t>:</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3549FB8C" w14:textId="77777777" w:rsidR="00286240" w:rsidRPr="000711FC" w:rsidRDefault="00286240">
                  <w:pPr>
                    <w:spacing w:line="240" w:lineRule="auto"/>
                    <w:ind w:left="0" w:hanging="2"/>
                    <w:rPr>
                      <w:color w:val="000000" w:themeColor="text1"/>
                      <w:sz w:val="20"/>
                      <w:szCs w:val="20"/>
                    </w:rPr>
                  </w:pPr>
                </w:p>
              </w:tc>
            </w:tr>
            <w:tr w:rsidR="00286240" w:rsidRPr="000711FC" w14:paraId="3390CF21" w14:textId="77777777" w:rsidTr="00A54D32">
              <w:trPr>
                <w:trHeight w:val="62"/>
              </w:trPr>
              <w:tc>
                <w:tcPr>
                  <w:tcW w:w="2559" w:type="dxa"/>
                  <w:tcBorders>
                    <w:top w:val="single" w:sz="4" w:space="0" w:color="000000"/>
                    <w:left w:val="single" w:sz="4" w:space="0" w:color="000000"/>
                    <w:bottom w:val="single" w:sz="4" w:space="0" w:color="000000"/>
                    <w:right w:val="nil"/>
                  </w:tcBorders>
                  <w:shd w:val="clear" w:color="auto" w:fill="FFFFFF"/>
                </w:tcPr>
                <w:p w14:paraId="350CCA2F" w14:textId="77777777" w:rsidR="00286240" w:rsidRPr="000711FC" w:rsidRDefault="00FC1C04">
                  <w:pPr>
                    <w:spacing w:line="240" w:lineRule="auto"/>
                    <w:ind w:left="0" w:hanging="2"/>
                    <w:rPr>
                      <w:color w:val="000000" w:themeColor="text1"/>
                      <w:sz w:val="20"/>
                      <w:szCs w:val="20"/>
                    </w:rPr>
                  </w:pPr>
                  <w:proofErr w:type="spellStart"/>
                  <w:r w:rsidRPr="000711FC">
                    <w:rPr>
                      <w:color w:val="000000" w:themeColor="text1"/>
                      <w:sz w:val="20"/>
                      <w:szCs w:val="20"/>
                    </w:rPr>
                    <w:t>Бірінші</w:t>
                  </w:r>
                  <w:proofErr w:type="spellEnd"/>
                  <w:r w:rsidRPr="000711FC">
                    <w:rPr>
                      <w:color w:val="000000" w:themeColor="text1"/>
                      <w:sz w:val="20"/>
                      <w:szCs w:val="20"/>
                    </w:rPr>
                    <w:t xml:space="preserve"> </w:t>
                  </w:r>
                  <w:proofErr w:type="spellStart"/>
                  <w:r w:rsidRPr="000711FC">
                    <w:rPr>
                      <w:color w:val="000000" w:themeColor="text1"/>
                      <w:sz w:val="20"/>
                      <w:szCs w:val="20"/>
                    </w:rPr>
                    <w:t>басшының</w:t>
                  </w:r>
                  <w:proofErr w:type="spellEnd"/>
                  <w:r w:rsidRPr="000711FC">
                    <w:rPr>
                      <w:color w:val="000000" w:themeColor="text1"/>
                      <w:sz w:val="20"/>
                      <w:szCs w:val="20"/>
                    </w:rPr>
                    <w:t xml:space="preserve"> </w:t>
                  </w:r>
                  <w:r w:rsidRPr="000711FC">
                    <w:rPr>
                      <w:color w:val="000000" w:themeColor="text1"/>
                      <w:sz w:val="20"/>
                      <w:szCs w:val="20"/>
                      <w:lang w:val="kk-KZ"/>
                    </w:rPr>
                    <w:t>Т</w:t>
                  </w:r>
                  <w:r w:rsidRPr="000711FC">
                    <w:rPr>
                      <w:color w:val="000000" w:themeColor="text1"/>
                      <w:sz w:val="20"/>
                      <w:szCs w:val="20"/>
                    </w:rPr>
                    <w:t>.</w:t>
                  </w:r>
                  <w:r w:rsidRPr="000711FC">
                    <w:rPr>
                      <w:color w:val="000000" w:themeColor="text1"/>
                      <w:sz w:val="20"/>
                      <w:szCs w:val="20"/>
                      <w:lang w:val="kk-KZ"/>
                    </w:rPr>
                    <w:t>А</w:t>
                  </w:r>
                  <w:r w:rsidRPr="000711FC">
                    <w:rPr>
                      <w:color w:val="000000" w:themeColor="text1"/>
                      <w:sz w:val="20"/>
                      <w:szCs w:val="20"/>
                    </w:rPr>
                    <w:t>.</w:t>
                  </w:r>
                  <w:r w:rsidRPr="000711FC">
                    <w:rPr>
                      <w:color w:val="000000" w:themeColor="text1"/>
                      <w:sz w:val="20"/>
                      <w:szCs w:val="20"/>
                      <w:lang w:val="kk-KZ"/>
                    </w:rPr>
                    <w:t>Ә.</w:t>
                  </w:r>
                  <w:r w:rsidRPr="000711FC">
                    <w:rPr>
                      <w:color w:val="000000" w:themeColor="text1"/>
                      <w:sz w:val="20"/>
                      <w:szCs w:val="20"/>
                    </w:rPr>
                    <w:t xml:space="preserve"> </w:t>
                  </w:r>
                  <w:proofErr w:type="spellStart"/>
                  <w:r w:rsidRPr="000711FC">
                    <w:rPr>
                      <w:color w:val="000000" w:themeColor="text1"/>
                      <w:sz w:val="20"/>
                      <w:szCs w:val="20"/>
                    </w:rPr>
                    <w:t>және</w:t>
                  </w:r>
                  <w:proofErr w:type="spellEnd"/>
                  <w:r w:rsidRPr="000711FC">
                    <w:rPr>
                      <w:color w:val="000000" w:themeColor="text1"/>
                      <w:sz w:val="20"/>
                      <w:szCs w:val="20"/>
                    </w:rPr>
                    <w:t xml:space="preserve"> </w:t>
                  </w:r>
                  <w:proofErr w:type="spellStart"/>
                  <w:r w:rsidRPr="000711FC">
                    <w:rPr>
                      <w:color w:val="000000" w:themeColor="text1"/>
                      <w:sz w:val="20"/>
                      <w:szCs w:val="20"/>
                    </w:rPr>
                    <w:t>лауазымы</w:t>
                  </w:r>
                  <w:proofErr w:type="spellEnd"/>
                  <w:r w:rsidRPr="000711FC">
                    <w:rPr>
                      <w:color w:val="000000" w:themeColor="text1"/>
                      <w:sz w:val="20"/>
                      <w:szCs w:val="20"/>
                    </w:rPr>
                    <w:t>:</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46B547D0" w14:textId="77777777" w:rsidR="00286240" w:rsidRPr="000711FC" w:rsidRDefault="00286240">
                  <w:pPr>
                    <w:spacing w:line="240" w:lineRule="auto"/>
                    <w:ind w:left="0" w:hanging="2"/>
                    <w:rPr>
                      <w:color w:val="000000" w:themeColor="text1"/>
                      <w:sz w:val="20"/>
                      <w:szCs w:val="20"/>
                    </w:rPr>
                  </w:pPr>
                </w:p>
              </w:tc>
            </w:tr>
            <w:tr w:rsidR="00286240" w:rsidRPr="000711FC" w14:paraId="5BA5722A" w14:textId="77777777" w:rsidTr="00A54D32">
              <w:trPr>
                <w:trHeight w:val="192"/>
              </w:trPr>
              <w:tc>
                <w:tcPr>
                  <w:tcW w:w="2559" w:type="dxa"/>
                  <w:tcBorders>
                    <w:top w:val="single" w:sz="4" w:space="0" w:color="000000"/>
                    <w:left w:val="single" w:sz="4" w:space="0" w:color="000000"/>
                    <w:bottom w:val="single" w:sz="4" w:space="0" w:color="000000"/>
                    <w:right w:val="nil"/>
                  </w:tcBorders>
                  <w:shd w:val="clear" w:color="auto" w:fill="FFFFFF"/>
                </w:tcPr>
                <w:p w14:paraId="5566F34A" w14:textId="77777777" w:rsidR="00286240" w:rsidRPr="000711FC" w:rsidRDefault="00FC1C04">
                  <w:pPr>
                    <w:spacing w:line="240" w:lineRule="auto"/>
                    <w:ind w:left="0" w:hanging="2"/>
                    <w:rPr>
                      <w:color w:val="000000" w:themeColor="text1"/>
                      <w:sz w:val="20"/>
                      <w:szCs w:val="20"/>
                    </w:rPr>
                  </w:pPr>
                  <w:proofErr w:type="spellStart"/>
                  <w:r w:rsidRPr="000711FC">
                    <w:rPr>
                      <w:color w:val="000000" w:themeColor="text1"/>
                      <w:sz w:val="20"/>
                      <w:szCs w:val="20"/>
                    </w:rPr>
                    <w:t>Заңды</w:t>
                  </w:r>
                  <w:proofErr w:type="spellEnd"/>
                  <w:r w:rsidRPr="000711FC">
                    <w:rPr>
                      <w:color w:val="000000" w:themeColor="text1"/>
                      <w:sz w:val="20"/>
                      <w:szCs w:val="20"/>
                    </w:rPr>
                    <w:t xml:space="preserve"> </w:t>
                  </w:r>
                  <w:proofErr w:type="spellStart"/>
                  <w:r w:rsidRPr="000711FC">
                    <w:rPr>
                      <w:color w:val="000000" w:themeColor="text1"/>
                      <w:sz w:val="20"/>
                      <w:szCs w:val="20"/>
                    </w:rPr>
                    <w:t>және</w:t>
                  </w:r>
                  <w:proofErr w:type="spellEnd"/>
                  <w:r w:rsidRPr="000711FC">
                    <w:rPr>
                      <w:color w:val="000000" w:themeColor="text1"/>
                      <w:sz w:val="20"/>
                      <w:szCs w:val="20"/>
                    </w:rPr>
                    <w:t xml:space="preserve"> </w:t>
                  </w:r>
                  <w:proofErr w:type="spellStart"/>
                  <w:r w:rsidRPr="000711FC">
                    <w:rPr>
                      <w:color w:val="000000" w:themeColor="text1"/>
                      <w:sz w:val="20"/>
                      <w:szCs w:val="20"/>
                    </w:rPr>
                    <w:t>нақты</w:t>
                  </w:r>
                  <w:proofErr w:type="spellEnd"/>
                  <w:r w:rsidRPr="000711FC">
                    <w:rPr>
                      <w:color w:val="000000" w:themeColor="text1"/>
                      <w:sz w:val="20"/>
                      <w:szCs w:val="20"/>
                    </w:rPr>
                    <w:t xml:space="preserve"> </w:t>
                  </w:r>
                  <w:proofErr w:type="spellStart"/>
                  <w:r w:rsidRPr="000711FC">
                    <w:rPr>
                      <w:color w:val="000000" w:themeColor="text1"/>
                      <w:sz w:val="20"/>
                      <w:szCs w:val="20"/>
                    </w:rPr>
                    <w:t>мекенжайы</w:t>
                  </w:r>
                  <w:proofErr w:type="spellEnd"/>
                  <w:r w:rsidRPr="000711FC">
                    <w:rPr>
                      <w:color w:val="000000" w:themeColor="text1"/>
                      <w:sz w:val="20"/>
                      <w:szCs w:val="20"/>
                    </w:rPr>
                    <w:t>:</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6990309A" w14:textId="77777777" w:rsidR="00286240" w:rsidRPr="000711FC" w:rsidRDefault="00286240">
                  <w:pPr>
                    <w:spacing w:line="240" w:lineRule="auto"/>
                    <w:ind w:left="0" w:hanging="2"/>
                    <w:rPr>
                      <w:color w:val="000000" w:themeColor="text1"/>
                      <w:sz w:val="20"/>
                      <w:szCs w:val="20"/>
                    </w:rPr>
                  </w:pPr>
                </w:p>
              </w:tc>
            </w:tr>
            <w:tr w:rsidR="00286240" w:rsidRPr="000711FC" w14:paraId="0B6D4FC2" w14:textId="77777777" w:rsidTr="00A54D32">
              <w:trPr>
                <w:trHeight w:val="209"/>
              </w:trPr>
              <w:tc>
                <w:tcPr>
                  <w:tcW w:w="2559" w:type="dxa"/>
                  <w:tcBorders>
                    <w:top w:val="single" w:sz="4" w:space="0" w:color="000000"/>
                    <w:left w:val="single" w:sz="4" w:space="0" w:color="000000"/>
                    <w:bottom w:val="single" w:sz="4" w:space="0" w:color="000000"/>
                    <w:right w:val="nil"/>
                  </w:tcBorders>
                  <w:shd w:val="clear" w:color="auto" w:fill="FFFFFF"/>
                </w:tcPr>
                <w:p w14:paraId="75199683" w14:textId="77777777" w:rsidR="00286240" w:rsidRPr="000711FC" w:rsidRDefault="00FC1C04">
                  <w:pPr>
                    <w:spacing w:line="240" w:lineRule="auto"/>
                    <w:ind w:left="0" w:hanging="2"/>
                    <w:rPr>
                      <w:color w:val="000000" w:themeColor="text1"/>
                      <w:sz w:val="20"/>
                      <w:szCs w:val="20"/>
                    </w:rPr>
                  </w:pPr>
                  <w:proofErr w:type="spellStart"/>
                  <w:r w:rsidRPr="000711FC">
                    <w:rPr>
                      <w:color w:val="000000" w:themeColor="text1"/>
                      <w:sz w:val="20"/>
                      <w:szCs w:val="20"/>
                    </w:rPr>
                    <w:t>Пошта</w:t>
                  </w:r>
                  <w:proofErr w:type="spellEnd"/>
                  <w:r w:rsidRPr="000711FC">
                    <w:rPr>
                      <w:color w:val="000000" w:themeColor="text1"/>
                      <w:sz w:val="20"/>
                      <w:szCs w:val="20"/>
                    </w:rPr>
                    <w:t xml:space="preserve"> </w:t>
                  </w:r>
                  <w:proofErr w:type="spellStart"/>
                  <w:r w:rsidRPr="000711FC">
                    <w:rPr>
                      <w:color w:val="000000" w:themeColor="text1"/>
                      <w:sz w:val="20"/>
                      <w:szCs w:val="20"/>
                    </w:rPr>
                    <w:t>индексі</w:t>
                  </w:r>
                  <w:proofErr w:type="spellEnd"/>
                  <w:r w:rsidRPr="000711FC">
                    <w:rPr>
                      <w:color w:val="000000" w:themeColor="text1"/>
                      <w:sz w:val="20"/>
                      <w:szCs w:val="20"/>
                    </w:rPr>
                    <w:t>:</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71B016F3" w14:textId="77777777" w:rsidR="00286240" w:rsidRPr="000711FC" w:rsidRDefault="00286240">
                  <w:pPr>
                    <w:spacing w:line="240" w:lineRule="auto"/>
                    <w:ind w:left="0" w:hanging="2"/>
                    <w:rPr>
                      <w:color w:val="000000" w:themeColor="text1"/>
                      <w:sz w:val="20"/>
                      <w:szCs w:val="20"/>
                    </w:rPr>
                  </w:pPr>
                </w:p>
              </w:tc>
            </w:tr>
            <w:tr w:rsidR="00286240" w:rsidRPr="000711FC" w14:paraId="4686C88D" w14:textId="77777777" w:rsidTr="00A54D32">
              <w:trPr>
                <w:trHeight w:val="396"/>
              </w:trPr>
              <w:tc>
                <w:tcPr>
                  <w:tcW w:w="2559" w:type="dxa"/>
                  <w:tcBorders>
                    <w:top w:val="single" w:sz="4" w:space="0" w:color="000000"/>
                    <w:left w:val="single" w:sz="4" w:space="0" w:color="000000"/>
                    <w:bottom w:val="single" w:sz="4" w:space="0" w:color="000000"/>
                    <w:right w:val="nil"/>
                  </w:tcBorders>
                  <w:shd w:val="clear" w:color="auto" w:fill="FFFFFF"/>
                </w:tcPr>
                <w:p w14:paraId="7B99731B" w14:textId="77777777" w:rsidR="00286240" w:rsidRPr="000711FC" w:rsidRDefault="00FC1C04">
                  <w:pPr>
                    <w:spacing w:line="240" w:lineRule="auto"/>
                    <w:ind w:left="0" w:hanging="2"/>
                    <w:rPr>
                      <w:color w:val="000000" w:themeColor="text1"/>
                      <w:sz w:val="20"/>
                      <w:szCs w:val="20"/>
                    </w:rPr>
                  </w:pPr>
                  <w:r w:rsidRPr="000711FC">
                    <w:rPr>
                      <w:color w:val="000000" w:themeColor="text1"/>
                      <w:sz w:val="20"/>
                      <w:szCs w:val="20"/>
                      <w:lang w:val="kk-KZ"/>
                    </w:rPr>
                    <w:t>Т</w:t>
                  </w:r>
                  <w:r w:rsidRPr="000711FC">
                    <w:rPr>
                      <w:color w:val="000000" w:themeColor="text1"/>
                      <w:sz w:val="20"/>
                      <w:szCs w:val="20"/>
                    </w:rPr>
                    <w:t>.</w:t>
                  </w:r>
                  <w:r w:rsidRPr="000711FC">
                    <w:rPr>
                      <w:color w:val="000000" w:themeColor="text1"/>
                      <w:sz w:val="20"/>
                      <w:szCs w:val="20"/>
                      <w:lang w:val="kk-KZ"/>
                    </w:rPr>
                    <w:t>А</w:t>
                  </w:r>
                  <w:r w:rsidRPr="000711FC">
                    <w:rPr>
                      <w:color w:val="000000" w:themeColor="text1"/>
                      <w:sz w:val="20"/>
                      <w:szCs w:val="20"/>
                    </w:rPr>
                    <w:t>.</w:t>
                  </w:r>
                  <w:r w:rsidRPr="000711FC">
                    <w:rPr>
                      <w:color w:val="000000" w:themeColor="text1"/>
                      <w:sz w:val="20"/>
                      <w:szCs w:val="20"/>
                      <w:lang w:val="kk-KZ"/>
                    </w:rPr>
                    <w:t xml:space="preserve">Ә. және </w:t>
                  </w:r>
                  <w:r w:rsidRPr="000711FC">
                    <w:rPr>
                      <w:color w:val="000000" w:themeColor="text1"/>
                      <w:sz w:val="20"/>
                      <w:szCs w:val="20"/>
                    </w:rPr>
                    <w:t xml:space="preserve"> </w:t>
                  </w:r>
                  <w:r w:rsidRPr="000711FC">
                    <w:rPr>
                      <w:color w:val="000000" w:themeColor="text1"/>
                      <w:sz w:val="20"/>
                      <w:szCs w:val="20"/>
                      <w:lang w:val="kk-KZ"/>
                    </w:rPr>
                    <w:t>б</w:t>
                  </w:r>
                  <w:proofErr w:type="spellStart"/>
                  <w:r w:rsidRPr="000711FC">
                    <w:rPr>
                      <w:color w:val="000000" w:themeColor="text1"/>
                      <w:sz w:val="20"/>
                      <w:szCs w:val="20"/>
                    </w:rPr>
                    <w:t>астапқы</w:t>
                  </w:r>
                  <w:proofErr w:type="spellEnd"/>
                  <w:r w:rsidRPr="000711FC">
                    <w:rPr>
                      <w:color w:val="000000" w:themeColor="text1"/>
                      <w:sz w:val="20"/>
                      <w:szCs w:val="20"/>
                    </w:rPr>
                    <w:t xml:space="preserve"> </w:t>
                  </w:r>
                  <w:proofErr w:type="spellStart"/>
                  <w:r w:rsidRPr="000711FC">
                    <w:rPr>
                      <w:color w:val="000000" w:themeColor="text1"/>
                      <w:sz w:val="20"/>
                      <w:szCs w:val="20"/>
                    </w:rPr>
                    <w:t>байланысудың</w:t>
                  </w:r>
                  <w:proofErr w:type="spellEnd"/>
                  <w:r w:rsidRPr="000711FC">
                    <w:rPr>
                      <w:color w:val="000000" w:themeColor="text1"/>
                      <w:sz w:val="20"/>
                      <w:szCs w:val="20"/>
                    </w:rPr>
                    <w:t xml:space="preserve"> </w:t>
                  </w:r>
                  <w:proofErr w:type="spellStart"/>
                  <w:r w:rsidRPr="000711FC">
                    <w:rPr>
                      <w:color w:val="000000" w:themeColor="text1"/>
                      <w:sz w:val="20"/>
                      <w:szCs w:val="20"/>
                    </w:rPr>
                    <w:t>байланыс</w:t>
                  </w:r>
                  <w:proofErr w:type="spellEnd"/>
                  <w:r w:rsidRPr="000711FC">
                    <w:rPr>
                      <w:color w:val="000000" w:themeColor="text1"/>
                      <w:sz w:val="20"/>
                      <w:szCs w:val="20"/>
                    </w:rPr>
                    <w:t xml:space="preserve"> телефоны </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48E1C466" w14:textId="77777777" w:rsidR="00286240" w:rsidRPr="000711FC" w:rsidRDefault="00FC1C04">
                  <w:pPr>
                    <w:spacing w:line="240" w:lineRule="auto"/>
                    <w:ind w:left="0" w:hanging="2"/>
                    <w:rPr>
                      <w:color w:val="000000" w:themeColor="text1"/>
                      <w:sz w:val="20"/>
                      <w:szCs w:val="20"/>
                    </w:rPr>
                  </w:pPr>
                  <w:r w:rsidRPr="000711FC">
                    <w:rPr>
                      <w:color w:val="000000" w:themeColor="text1"/>
                      <w:sz w:val="20"/>
                      <w:szCs w:val="20"/>
                    </w:rPr>
                    <w:t>Тел.</w:t>
                  </w:r>
                </w:p>
                <w:p w14:paraId="183864FC" w14:textId="2C6FD131" w:rsidR="00286240" w:rsidRPr="000711FC" w:rsidRDefault="00286240">
                  <w:pPr>
                    <w:spacing w:line="240" w:lineRule="auto"/>
                    <w:ind w:left="0" w:hanging="2"/>
                    <w:rPr>
                      <w:color w:val="000000" w:themeColor="text1"/>
                      <w:sz w:val="20"/>
                      <w:szCs w:val="20"/>
                    </w:rPr>
                  </w:pPr>
                </w:p>
              </w:tc>
            </w:tr>
            <w:tr w:rsidR="00286240" w:rsidRPr="000711FC" w14:paraId="36878C07" w14:textId="77777777" w:rsidTr="00A54D32">
              <w:trPr>
                <w:trHeight w:val="181"/>
              </w:trPr>
              <w:tc>
                <w:tcPr>
                  <w:tcW w:w="2559" w:type="dxa"/>
                  <w:tcBorders>
                    <w:top w:val="single" w:sz="4" w:space="0" w:color="000000"/>
                    <w:left w:val="single" w:sz="4" w:space="0" w:color="000000"/>
                    <w:bottom w:val="single" w:sz="4" w:space="0" w:color="000000"/>
                    <w:right w:val="nil"/>
                  </w:tcBorders>
                  <w:shd w:val="clear" w:color="auto" w:fill="FFFFFF"/>
                </w:tcPr>
                <w:p w14:paraId="3BC89B1F" w14:textId="77777777" w:rsidR="00286240" w:rsidRPr="000711FC" w:rsidRDefault="00FC1C04">
                  <w:pPr>
                    <w:spacing w:line="240" w:lineRule="auto"/>
                    <w:ind w:left="0" w:hanging="2"/>
                    <w:rPr>
                      <w:color w:val="000000" w:themeColor="text1"/>
                      <w:sz w:val="20"/>
                      <w:szCs w:val="20"/>
                    </w:rPr>
                  </w:pPr>
                  <w:proofErr w:type="spellStart"/>
                  <w:r w:rsidRPr="000711FC">
                    <w:rPr>
                      <w:color w:val="000000" w:themeColor="text1"/>
                      <w:sz w:val="20"/>
                      <w:szCs w:val="20"/>
                    </w:rPr>
                    <w:t>Бастапқы</w:t>
                  </w:r>
                  <w:proofErr w:type="spellEnd"/>
                  <w:r w:rsidRPr="000711FC">
                    <w:rPr>
                      <w:color w:val="000000" w:themeColor="text1"/>
                      <w:sz w:val="20"/>
                      <w:szCs w:val="20"/>
                    </w:rPr>
                    <w:t xml:space="preserve"> </w:t>
                  </w:r>
                  <w:proofErr w:type="spellStart"/>
                  <w:r w:rsidRPr="000711FC">
                    <w:rPr>
                      <w:color w:val="000000" w:themeColor="text1"/>
                      <w:sz w:val="20"/>
                      <w:szCs w:val="20"/>
                    </w:rPr>
                    <w:t>байланысудың</w:t>
                  </w:r>
                  <w:proofErr w:type="spellEnd"/>
                  <w:r w:rsidRPr="000711FC">
                    <w:rPr>
                      <w:color w:val="000000" w:themeColor="text1"/>
                      <w:sz w:val="20"/>
                      <w:szCs w:val="20"/>
                    </w:rPr>
                    <w:t xml:space="preserve"> E-mail:</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19F3BC32" w14:textId="77777777" w:rsidR="00286240" w:rsidRPr="000711FC" w:rsidRDefault="00286240">
                  <w:pPr>
                    <w:spacing w:line="240" w:lineRule="auto"/>
                    <w:ind w:left="0" w:hanging="2"/>
                    <w:rPr>
                      <w:color w:val="000000" w:themeColor="text1"/>
                      <w:sz w:val="20"/>
                      <w:szCs w:val="20"/>
                    </w:rPr>
                  </w:pPr>
                </w:p>
              </w:tc>
            </w:tr>
            <w:tr w:rsidR="00286240" w:rsidRPr="000711FC" w14:paraId="2F39E3F2" w14:textId="77777777" w:rsidTr="00A54D32">
              <w:trPr>
                <w:trHeight w:val="408"/>
              </w:trPr>
              <w:tc>
                <w:tcPr>
                  <w:tcW w:w="2559" w:type="dxa"/>
                  <w:tcBorders>
                    <w:top w:val="single" w:sz="4" w:space="0" w:color="000000"/>
                    <w:left w:val="single" w:sz="4" w:space="0" w:color="000000"/>
                    <w:bottom w:val="single" w:sz="4" w:space="0" w:color="000000"/>
                    <w:right w:val="nil"/>
                  </w:tcBorders>
                  <w:shd w:val="clear" w:color="auto" w:fill="FFFFFF"/>
                </w:tcPr>
                <w:p w14:paraId="0913B56C" w14:textId="77777777" w:rsidR="00286240" w:rsidRPr="000711FC" w:rsidRDefault="00FC1C04">
                  <w:pPr>
                    <w:spacing w:line="240" w:lineRule="auto"/>
                    <w:ind w:left="0" w:hanging="2"/>
                    <w:rPr>
                      <w:color w:val="000000" w:themeColor="text1"/>
                      <w:sz w:val="20"/>
                      <w:szCs w:val="20"/>
                    </w:rPr>
                  </w:pPr>
                  <w:r w:rsidRPr="000711FC">
                    <w:rPr>
                      <w:color w:val="000000" w:themeColor="text1"/>
                      <w:sz w:val="20"/>
                      <w:szCs w:val="20"/>
                      <w:lang w:val="kk-KZ"/>
                    </w:rPr>
                    <w:t>Т</w:t>
                  </w:r>
                  <w:r w:rsidRPr="000711FC">
                    <w:rPr>
                      <w:color w:val="000000" w:themeColor="text1"/>
                      <w:sz w:val="20"/>
                      <w:szCs w:val="20"/>
                    </w:rPr>
                    <w:t>.</w:t>
                  </w:r>
                  <w:r w:rsidRPr="000711FC">
                    <w:rPr>
                      <w:color w:val="000000" w:themeColor="text1"/>
                      <w:sz w:val="20"/>
                      <w:szCs w:val="20"/>
                      <w:lang w:val="kk-KZ"/>
                    </w:rPr>
                    <w:t>А</w:t>
                  </w:r>
                  <w:r w:rsidRPr="000711FC">
                    <w:rPr>
                      <w:color w:val="000000" w:themeColor="text1"/>
                      <w:sz w:val="20"/>
                      <w:szCs w:val="20"/>
                    </w:rPr>
                    <w:t>.</w:t>
                  </w:r>
                  <w:r w:rsidRPr="000711FC">
                    <w:rPr>
                      <w:color w:val="000000" w:themeColor="text1"/>
                      <w:sz w:val="20"/>
                      <w:szCs w:val="20"/>
                      <w:lang w:val="kk-KZ"/>
                    </w:rPr>
                    <w:t>Ә.</w:t>
                  </w:r>
                  <w:r w:rsidRPr="000711FC">
                    <w:rPr>
                      <w:color w:val="000000" w:themeColor="text1"/>
                      <w:sz w:val="20"/>
                      <w:szCs w:val="20"/>
                    </w:rPr>
                    <w:t xml:space="preserve"> </w:t>
                  </w:r>
                  <w:r w:rsidRPr="000711FC">
                    <w:rPr>
                      <w:color w:val="000000" w:themeColor="text1"/>
                      <w:sz w:val="20"/>
                      <w:szCs w:val="20"/>
                      <w:lang w:val="kk-KZ"/>
                    </w:rPr>
                    <w:t>және қ</w:t>
                  </w:r>
                  <w:proofErr w:type="spellStart"/>
                  <w:r w:rsidRPr="000711FC">
                    <w:rPr>
                      <w:color w:val="000000" w:themeColor="text1"/>
                      <w:sz w:val="20"/>
                      <w:szCs w:val="20"/>
                    </w:rPr>
                    <w:t>айталама</w:t>
                  </w:r>
                  <w:proofErr w:type="spellEnd"/>
                  <w:r w:rsidRPr="000711FC">
                    <w:rPr>
                      <w:color w:val="000000" w:themeColor="text1"/>
                      <w:sz w:val="20"/>
                      <w:szCs w:val="20"/>
                    </w:rPr>
                    <w:t xml:space="preserve"> </w:t>
                  </w:r>
                  <w:proofErr w:type="spellStart"/>
                  <w:r w:rsidRPr="000711FC">
                    <w:rPr>
                      <w:color w:val="000000" w:themeColor="text1"/>
                      <w:sz w:val="20"/>
                      <w:szCs w:val="20"/>
                    </w:rPr>
                    <w:t>байланысудың</w:t>
                  </w:r>
                  <w:proofErr w:type="spellEnd"/>
                </w:p>
                <w:p w14:paraId="5423B1A5" w14:textId="77777777" w:rsidR="00286240" w:rsidRPr="000711FC" w:rsidRDefault="00FC1C04">
                  <w:pPr>
                    <w:spacing w:line="240" w:lineRule="auto"/>
                    <w:ind w:left="0" w:hanging="2"/>
                    <w:rPr>
                      <w:color w:val="000000" w:themeColor="text1"/>
                      <w:sz w:val="20"/>
                      <w:szCs w:val="20"/>
                    </w:rPr>
                  </w:pPr>
                  <w:proofErr w:type="spellStart"/>
                  <w:r w:rsidRPr="000711FC">
                    <w:rPr>
                      <w:color w:val="000000" w:themeColor="text1"/>
                      <w:sz w:val="20"/>
                      <w:szCs w:val="20"/>
                    </w:rPr>
                    <w:t>байланыс</w:t>
                  </w:r>
                  <w:proofErr w:type="spellEnd"/>
                  <w:r w:rsidRPr="000711FC">
                    <w:rPr>
                      <w:color w:val="000000" w:themeColor="text1"/>
                      <w:sz w:val="20"/>
                      <w:szCs w:val="20"/>
                    </w:rPr>
                    <w:t xml:space="preserve"> телефоны</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7862F6BB" w14:textId="77777777" w:rsidR="00286240" w:rsidRPr="000711FC" w:rsidRDefault="00FC1C04">
                  <w:pPr>
                    <w:spacing w:line="240" w:lineRule="auto"/>
                    <w:ind w:left="0" w:hanging="2"/>
                    <w:rPr>
                      <w:color w:val="000000" w:themeColor="text1"/>
                      <w:sz w:val="20"/>
                      <w:szCs w:val="20"/>
                    </w:rPr>
                  </w:pPr>
                  <w:r w:rsidRPr="000711FC">
                    <w:rPr>
                      <w:color w:val="000000" w:themeColor="text1"/>
                      <w:sz w:val="20"/>
                      <w:szCs w:val="20"/>
                    </w:rPr>
                    <w:t>Тел.</w:t>
                  </w:r>
                </w:p>
                <w:p w14:paraId="07A06470" w14:textId="65EC3F9F" w:rsidR="00286240" w:rsidRPr="000711FC" w:rsidRDefault="00286240">
                  <w:pPr>
                    <w:spacing w:line="240" w:lineRule="auto"/>
                    <w:ind w:left="0" w:hanging="2"/>
                    <w:rPr>
                      <w:color w:val="000000" w:themeColor="text1"/>
                      <w:sz w:val="20"/>
                      <w:szCs w:val="20"/>
                    </w:rPr>
                  </w:pPr>
                </w:p>
              </w:tc>
            </w:tr>
            <w:tr w:rsidR="00286240" w:rsidRPr="000711FC" w14:paraId="5E3FD1F3" w14:textId="77777777" w:rsidTr="00A54D32">
              <w:trPr>
                <w:trHeight w:val="155"/>
              </w:trPr>
              <w:tc>
                <w:tcPr>
                  <w:tcW w:w="2559" w:type="dxa"/>
                  <w:tcBorders>
                    <w:top w:val="single" w:sz="4" w:space="0" w:color="000000"/>
                    <w:left w:val="single" w:sz="4" w:space="0" w:color="000000"/>
                    <w:bottom w:val="single" w:sz="4" w:space="0" w:color="000000"/>
                    <w:right w:val="nil"/>
                  </w:tcBorders>
                  <w:shd w:val="clear" w:color="auto" w:fill="FFFFFF"/>
                </w:tcPr>
                <w:p w14:paraId="5AEA8AC9" w14:textId="77777777" w:rsidR="00286240" w:rsidRPr="000711FC" w:rsidRDefault="00FC1C04">
                  <w:pPr>
                    <w:spacing w:line="240" w:lineRule="auto"/>
                    <w:ind w:left="0" w:hanging="2"/>
                    <w:rPr>
                      <w:color w:val="000000" w:themeColor="text1"/>
                      <w:sz w:val="20"/>
                      <w:szCs w:val="20"/>
                    </w:rPr>
                  </w:pPr>
                  <w:proofErr w:type="spellStart"/>
                  <w:r w:rsidRPr="000711FC">
                    <w:rPr>
                      <w:color w:val="000000" w:themeColor="text1"/>
                      <w:sz w:val="20"/>
                      <w:szCs w:val="20"/>
                    </w:rPr>
                    <w:t>Қайталама</w:t>
                  </w:r>
                  <w:proofErr w:type="spellEnd"/>
                  <w:r w:rsidRPr="000711FC">
                    <w:rPr>
                      <w:color w:val="000000" w:themeColor="text1"/>
                      <w:sz w:val="20"/>
                      <w:szCs w:val="20"/>
                    </w:rPr>
                    <w:t xml:space="preserve"> </w:t>
                  </w:r>
                  <w:proofErr w:type="spellStart"/>
                  <w:r w:rsidRPr="000711FC">
                    <w:rPr>
                      <w:color w:val="000000" w:themeColor="text1"/>
                      <w:sz w:val="20"/>
                      <w:szCs w:val="20"/>
                    </w:rPr>
                    <w:t>байланысудың</w:t>
                  </w:r>
                  <w:proofErr w:type="spellEnd"/>
                  <w:r w:rsidRPr="000711FC">
                    <w:rPr>
                      <w:color w:val="000000" w:themeColor="text1"/>
                      <w:sz w:val="20"/>
                      <w:szCs w:val="20"/>
                    </w:rPr>
                    <w:t xml:space="preserve"> E-mail:</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72DB32FC" w14:textId="77777777" w:rsidR="00286240" w:rsidRPr="000711FC" w:rsidRDefault="00286240">
                  <w:pPr>
                    <w:spacing w:line="240" w:lineRule="auto"/>
                    <w:ind w:left="0" w:hanging="2"/>
                    <w:rPr>
                      <w:color w:val="000000" w:themeColor="text1"/>
                      <w:sz w:val="20"/>
                      <w:szCs w:val="20"/>
                    </w:rPr>
                  </w:pPr>
                </w:p>
              </w:tc>
            </w:tr>
            <w:tr w:rsidR="00286240" w:rsidRPr="000711FC" w14:paraId="4CD2A520" w14:textId="77777777" w:rsidTr="00A54D32">
              <w:trPr>
                <w:trHeight w:val="209"/>
              </w:trPr>
              <w:tc>
                <w:tcPr>
                  <w:tcW w:w="2559" w:type="dxa"/>
                  <w:tcBorders>
                    <w:top w:val="single" w:sz="4" w:space="0" w:color="000000"/>
                    <w:left w:val="single" w:sz="4" w:space="0" w:color="000000"/>
                    <w:bottom w:val="single" w:sz="4" w:space="0" w:color="000000"/>
                    <w:right w:val="nil"/>
                  </w:tcBorders>
                  <w:shd w:val="clear" w:color="auto" w:fill="FFFFFF"/>
                </w:tcPr>
                <w:p w14:paraId="51664067" w14:textId="77777777" w:rsidR="00286240" w:rsidRPr="000711FC" w:rsidRDefault="00FC1C04">
                  <w:pPr>
                    <w:spacing w:line="240" w:lineRule="auto"/>
                    <w:ind w:left="0" w:hanging="2"/>
                    <w:rPr>
                      <w:color w:val="000000" w:themeColor="text1"/>
                      <w:sz w:val="20"/>
                      <w:szCs w:val="20"/>
                    </w:rPr>
                  </w:pPr>
                  <w:r w:rsidRPr="000711FC">
                    <w:rPr>
                      <w:color w:val="000000" w:themeColor="text1"/>
                      <w:sz w:val="20"/>
                      <w:szCs w:val="20"/>
                    </w:rPr>
                    <w:t>БСН</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5AC18330" w14:textId="77777777" w:rsidR="00286240" w:rsidRPr="000711FC" w:rsidRDefault="00286240">
                  <w:pPr>
                    <w:spacing w:line="240" w:lineRule="auto"/>
                    <w:ind w:left="0" w:hanging="2"/>
                    <w:rPr>
                      <w:color w:val="000000" w:themeColor="text1"/>
                      <w:sz w:val="20"/>
                      <w:szCs w:val="20"/>
                    </w:rPr>
                  </w:pPr>
                </w:p>
              </w:tc>
            </w:tr>
            <w:tr w:rsidR="00286240" w:rsidRPr="000711FC" w14:paraId="76EAC6B0" w14:textId="77777777" w:rsidTr="00A54D32">
              <w:trPr>
                <w:trHeight w:val="185"/>
              </w:trPr>
              <w:tc>
                <w:tcPr>
                  <w:tcW w:w="2559" w:type="dxa"/>
                  <w:tcBorders>
                    <w:top w:val="single" w:sz="4" w:space="0" w:color="000000"/>
                    <w:left w:val="single" w:sz="4" w:space="0" w:color="000000"/>
                    <w:bottom w:val="single" w:sz="4" w:space="0" w:color="000000"/>
                    <w:right w:val="nil"/>
                  </w:tcBorders>
                  <w:shd w:val="clear" w:color="auto" w:fill="FFFFFF"/>
                </w:tcPr>
                <w:p w14:paraId="48158A8D" w14:textId="77777777" w:rsidR="00286240" w:rsidRPr="000711FC" w:rsidRDefault="00FC1C04">
                  <w:pPr>
                    <w:spacing w:line="240" w:lineRule="auto"/>
                    <w:ind w:left="0" w:hanging="2"/>
                    <w:rPr>
                      <w:color w:val="000000" w:themeColor="text1"/>
                      <w:sz w:val="20"/>
                      <w:szCs w:val="20"/>
                    </w:rPr>
                  </w:pPr>
                  <w:r w:rsidRPr="000711FC">
                    <w:rPr>
                      <w:color w:val="000000" w:themeColor="text1"/>
                      <w:sz w:val="20"/>
                      <w:szCs w:val="20"/>
                    </w:rPr>
                    <w:t xml:space="preserve">IBAN </w:t>
                  </w:r>
                  <w:proofErr w:type="spellStart"/>
                  <w:r w:rsidRPr="000711FC">
                    <w:rPr>
                      <w:color w:val="000000" w:themeColor="text1"/>
                      <w:sz w:val="20"/>
                      <w:szCs w:val="20"/>
                    </w:rPr>
                    <w:t>есеп</w:t>
                  </w:r>
                  <w:proofErr w:type="spellEnd"/>
                  <w:r w:rsidRPr="000711FC">
                    <w:rPr>
                      <w:color w:val="000000" w:themeColor="text1"/>
                      <w:sz w:val="20"/>
                      <w:szCs w:val="20"/>
                    </w:rPr>
                    <w:t xml:space="preserve"> шоты</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7D711976" w14:textId="77777777" w:rsidR="00286240" w:rsidRPr="000711FC" w:rsidRDefault="00286240">
                  <w:pPr>
                    <w:spacing w:line="240" w:lineRule="auto"/>
                    <w:ind w:left="0" w:hanging="2"/>
                    <w:rPr>
                      <w:color w:val="000000" w:themeColor="text1"/>
                      <w:sz w:val="20"/>
                      <w:szCs w:val="20"/>
                    </w:rPr>
                  </w:pPr>
                </w:p>
              </w:tc>
            </w:tr>
            <w:tr w:rsidR="00286240" w:rsidRPr="000711FC" w14:paraId="54C5CAB3" w14:textId="77777777" w:rsidTr="00A54D32">
              <w:trPr>
                <w:trHeight w:val="242"/>
              </w:trPr>
              <w:tc>
                <w:tcPr>
                  <w:tcW w:w="2559" w:type="dxa"/>
                  <w:tcBorders>
                    <w:top w:val="single" w:sz="4" w:space="0" w:color="000000"/>
                    <w:left w:val="single" w:sz="4" w:space="0" w:color="000000"/>
                    <w:bottom w:val="single" w:sz="4" w:space="0" w:color="000000"/>
                    <w:right w:val="nil"/>
                  </w:tcBorders>
                  <w:shd w:val="clear" w:color="auto" w:fill="FFFFFF"/>
                </w:tcPr>
                <w:p w14:paraId="27D553D6" w14:textId="77777777" w:rsidR="00286240" w:rsidRPr="000711FC" w:rsidRDefault="00FC1C04">
                  <w:pPr>
                    <w:spacing w:line="240" w:lineRule="auto"/>
                    <w:ind w:left="0" w:hanging="2"/>
                    <w:rPr>
                      <w:color w:val="000000" w:themeColor="text1"/>
                      <w:sz w:val="20"/>
                      <w:szCs w:val="20"/>
                    </w:rPr>
                  </w:pPr>
                  <w:proofErr w:type="spellStart"/>
                  <w:r w:rsidRPr="000711FC">
                    <w:rPr>
                      <w:color w:val="000000" w:themeColor="text1"/>
                      <w:sz w:val="20"/>
                      <w:szCs w:val="20"/>
                    </w:rPr>
                    <w:t>Банктің</w:t>
                  </w:r>
                  <w:proofErr w:type="spellEnd"/>
                  <w:r w:rsidRPr="000711FC">
                    <w:rPr>
                      <w:color w:val="000000" w:themeColor="text1"/>
                      <w:sz w:val="20"/>
                      <w:szCs w:val="20"/>
                    </w:rPr>
                    <w:t xml:space="preserve"> БСК </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3DFE02FF" w14:textId="77777777" w:rsidR="00286240" w:rsidRPr="000711FC" w:rsidRDefault="00286240">
                  <w:pPr>
                    <w:spacing w:line="240" w:lineRule="auto"/>
                    <w:ind w:left="0" w:hanging="2"/>
                    <w:rPr>
                      <w:color w:val="000000" w:themeColor="text1"/>
                      <w:sz w:val="20"/>
                      <w:szCs w:val="20"/>
                    </w:rPr>
                  </w:pPr>
                </w:p>
              </w:tc>
            </w:tr>
            <w:tr w:rsidR="00286240" w:rsidRPr="000711FC" w14:paraId="28AC7098" w14:textId="77777777" w:rsidTr="00A54D32">
              <w:trPr>
                <w:trHeight w:val="209"/>
              </w:trPr>
              <w:tc>
                <w:tcPr>
                  <w:tcW w:w="2559" w:type="dxa"/>
                  <w:tcBorders>
                    <w:top w:val="single" w:sz="4" w:space="0" w:color="000000"/>
                    <w:left w:val="single" w:sz="4" w:space="0" w:color="000000"/>
                    <w:bottom w:val="single" w:sz="4" w:space="0" w:color="000000"/>
                    <w:right w:val="nil"/>
                  </w:tcBorders>
                  <w:shd w:val="clear" w:color="auto" w:fill="FFFFFF"/>
                </w:tcPr>
                <w:p w14:paraId="42FE1B9B" w14:textId="77777777" w:rsidR="00286240" w:rsidRPr="000711FC" w:rsidRDefault="00FC1C04">
                  <w:pPr>
                    <w:spacing w:line="240" w:lineRule="auto"/>
                    <w:ind w:left="0" w:hanging="2"/>
                    <w:rPr>
                      <w:color w:val="000000" w:themeColor="text1"/>
                      <w:sz w:val="20"/>
                      <w:szCs w:val="20"/>
                    </w:rPr>
                  </w:pPr>
                  <w:r w:rsidRPr="000711FC">
                    <w:rPr>
                      <w:color w:val="000000" w:themeColor="text1"/>
                      <w:sz w:val="20"/>
                      <w:szCs w:val="20"/>
                    </w:rPr>
                    <w:t xml:space="preserve">Банк </w:t>
                  </w:r>
                  <w:proofErr w:type="spellStart"/>
                  <w:r w:rsidRPr="000711FC">
                    <w:rPr>
                      <w:color w:val="000000" w:themeColor="text1"/>
                      <w:sz w:val="20"/>
                      <w:szCs w:val="20"/>
                    </w:rPr>
                    <w:t>атауы</w:t>
                  </w:r>
                  <w:proofErr w:type="spellEnd"/>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2975D656" w14:textId="77777777" w:rsidR="00286240" w:rsidRPr="000711FC" w:rsidRDefault="00286240">
                  <w:pPr>
                    <w:spacing w:line="240" w:lineRule="auto"/>
                    <w:ind w:left="0" w:hanging="2"/>
                    <w:rPr>
                      <w:color w:val="000000" w:themeColor="text1"/>
                      <w:sz w:val="20"/>
                      <w:szCs w:val="20"/>
                    </w:rPr>
                  </w:pPr>
                </w:p>
              </w:tc>
            </w:tr>
            <w:tr w:rsidR="00286240" w:rsidRPr="000711FC" w14:paraId="02472EB4" w14:textId="77777777" w:rsidTr="00A54D32">
              <w:trPr>
                <w:trHeight w:val="209"/>
              </w:trPr>
              <w:tc>
                <w:tcPr>
                  <w:tcW w:w="2559" w:type="dxa"/>
                  <w:tcBorders>
                    <w:top w:val="single" w:sz="4" w:space="0" w:color="000000"/>
                    <w:left w:val="single" w:sz="4" w:space="0" w:color="000000"/>
                    <w:bottom w:val="single" w:sz="4" w:space="0" w:color="000000"/>
                    <w:right w:val="nil"/>
                  </w:tcBorders>
                  <w:shd w:val="clear" w:color="auto" w:fill="FFFFFF"/>
                </w:tcPr>
                <w:p w14:paraId="7A683867" w14:textId="2B3946C6" w:rsidR="00286240" w:rsidRPr="000711FC" w:rsidRDefault="00D805A0">
                  <w:pPr>
                    <w:spacing w:line="240" w:lineRule="auto"/>
                    <w:ind w:left="0" w:hanging="2"/>
                    <w:rPr>
                      <w:color w:val="000000" w:themeColor="text1"/>
                      <w:sz w:val="20"/>
                      <w:szCs w:val="20"/>
                    </w:rPr>
                  </w:pPr>
                  <w:proofErr w:type="spellStart"/>
                  <w:r w:rsidRPr="000711FC">
                    <w:rPr>
                      <w:color w:val="000000" w:themeColor="text1"/>
                      <w:sz w:val="20"/>
                      <w:szCs w:val="20"/>
                    </w:rPr>
                    <w:t>Ұсынылатын</w:t>
                  </w:r>
                  <w:proofErr w:type="spellEnd"/>
                  <w:r w:rsidRPr="000711FC">
                    <w:rPr>
                      <w:color w:val="000000" w:themeColor="text1"/>
                      <w:sz w:val="20"/>
                      <w:szCs w:val="20"/>
                    </w:rPr>
                    <w:t xml:space="preserve"> </w:t>
                  </w:r>
                  <w:proofErr w:type="spellStart"/>
                  <w:r w:rsidRPr="000711FC">
                    <w:rPr>
                      <w:color w:val="000000" w:themeColor="text1"/>
                      <w:sz w:val="20"/>
                      <w:szCs w:val="20"/>
                    </w:rPr>
                    <w:t>биометриялық</w:t>
                  </w:r>
                  <w:proofErr w:type="spellEnd"/>
                  <w:r w:rsidRPr="000711FC">
                    <w:rPr>
                      <w:color w:val="000000" w:themeColor="text1"/>
                      <w:sz w:val="20"/>
                      <w:szCs w:val="20"/>
                    </w:rPr>
                    <w:t xml:space="preserve"> </w:t>
                  </w:r>
                  <w:proofErr w:type="spellStart"/>
                  <w:r w:rsidRPr="000711FC">
                    <w:rPr>
                      <w:color w:val="000000" w:themeColor="text1"/>
                      <w:sz w:val="20"/>
                      <w:szCs w:val="20"/>
                    </w:rPr>
                    <w:t>шешім</w:t>
                  </w:r>
                  <w:proofErr w:type="spellEnd"/>
                  <w:r w:rsidRPr="000711FC">
                    <w:rPr>
                      <w:color w:val="000000" w:themeColor="text1"/>
                      <w:sz w:val="20"/>
                      <w:szCs w:val="20"/>
                    </w:rPr>
                    <w:t xml:space="preserve"> </w:t>
                  </w:r>
                  <w:proofErr w:type="spellStart"/>
                  <w:r w:rsidRPr="000711FC">
                    <w:rPr>
                      <w:color w:val="000000" w:themeColor="text1"/>
                      <w:sz w:val="20"/>
                      <w:szCs w:val="20"/>
                    </w:rPr>
                    <w:t>туралы</w:t>
                  </w:r>
                  <w:proofErr w:type="spellEnd"/>
                  <w:r w:rsidRPr="000711FC">
                    <w:rPr>
                      <w:color w:val="000000" w:themeColor="text1"/>
                      <w:sz w:val="20"/>
                      <w:szCs w:val="20"/>
                    </w:rPr>
                    <w:t xml:space="preserve"> </w:t>
                  </w:r>
                  <w:proofErr w:type="spellStart"/>
                  <w:r w:rsidRPr="000711FC">
                    <w:rPr>
                      <w:color w:val="000000" w:themeColor="text1"/>
                      <w:sz w:val="20"/>
                      <w:szCs w:val="20"/>
                    </w:rPr>
                    <w:t>мәліметтер</w:t>
                  </w:r>
                  <w:proofErr w:type="spellEnd"/>
                  <w:r w:rsidRPr="000711FC">
                    <w:rPr>
                      <w:color w:val="000000" w:themeColor="text1"/>
                      <w:sz w:val="20"/>
                      <w:szCs w:val="20"/>
                    </w:rPr>
                    <w:t>: (</w:t>
                  </w:r>
                  <w:proofErr w:type="spellStart"/>
                  <w:r w:rsidRPr="000711FC">
                    <w:rPr>
                      <w:color w:val="000000" w:themeColor="text1"/>
                      <w:sz w:val="20"/>
                      <w:szCs w:val="20"/>
                    </w:rPr>
                    <w:t>liveness</w:t>
                  </w:r>
                  <w:proofErr w:type="spellEnd"/>
                  <w:r w:rsidRPr="000711FC">
                    <w:rPr>
                      <w:color w:val="000000" w:themeColor="text1"/>
                      <w:sz w:val="20"/>
                      <w:szCs w:val="20"/>
                    </w:rPr>
                    <w:t>/ фото</w:t>
                  </w:r>
                  <w:r w:rsidR="002F6C9C" w:rsidRPr="000711FC">
                    <w:rPr>
                      <w:color w:val="000000" w:themeColor="text1"/>
                      <w:sz w:val="20"/>
                      <w:szCs w:val="20"/>
                      <w:lang w:val="kk-KZ"/>
                    </w:rPr>
                    <w:t>суреттерді</w:t>
                  </w:r>
                  <w:r w:rsidRPr="000711FC">
                    <w:rPr>
                      <w:color w:val="000000" w:themeColor="text1"/>
                      <w:sz w:val="20"/>
                      <w:szCs w:val="20"/>
                    </w:rPr>
                    <w:t xml:space="preserve"> </w:t>
                  </w:r>
                  <w:proofErr w:type="spellStart"/>
                  <w:r w:rsidRPr="000711FC">
                    <w:rPr>
                      <w:color w:val="000000" w:themeColor="text1"/>
                      <w:sz w:val="20"/>
                      <w:szCs w:val="20"/>
                    </w:rPr>
                    <w:t>салыстыру</w:t>
                  </w:r>
                  <w:proofErr w:type="spellEnd"/>
                  <w:r w:rsidRPr="000711FC">
                    <w:rPr>
                      <w:color w:val="000000" w:themeColor="text1"/>
                      <w:sz w:val="20"/>
                      <w:szCs w:val="20"/>
                    </w:rPr>
                    <w:t xml:space="preserve">, </w:t>
                  </w:r>
                  <w:proofErr w:type="spellStart"/>
                  <w:r w:rsidRPr="000711FC">
                    <w:rPr>
                      <w:color w:val="000000" w:themeColor="text1"/>
                      <w:sz w:val="20"/>
                      <w:szCs w:val="20"/>
                    </w:rPr>
                    <w:t>биометриялық</w:t>
                  </w:r>
                  <w:proofErr w:type="spellEnd"/>
                  <w:r w:rsidRPr="000711FC">
                    <w:rPr>
                      <w:color w:val="000000" w:themeColor="text1"/>
                      <w:sz w:val="20"/>
                      <w:szCs w:val="20"/>
                    </w:rPr>
                    <w:t xml:space="preserve"> </w:t>
                  </w:r>
                  <w:proofErr w:type="spellStart"/>
                  <w:r w:rsidRPr="000711FC">
                    <w:rPr>
                      <w:color w:val="000000" w:themeColor="text1"/>
                      <w:sz w:val="20"/>
                      <w:szCs w:val="20"/>
                    </w:rPr>
                    <w:t>шешімнің</w:t>
                  </w:r>
                  <w:proofErr w:type="spellEnd"/>
                  <w:r w:rsidRPr="000711FC">
                    <w:rPr>
                      <w:color w:val="000000" w:themeColor="text1"/>
                      <w:sz w:val="20"/>
                      <w:szCs w:val="20"/>
                    </w:rPr>
                    <w:t xml:space="preserve"> </w:t>
                  </w:r>
                  <w:proofErr w:type="spellStart"/>
                  <w:r w:rsidRPr="000711FC">
                    <w:rPr>
                      <w:color w:val="000000" w:themeColor="text1"/>
                      <w:sz w:val="20"/>
                      <w:szCs w:val="20"/>
                    </w:rPr>
                    <w:t>атауы</w:t>
                  </w:r>
                  <w:proofErr w:type="spellEnd"/>
                  <w:r w:rsidRPr="000711FC">
                    <w:rPr>
                      <w:color w:val="000000" w:themeColor="text1"/>
                      <w:sz w:val="20"/>
                      <w:szCs w:val="20"/>
                    </w:rPr>
                    <w:t xml:space="preserve"> мен </w:t>
                  </w:r>
                  <w:proofErr w:type="spellStart"/>
                  <w:r w:rsidRPr="000711FC">
                    <w:rPr>
                      <w:color w:val="000000" w:themeColor="text1"/>
                      <w:sz w:val="20"/>
                      <w:szCs w:val="20"/>
                    </w:rPr>
                    <w:t>нұсқасы</w:t>
                  </w:r>
                  <w:proofErr w:type="spellEnd"/>
                  <w:r w:rsidRPr="000711FC">
                    <w:rPr>
                      <w:color w:val="000000" w:themeColor="text1"/>
                      <w:sz w:val="20"/>
                      <w:szCs w:val="20"/>
                    </w:rPr>
                    <w:t xml:space="preserve">) </w:t>
                  </w:r>
                  <w:proofErr w:type="spellStart"/>
                  <w:r w:rsidRPr="000711FC">
                    <w:rPr>
                      <w:b/>
                      <w:bCs/>
                      <w:i/>
                      <w:iCs/>
                      <w:color w:val="000000" w:themeColor="text1"/>
                      <w:sz w:val="20"/>
                      <w:szCs w:val="20"/>
                    </w:rPr>
                    <w:t>керегін</w:t>
                  </w:r>
                  <w:proofErr w:type="spellEnd"/>
                  <w:r w:rsidRPr="000711FC">
                    <w:rPr>
                      <w:b/>
                      <w:bCs/>
                      <w:i/>
                      <w:iCs/>
                      <w:color w:val="000000" w:themeColor="text1"/>
                      <w:sz w:val="20"/>
                      <w:szCs w:val="20"/>
                    </w:rPr>
                    <w:t xml:space="preserve"> </w:t>
                  </w:r>
                  <w:proofErr w:type="spellStart"/>
                  <w:r w:rsidRPr="000711FC">
                    <w:rPr>
                      <w:b/>
                      <w:bCs/>
                      <w:i/>
                      <w:iCs/>
                      <w:color w:val="000000" w:themeColor="text1"/>
                      <w:sz w:val="20"/>
                      <w:szCs w:val="20"/>
                    </w:rPr>
                    <w:t>көрсету</w:t>
                  </w:r>
                  <w:proofErr w:type="spellEnd"/>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0B48C8AC" w14:textId="77777777" w:rsidR="00286240" w:rsidRPr="000711FC" w:rsidRDefault="00286240">
                  <w:pPr>
                    <w:spacing w:line="240" w:lineRule="auto"/>
                    <w:ind w:left="0" w:hanging="2"/>
                    <w:rPr>
                      <w:color w:val="000000" w:themeColor="text1"/>
                      <w:sz w:val="20"/>
                      <w:szCs w:val="20"/>
                    </w:rPr>
                  </w:pPr>
                </w:p>
              </w:tc>
            </w:tr>
            <w:tr w:rsidR="00286240" w:rsidRPr="000711FC" w14:paraId="2A886EE1" w14:textId="77777777" w:rsidTr="00F749B1">
              <w:trPr>
                <w:trHeight w:val="2072"/>
              </w:trPr>
              <w:tc>
                <w:tcPr>
                  <w:tcW w:w="2559" w:type="dxa"/>
                  <w:tcBorders>
                    <w:top w:val="single" w:sz="4" w:space="0" w:color="000000"/>
                    <w:left w:val="single" w:sz="4" w:space="0" w:color="000000"/>
                    <w:bottom w:val="single" w:sz="4" w:space="0" w:color="000000"/>
                    <w:right w:val="nil"/>
                  </w:tcBorders>
                  <w:shd w:val="clear" w:color="auto" w:fill="FFFFFF"/>
                </w:tcPr>
                <w:p w14:paraId="7FD7560D" w14:textId="4766103C" w:rsidR="00286240" w:rsidRPr="000711FC" w:rsidRDefault="0089561B" w:rsidP="0089561B">
                  <w:pPr>
                    <w:spacing w:line="240" w:lineRule="auto"/>
                    <w:ind w:left="0" w:hanging="2"/>
                    <w:rPr>
                      <w:color w:val="000000" w:themeColor="text1"/>
                      <w:sz w:val="20"/>
                      <w:szCs w:val="20"/>
                    </w:rPr>
                  </w:pPr>
                  <w:r w:rsidRPr="000711FC">
                    <w:rPr>
                      <w:color w:val="000000" w:themeColor="text1"/>
                      <w:sz w:val="20"/>
                      <w:szCs w:val="20"/>
                    </w:rPr>
                    <w:t xml:space="preserve">ҚҚС </w:t>
                  </w:r>
                  <w:proofErr w:type="spellStart"/>
                  <w:r w:rsidRPr="000711FC">
                    <w:rPr>
                      <w:color w:val="000000" w:themeColor="text1"/>
                      <w:sz w:val="20"/>
                      <w:szCs w:val="20"/>
                    </w:rPr>
                    <w:t>есе</w:t>
                  </w:r>
                  <w:proofErr w:type="spellEnd"/>
                  <w:r w:rsidRPr="000711FC">
                    <w:rPr>
                      <w:color w:val="000000" w:themeColor="text1"/>
                      <w:sz w:val="20"/>
                      <w:szCs w:val="20"/>
                      <w:lang w:val="kk-KZ"/>
                    </w:rPr>
                    <w:t>бінсіз,</w:t>
                  </w:r>
                  <w:r w:rsidRPr="000711FC">
                    <w:rPr>
                      <w:color w:val="000000" w:themeColor="text1"/>
                      <w:sz w:val="20"/>
                      <w:szCs w:val="20"/>
                    </w:rPr>
                    <w:t xml:space="preserve"> </w:t>
                  </w:r>
                  <w:proofErr w:type="spellStart"/>
                  <w:r w:rsidRPr="000711FC">
                    <w:rPr>
                      <w:color w:val="000000" w:themeColor="text1"/>
                      <w:sz w:val="20"/>
                      <w:szCs w:val="20"/>
                    </w:rPr>
                    <w:t>теңгемен</w:t>
                  </w:r>
                  <w:proofErr w:type="spellEnd"/>
                  <w:r w:rsidRPr="000711FC">
                    <w:rPr>
                      <w:color w:val="000000" w:themeColor="text1"/>
                      <w:sz w:val="20"/>
                      <w:szCs w:val="20"/>
                    </w:rPr>
                    <w:t xml:space="preserve"> (</w:t>
                  </w:r>
                  <w:r w:rsidRPr="000711FC">
                    <w:rPr>
                      <w:color w:val="000000" w:themeColor="text1"/>
                      <w:sz w:val="20"/>
                      <w:szCs w:val="20"/>
                      <w:lang w:val="kk-KZ"/>
                    </w:rPr>
                    <w:t>«</w:t>
                  </w:r>
                  <w:r w:rsidRPr="000711FC">
                    <w:rPr>
                      <w:color w:val="000000" w:themeColor="text1"/>
                      <w:sz w:val="20"/>
                      <w:szCs w:val="20"/>
                    </w:rPr>
                    <w:t>Ұ</w:t>
                  </w:r>
                  <w:r w:rsidRPr="000711FC">
                    <w:rPr>
                      <w:color w:val="000000" w:themeColor="text1"/>
                      <w:sz w:val="20"/>
                      <w:szCs w:val="20"/>
                      <w:lang w:val="kk-KZ"/>
                    </w:rPr>
                    <w:t>ТК»</w:t>
                  </w:r>
                  <w:r w:rsidRPr="000711FC">
                    <w:rPr>
                      <w:color w:val="000000" w:themeColor="text1"/>
                      <w:sz w:val="20"/>
                      <w:szCs w:val="20"/>
                    </w:rPr>
                    <w:t xml:space="preserve"> АҚ </w:t>
                  </w:r>
                  <w:proofErr w:type="spellStart"/>
                  <w:r w:rsidRPr="000711FC">
                    <w:rPr>
                      <w:color w:val="000000" w:themeColor="text1"/>
                      <w:sz w:val="20"/>
                      <w:szCs w:val="20"/>
                    </w:rPr>
                    <w:t>бекіткен</w:t>
                  </w:r>
                  <w:proofErr w:type="spellEnd"/>
                  <w:r w:rsidRPr="000711FC">
                    <w:rPr>
                      <w:color w:val="000000" w:themeColor="text1"/>
                      <w:sz w:val="20"/>
                      <w:szCs w:val="20"/>
                    </w:rPr>
                    <w:t xml:space="preserve"> </w:t>
                  </w:r>
                  <w:proofErr w:type="spellStart"/>
                  <w:r w:rsidRPr="000711FC">
                    <w:rPr>
                      <w:color w:val="000000" w:themeColor="text1"/>
                      <w:sz w:val="20"/>
                      <w:szCs w:val="20"/>
                    </w:rPr>
                    <w:t>сомалар</w:t>
                  </w:r>
                  <w:proofErr w:type="spellEnd"/>
                  <w:r w:rsidRPr="000711FC">
                    <w:rPr>
                      <w:color w:val="000000" w:themeColor="text1"/>
                      <w:sz w:val="20"/>
                      <w:szCs w:val="20"/>
                    </w:rPr>
                    <w:t xml:space="preserve"> </w:t>
                  </w:r>
                  <w:proofErr w:type="spellStart"/>
                  <w:r w:rsidRPr="000711FC">
                    <w:rPr>
                      <w:color w:val="000000" w:themeColor="text1"/>
                      <w:sz w:val="20"/>
                      <w:szCs w:val="20"/>
                    </w:rPr>
                    <w:t>бойынша</w:t>
                  </w:r>
                  <w:proofErr w:type="spellEnd"/>
                  <w:r w:rsidRPr="000711FC">
                    <w:rPr>
                      <w:color w:val="000000" w:themeColor="text1"/>
                      <w:sz w:val="20"/>
                      <w:szCs w:val="20"/>
                    </w:rPr>
                    <w:t xml:space="preserve"> </w:t>
                  </w:r>
                  <w:proofErr w:type="spellStart"/>
                  <w:r w:rsidRPr="000711FC">
                    <w:rPr>
                      <w:color w:val="000000" w:themeColor="text1"/>
                      <w:sz w:val="20"/>
                      <w:szCs w:val="20"/>
                    </w:rPr>
                    <w:t>шектеулерді</w:t>
                  </w:r>
                  <w:proofErr w:type="spellEnd"/>
                  <w:r w:rsidRPr="000711FC">
                    <w:rPr>
                      <w:color w:val="000000" w:themeColor="text1"/>
                      <w:sz w:val="20"/>
                      <w:szCs w:val="20"/>
                    </w:rPr>
                    <w:t xml:space="preserve"> </w:t>
                  </w:r>
                  <w:proofErr w:type="spellStart"/>
                  <w:r w:rsidRPr="000711FC">
                    <w:rPr>
                      <w:color w:val="000000" w:themeColor="text1"/>
                      <w:sz w:val="20"/>
                      <w:szCs w:val="20"/>
                    </w:rPr>
                    <w:t>ескере</w:t>
                  </w:r>
                  <w:proofErr w:type="spellEnd"/>
                  <w:r w:rsidRPr="000711FC">
                    <w:rPr>
                      <w:color w:val="000000" w:themeColor="text1"/>
                      <w:sz w:val="20"/>
                      <w:szCs w:val="20"/>
                    </w:rPr>
                    <w:t xml:space="preserve"> </w:t>
                  </w:r>
                  <w:proofErr w:type="spellStart"/>
                  <w:r w:rsidRPr="000711FC">
                    <w:rPr>
                      <w:color w:val="000000" w:themeColor="text1"/>
                      <w:sz w:val="20"/>
                      <w:szCs w:val="20"/>
                    </w:rPr>
                    <w:t>отырып</w:t>
                  </w:r>
                  <w:proofErr w:type="spellEnd"/>
                  <w:r w:rsidRPr="000711FC">
                    <w:rPr>
                      <w:color w:val="000000" w:themeColor="text1"/>
                      <w:sz w:val="20"/>
                      <w:szCs w:val="20"/>
                    </w:rPr>
                    <w:t>) фото</w:t>
                  </w:r>
                  <w:r w:rsidRPr="000711FC">
                    <w:rPr>
                      <w:color w:val="000000" w:themeColor="text1"/>
                      <w:sz w:val="20"/>
                      <w:szCs w:val="20"/>
                      <w:lang w:val="kk-KZ"/>
                    </w:rPr>
                    <w:t>суреттерді</w:t>
                  </w:r>
                  <w:r w:rsidRPr="000711FC">
                    <w:rPr>
                      <w:color w:val="000000" w:themeColor="text1"/>
                      <w:sz w:val="20"/>
                      <w:szCs w:val="20"/>
                    </w:rPr>
                    <w:t xml:space="preserve"> </w:t>
                  </w:r>
                  <w:proofErr w:type="spellStart"/>
                  <w:r w:rsidRPr="000711FC">
                    <w:rPr>
                      <w:color w:val="000000" w:themeColor="text1"/>
                      <w:sz w:val="20"/>
                      <w:szCs w:val="20"/>
                    </w:rPr>
                    <w:t>салыстыру</w:t>
                  </w:r>
                  <w:proofErr w:type="spellEnd"/>
                  <w:r w:rsidRPr="000711FC">
                    <w:rPr>
                      <w:color w:val="000000" w:themeColor="text1"/>
                      <w:sz w:val="20"/>
                      <w:szCs w:val="20"/>
                    </w:rPr>
                    <w:t xml:space="preserve"> </w:t>
                  </w:r>
                  <w:proofErr w:type="spellStart"/>
                  <w:r w:rsidRPr="000711FC">
                    <w:rPr>
                      <w:color w:val="000000" w:themeColor="text1"/>
                      <w:sz w:val="20"/>
                      <w:szCs w:val="20"/>
                    </w:rPr>
                    <w:t>қызметі</w:t>
                  </w:r>
                  <w:proofErr w:type="spellEnd"/>
                  <w:r w:rsidRPr="000711FC">
                    <w:rPr>
                      <w:color w:val="000000" w:themeColor="text1"/>
                      <w:sz w:val="20"/>
                      <w:szCs w:val="20"/>
                    </w:rPr>
                    <w:t xml:space="preserve"> </w:t>
                  </w:r>
                  <w:proofErr w:type="spellStart"/>
                  <w:r w:rsidRPr="000711FC">
                    <w:rPr>
                      <w:color w:val="000000" w:themeColor="text1"/>
                      <w:sz w:val="20"/>
                      <w:szCs w:val="20"/>
                    </w:rPr>
                    <w:t>үшін</w:t>
                  </w:r>
                  <w:proofErr w:type="spellEnd"/>
                  <w:r w:rsidRPr="000711FC">
                    <w:rPr>
                      <w:color w:val="000000" w:themeColor="text1"/>
                      <w:sz w:val="20"/>
                      <w:szCs w:val="20"/>
                    </w:rPr>
                    <w:t xml:space="preserve"> фото</w:t>
                  </w:r>
                  <w:r w:rsidRPr="000711FC">
                    <w:rPr>
                      <w:color w:val="000000" w:themeColor="text1"/>
                      <w:sz w:val="20"/>
                      <w:szCs w:val="20"/>
                      <w:lang w:val="kk-KZ"/>
                    </w:rPr>
                    <w:t xml:space="preserve">суреттерді </w:t>
                  </w:r>
                  <w:proofErr w:type="spellStart"/>
                  <w:r w:rsidRPr="000711FC">
                    <w:rPr>
                      <w:color w:val="000000" w:themeColor="text1"/>
                      <w:sz w:val="20"/>
                      <w:szCs w:val="20"/>
                    </w:rPr>
                    <w:t>салыстыруға</w:t>
                  </w:r>
                  <w:proofErr w:type="spellEnd"/>
                  <w:r w:rsidRPr="000711FC">
                    <w:rPr>
                      <w:color w:val="000000" w:themeColor="text1"/>
                      <w:sz w:val="20"/>
                      <w:szCs w:val="20"/>
                    </w:rPr>
                    <w:t xml:space="preserve"> </w:t>
                  </w:r>
                  <w:proofErr w:type="spellStart"/>
                  <w:r w:rsidRPr="000711FC">
                    <w:rPr>
                      <w:color w:val="000000" w:themeColor="text1"/>
                      <w:sz w:val="20"/>
                      <w:szCs w:val="20"/>
                    </w:rPr>
                    <w:t>арналған</w:t>
                  </w:r>
                  <w:proofErr w:type="spellEnd"/>
                  <w:r w:rsidRPr="000711FC">
                    <w:rPr>
                      <w:color w:val="000000" w:themeColor="text1"/>
                      <w:sz w:val="20"/>
                      <w:szCs w:val="20"/>
                    </w:rPr>
                    <w:t xml:space="preserve"> </w:t>
                  </w:r>
                  <w:proofErr w:type="spellStart"/>
                  <w:r w:rsidRPr="000711FC">
                    <w:rPr>
                      <w:color w:val="000000" w:themeColor="text1"/>
                      <w:sz w:val="20"/>
                      <w:szCs w:val="20"/>
                    </w:rPr>
                    <w:t>тарифтер</w:t>
                  </w:r>
                  <w:proofErr w:type="spellEnd"/>
                  <w:r w:rsidRPr="000711FC">
                    <w:rPr>
                      <w:color w:val="000000" w:themeColor="text1"/>
                      <w:sz w:val="20"/>
                      <w:szCs w:val="20"/>
                    </w:rPr>
                    <w:t xml:space="preserve"> </w:t>
                  </w:r>
                  <w:proofErr w:type="spellStart"/>
                  <w:r w:rsidRPr="000711FC">
                    <w:rPr>
                      <w:color w:val="000000" w:themeColor="text1"/>
                      <w:sz w:val="20"/>
                      <w:szCs w:val="20"/>
                    </w:rPr>
                    <w:t>туралы</w:t>
                  </w:r>
                  <w:proofErr w:type="spellEnd"/>
                  <w:r w:rsidRPr="000711FC">
                    <w:rPr>
                      <w:color w:val="000000" w:themeColor="text1"/>
                      <w:sz w:val="20"/>
                      <w:szCs w:val="20"/>
                    </w:rPr>
                    <w:t xml:space="preserve"> </w:t>
                  </w:r>
                  <w:proofErr w:type="spellStart"/>
                  <w:r w:rsidRPr="000711FC">
                    <w:rPr>
                      <w:color w:val="000000" w:themeColor="text1"/>
                      <w:sz w:val="20"/>
                      <w:szCs w:val="20"/>
                    </w:rPr>
                    <w:t>мәліметтер</w:t>
                  </w:r>
                  <w:proofErr w:type="spellEnd"/>
                  <w:r w:rsidRPr="000711FC">
                    <w:rPr>
                      <w:color w:val="000000" w:themeColor="text1"/>
                      <w:sz w:val="20"/>
                      <w:szCs w:val="20"/>
                    </w:rPr>
                    <w:t xml:space="preserve"> </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tbl>
                  <w:tblPr>
                    <w:tblStyle w:val="af5"/>
                    <w:tblW w:w="2571" w:type="dxa"/>
                    <w:tblLayout w:type="fixed"/>
                    <w:tblLook w:val="04A0" w:firstRow="1" w:lastRow="0" w:firstColumn="1" w:lastColumn="0" w:noHBand="0" w:noVBand="1"/>
                  </w:tblPr>
                  <w:tblGrid>
                    <w:gridCol w:w="1295"/>
                    <w:gridCol w:w="1276"/>
                  </w:tblGrid>
                  <w:tr w:rsidR="00E704E0" w:rsidRPr="000711FC" w14:paraId="06EB1ED6" w14:textId="77777777" w:rsidTr="00E704E0">
                    <w:tc>
                      <w:tcPr>
                        <w:tcW w:w="1295" w:type="dxa"/>
                      </w:tcPr>
                      <w:p w14:paraId="7A0D6EEE" w14:textId="139B48D1" w:rsidR="00E704E0" w:rsidRPr="000711FC" w:rsidRDefault="00E704E0" w:rsidP="00E704E0">
                        <w:pPr>
                          <w:spacing w:line="240" w:lineRule="auto"/>
                          <w:ind w:leftChars="0" w:left="0" w:firstLineChars="0" w:firstLine="0"/>
                          <w:rPr>
                            <w:color w:val="000000"/>
                            <w:sz w:val="20"/>
                            <w:szCs w:val="20"/>
                          </w:rPr>
                        </w:pPr>
                        <w:r w:rsidRPr="000711FC">
                          <w:rPr>
                            <w:color w:val="000000"/>
                            <w:sz w:val="20"/>
                            <w:szCs w:val="20"/>
                            <w:lang w:val="kk-KZ"/>
                          </w:rPr>
                          <w:t>Айына сессиялар саны</w:t>
                        </w:r>
                      </w:p>
                    </w:tc>
                    <w:tc>
                      <w:tcPr>
                        <w:tcW w:w="1276" w:type="dxa"/>
                      </w:tcPr>
                      <w:p w14:paraId="7065A801" w14:textId="4663FDA3" w:rsidR="00E704E0" w:rsidRPr="000711FC" w:rsidRDefault="00E704E0" w:rsidP="00E704E0">
                        <w:pPr>
                          <w:spacing w:line="240" w:lineRule="auto"/>
                          <w:ind w:leftChars="0" w:left="0" w:firstLineChars="0" w:firstLine="0"/>
                          <w:rPr>
                            <w:color w:val="000000"/>
                            <w:sz w:val="20"/>
                            <w:szCs w:val="20"/>
                          </w:rPr>
                        </w:pPr>
                        <w:r w:rsidRPr="000711FC">
                          <w:rPr>
                            <w:color w:val="000000"/>
                            <w:sz w:val="20"/>
                            <w:szCs w:val="20"/>
                          </w:rPr>
                          <w:t xml:space="preserve">1 </w:t>
                        </w:r>
                        <w:proofErr w:type="spellStart"/>
                        <w:r w:rsidRPr="000711FC">
                          <w:rPr>
                            <w:color w:val="000000"/>
                            <w:sz w:val="20"/>
                            <w:szCs w:val="20"/>
                          </w:rPr>
                          <w:t>тексерудің</w:t>
                        </w:r>
                        <w:proofErr w:type="spellEnd"/>
                        <w:r w:rsidRPr="000711FC">
                          <w:rPr>
                            <w:color w:val="000000"/>
                            <w:sz w:val="20"/>
                            <w:szCs w:val="20"/>
                          </w:rPr>
                          <w:t xml:space="preserve"> </w:t>
                        </w:r>
                        <w:proofErr w:type="spellStart"/>
                        <w:r w:rsidRPr="000711FC">
                          <w:rPr>
                            <w:color w:val="000000"/>
                            <w:sz w:val="20"/>
                            <w:szCs w:val="20"/>
                          </w:rPr>
                          <w:t>құны</w:t>
                        </w:r>
                        <w:proofErr w:type="spellEnd"/>
                      </w:p>
                    </w:tc>
                  </w:tr>
                  <w:tr w:rsidR="00E704E0" w:rsidRPr="000711FC" w14:paraId="1C560BBF" w14:textId="77777777" w:rsidTr="00E704E0">
                    <w:tc>
                      <w:tcPr>
                        <w:tcW w:w="1295" w:type="dxa"/>
                      </w:tcPr>
                      <w:p w14:paraId="050A9D96" w14:textId="77777777" w:rsidR="00E704E0" w:rsidRPr="000711FC" w:rsidRDefault="00E704E0" w:rsidP="00E704E0">
                        <w:pPr>
                          <w:spacing w:line="240" w:lineRule="auto"/>
                          <w:ind w:leftChars="0" w:left="0" w:firstLineChars="0" w:firstLine="0"/>
                          <w:rPr>
                            <w:color w:val="000000"/>
                            <w:sz w:val="20"/>
                            <w:szCs w:val="20"/>
                          </w:rPr>
                        </w:pPr>
                        <w:r w:rsidRPr="000711FC">
                          <w:rPr>
                            <w:color w:val="000000"/>
                            <w:sz w:val="20"/>
                            <w:szCs w:val="20"/>
                          </w:rPr>
                          <w:t>0 - 100 000</w:t>
                        </w:r>
                      </w:p>
                    </w:tc>
                    <w:tc>
                      <w:tcPr>
                        <w:tcW w:w="1276" w:type="dxa"/>
                      </w:tcPr>
                      <w:p w14:paraId="034C2C8F" w14:textId="77777777" w:rsidR="00E704E0" w:rsidRPr="000711FC" w:rsidRDefault="00E704E0" w:rsidP="00E704E0">
                        <w:pPr>
                          <w:spacing w:line="240" w:lineRule="auto"/>
                          <w:ind w:leftChars="0" w:left="0" w:firstLineChars="0" w:firstLine="0"/>
                          <w:rPr>
                            <w:color w:val="000000"/>
                            <w:sz w:val="20"/>
                            <w:szCs w:val="20"/>
                          </w:rPr>
                        </w:pPr>
                      </w:p>
                    </w:tc>
                  </w:tr>
                  <w:tr w:rsidR="00E704E0" w:rsidRPr="000711FC" w14:paraId="00C87F2D" w14:textId="77777777" w:rsidTr="00E704E0">
                    <w:tc>
                      <w:tcPr>
                        <w:tcW w:w="1295" w:type="dxa"/>
                      </w:tcPr>
                      <w:p w14:paraId="2C0D4ECB" w14:textId="77777777" w:rsidR="00E704E0" w:rsidRPr="000711FC" w:rsidRDefault="00E704E0" w:rsidP="00E704E0">
                        <w:pPr>
                          <w:spacing w:line="240" w:lineRule="auto"/>
                          <w:ind w:leftChars="0" w:left="0" w:firstLineChars="0" w:firstLine="0"/>
                          <w:rPr>
                            <w:color w:val="000000"/>
                            <w:sz w:val="20"/>
                            <w:szCs w:val="20"/>
                          </w:rPr>
                        </w:pPr>
                        <w:r w:rsidRPr="000711FC">
                          <w:rPr>
                            <w:color w:val="000000"/>
                            <w:sz w:val="20"/>
                            <w:szCs w:val="20"/>
                          </w:rPr>
                          <w:t>100 001+</w:t>
                        </w:r>
                      </w:p>
                    </w:tc>
                    <w:tc>
                      <w:tcPr>
                        <w:tcW w:w="1276" w:type="dxa"/>
                      </w:tcPr>
                      <w:p w14:paraId="15949944" w14:textId="77777777" w:rsidR="00E704E0" w:rsidRPr="000711FC" w:rsidRDefault="00E704E0" w:rsidP="00E704E0">
                        <w:pPr>
                          <w:spacing w:line="240" w:lineRule="auto"/>
                          <w:ind w:leftChars="0" w:left="0" w:firstLineChars="0" w:firstLine="0"/>
                          <w:rPr>
                            <w:color w:val="000000"/>
                            <w:sz w:val="20"/>
                            <w:szCs w:val="20"/>
                          </w:rPr>
                        </w:pPr>
                      </w:p>
                    </w:tc>
                  </w:tr>
                </w:tbl>
                <w:p w14:paraId="030D2671" w14:textId="77777777" w:rsidR="00286240" w:rsidRPr="000711FC" w:rsidRDefault="00286240">
                  <w:pPr>
                    <w:spacing w:line="240" w:lineRule="auto"/>
                    <w:ind w:left="0" w:hanging="2"/>
                    <w:rPr>
                      <w:color w:val="000000" w:themeColor="text1"/>
                      <w:sz w:val="20"/>
                      <w:szCs w:val="20"/>
                    </w:rPr>
                  </w:pPr>
                </w:p>
              </w:tc>
            </w:tr>
            <w:tr w:rsidR="00D805A0" w:rsidRPr="000711FC" w14:paraId="2A185F6B" w14:textId="77777777" w:rsidTr="00A54D32">
              <w:trPr>
                <w:trHeight w:val="209"/>
              </w:trPr>
              <w:tc>
                <w:tcPr>
                  <w:tcW w:w="2559" w:type="dxa"/>
                  <w:tcBorders>
                    <w:top w:val="single" w:sz="4" w:space="0" w:color="000000"/>
                    <w:left w:val="single" w:sz="4" w:space="0" w:color="000000"/>
                    <w:bottom w:val="single" w:sz="4" w:space="0" w:color="000000"/>
                    <w:right w:val="nil"/>
                  </w:tcBorders>
                  <w:shd w:val="clear" w:color="auto" w:fill="FFFFFF"/>
                </w:tcPr>
                <w:p w14:paraId="5D1B7F1E" w14:textId="7DEA9FA4" w:rsidR="000561B8" w:rsidRPr="000711FC" w:rsidRDefault="000561B8">
                  <w:pPr>
                    <w:spacing w:line="240" w:lineRule="auto"/>
                    <w:ind w:left="0" w:hanging="2"/>
                    <w:rPr>
                      <w:color w:val="000000" w:themeColor="text1"/>
                      <w:sz w:val="20"/>
                      <w:szCs w:val="20"/>
                    </w:rPr>
                  </w:pPr>
                  <w:r w:rsidRPr="000711FC">
                    <w:rPr>
                      <w:color w:val="000000" w:themeColor="text1"/>
                      <w:sz w:val="20"/>
                      <w:szCs w:val="20"/>
                    </w:rPr>
                    <w:t xml:space="preserve">Жеке </w:t>
                  </w:r>
                  <w:proofErr w:type="spellStart"/>
                  <w:r w:rsidRPr="000711FC">
                    <w:rPr>
                      <w:color w:val="000000" w:themeColor="text1"/>
                      <w:sz w:val="20"/>
                      <w:szCs w:val="20"/>
                    </w:rPr>
                    <w:t>тұлғаны</w:t>
                  </w:r>
                  <w:proofErr w:type="spellEnd"/>
                  <w:r w:rsidRPr="000711FC">
                    <w:rPr>
                      <w:color w:val="000000" w:themeColor="text1"/>
                      <w:sz w:val="20"/>
                      <w:szCs w:val="20"/>
                    </w:rPr>
                    <w:t xml:space="preserve"> </w:t>
                  </w:r>
                  <w:proofErr w:type="spellStart"/>
                  <w:r w:rsidRPr="000711FC">
                    <w:rPr>
                      <w:color w:val="000000" w:themeColor="text1"/>
                      <w:sz w:val="20"/>
                      <w:szCs w:val="20"/>
                    </w:rPr>
                    <w:t>екі</w:t>
                  </w:r>
                  <w:proofErr w:type="spellEnd"/>
                  <w:r w:rsidRPr="000711FC">
                    <w:rPr>
                      <w:color w:val="000000" w:themeColor="text1"/>
                      <w:sz w:val="20"/>
                      <w:szCs w:val="20"/>
                    </w:rPr>
                    <w:t xml:space="preserve"> </w:t>
                  </w:r>
                  <w:proofErr w:type="spellStart"/>
                  <w:r w:rsidRPr="000711FC">
                    <w:rPr>
                      <w:color w:val="000000" w:themeColor="text1"/>
                      <w:sz w:val="20"/>
                      <w:szCs w:val="20"/>
                    </w:rPr>
                    <w:t>факторлы</w:t>
                  </w:r>
                  <w:proofErr w:type="spellEnd"/>
                  <w:r w:rsidRPr="000711FC">
                    <w:rPr>
                      <w:color w:val="000000" w:themeColor="text1"/>
                      <w:sz w:val="20"/>
                      <w:szCs w:val="20"/>
                    </w:rPr>
                    <w:t xml:space="preserve"> </w:t>
                  </w:r>
                  <w:r w:rsidRPr="000711FC">
                    <w:rPr>
                      <w:color w:val="000000" w:themeColor="text1"/>
                      <w:sz w:val="20"/>
                      <w:szCs w:val="20"/>
                      <w:lang w:val="kk-KZ"/>
                    </w:rPr>
                    <w:t>сәйкестендіру</w:t>
                  </w:r>
                  <w:r w:rsidRPr="000711FC">
                    <w:rPr>
                      <w:color w:val="000000" w:themeColor="text1"/>
                      <w:sz w:val="20"/>
                      <w:szCs w:val="20"/>
                    </w:rPr>
                    <w:t xml:space="preserve"> </w:t>
                  </w:r>
                  <w:proofErr w:type="spellStart"/>
                  <w:r w:rsidRPr="000711FC">
                    <w:rPr>
                      <w:color w:val="000000" w:themeColor="text1"/>
                      <w:sz w:val="20"/>
                      <w:szCs w:val="20"/>
                    </w:rPr>
                    <w:t>және</w:t>
                  </w:r>
                  <w:proofErr w:type="spellEnd"/>
                  <w:r w:rsidRPr="000711FC">
                    <w:rPr>
                      <w:color w:val="000000" w:themeColor="text1"/>
                      <w:sz w:val="20"/>
                      <w:szCs w:val="20"/>
                    </w:rPr>
                    <w:t xml:space="preserve"> </w:t>
                  </w:r>
                  <w:proofErr w:type="spellStart"/>
                  <w:r w:rsidRPr="000711FC">
                    <w:rPr>
                      <w:color w:val="000000" w:themeColor="text1"/>
                      <w:sz w:val="20"/>
                      <w:szCs w:val="20"/>
                    </w:rPr>
                    <w:t>биометриялық</w:t>
                  </w:r>
                  <w:proofErr w:type="spellEnd"/>
                  <w:r w:rsidRPr="000711FC">
                    <w:rPr>
                      <w:color w:val="000000" w:themeColor="text1"/>
                      <w:sz w:val="20"/>
                      <w:szCs w:val="20"/>
                    </w:rPr>
                    <w:t xml:space="preserve"> </w:t>
                  </w:r>
                  <w:r w:rsidRPr="000711FC">
                    <w:rPr>
                      <w:color w:val="000000" w:themeColor="text1"/>
                      <w:sz w:val="20"/>
                      <w:szCs w:val="20"/>
                      <w:lang w:val="kk-KZ"/>
                    </w:rPr>
                    <w:t>сәйкестендіру</w:t>
                  </w:r>
                  <w:r w:rsidRPr="000711FC">
                    <w:rPr>
                      <w:color w:val="000000" w:themeColor="text1"/>
                      <w:sz w:val="20"/>
                      <w:szCs w:val="20"/>
                    </w:rPr>
                    <w:t xml:space="preserve"> </w:t>
                  </w:r>
                  <w:proofErr w:type="spellStart"/>
                  <w:r w:rsidRPr="000711FC">
                    <w:rPr>
                      <w:color w:val="000000" w:themeColor="text1"/>
                      <w:sz w:val="20"/>
                      <w:szCs w:val="20"/>
                    </w:rPr>
                    <w:t>қызметі</w:t>
                  </w:r>
                  <w:proofErr w:type="spellEnd"/>
                  <w:r w:rsidRPr="000711FC">
                    <w:rPr>
                      <w:color w:val="000000" w:themeColor="text1"/>
                      <w:sz w:val="20"/>
                      <w:szCs w:val="20"/>
                    </w:rPr>
                    <w:t xml:space="preserve"> </w:t>
                  </w:r>
                  <w:proofErr w:type="spellStart"/>
                  <w:r w:rsidRPr="000711FC">
                    <w:rPr>
                      <w:color w:val="000000" w:themeColor="text1"/>
                      <w:sz w:val="20"/>
                      <w:szCs w:val="20"/>
                    </w:rPr>
                    <w:t>үшін</w:t>
                  </w:r>
                  <w:proofErr w:type="spellEnd"/>
                  <w:r w:rsidRPr="000711FC">
                    <w:rPr>
                      <w:color w:val="000000" w:themeColor="text1"/>
                      <w:sz w:val="20"/>
                      <w:szCs w:val="20"/>
                    </w:rPr>
                    <w:t xml:space="preserve"> (</w:t>
                  </w:r>
                  <w:r w:rsidRPr="000711FC">
                    <w:rPr>
                      <w:color w:val="000000" w:themeColor="text1"/>
                      <w:sz w:val="20"/>
                      <w:szCs w:val="20"/>
                      <w:lang w:val="kk-KZ"/>
                    </w:rPr>
                    <w:t>«</w:t>
                  </w:r>
                  <w:r w:rsidRPr="000711FC">
                    <w:rPr>
                      <w:color w:val="000000" w:themeColor="text1"/>
                      <w:sz w:val="20"/>
                      <w:szCs w:val="20"/>
                    </w:rPr>
                    <w:t>Ұ</w:t>
                  </w:r>
                  <w:r w:rsidRPr="000711FC">
                    <w:rPr>
                      <w:color w:val="000000" w:themeColor="text1"/>
                      <w:sz w:val="20"/>
                      <w:szCs w:val="20"/>
                      <w:lang w:val="kk-KZ"/>
                    </w:rPr>
                    <w:t>ТК»</w:t>
                  </w:r>
                  <w:r w:rsidRPr="000711FC">
                    <w:rPr>
                      <w:color w:val="000000" w:themeColor="text1"/>
                      <w:sz w:val="20"/>
                      <w:szCs w:val="20"/>
                    </w:rPr>
                    <w:t xml:space="preserve"> АҚ </w:t>
                  </w:r>
                  <w:proofErr w:type="spellStart"/>
                  <w:r w:rsidRPr="000711FC">
                    <w:rPr>
                      <w:color w:val="000000" w:themeColor="text1"/>
                      <w:sz w:val="20"/>
                      <w:szCs w:val="20"/>
                    </w:rPr>
                    <w:t>бекіткен</w:t>
                  </w:r>
                  <w:proofErr w:type="spellEnd"/>
                  <w:r w:rsidRPr="000711FC">
                    <w:rPr>
                      <w:color w:val="000000" w:themeColor="text1"/>
                      <w:sz w:val="20"/>
                      <w:szCs w:val="20"/>
                    </w:rPr>
                    <w:t xml:space="preserve"> </w:t>
                  </w:r>
                  <w:proofErr w:type="spellStart"/>
                  <w:r w:rsidRPr="000711FC">
                    <w:rPr>
                      <w:color w:val="000000" w:themeColor="text1"/>
                      <w:sz w:val="20"/>
                      <w:szCs w:val="20"/>
                    </w:rPr>
                    <w:t>сомалар</w:t>
                  </w:r>
                  <w:proofErr w:type="spellEnd"/>
                  <w:r w:rsidRPr="000711FC">
                    <w:rPr>
                      <w:color w:val="000000" w:themeColor="text1"/>
                      <w:sz w:val="20"/>
                      <w:szCs w:val="20"/>
                    </w:rPr>
                    <w:t xml:space="preserve"> </w:t>
                  </w:r>
                  <w:proofErr w:type="spellStart"/>
                  <w:r w:rsidRPr="000711FC">
                    <w:rPr>
                      <w:color w:val="000000" w:themeColor="text1"/>
                      <w:sz w:val="20"/>
                      <w:szCs w:val="20"/>
                    </w:rPr>
                    <w:t>бойынша</w:t>
                  </w:r>
                  <w:proofErr w:type="spellEnd"/>
                  <w:r w:rsidRPr="000711FC">
                    <w:rPr>
                      <w:color w:val="000000" w:themeColor="text1"/>
                      <w:sz w:val="20"/>
                      <w:szCs w:val="20"/>
                    </w:rPr>
                    <w:t xml:space="preserve"> </w:t>
                  </w:r>
                  <w:proofErr w:type="spellStart"/>
                  <w:r w:rsidRPr="000711FC">
                    <w:rPr>
                      <w:color w:val="000000" w:themeColor="text1"/>
                      <w:sz w:val="20"/>
                      <w:szCs w:val="20"/>
                    </w:rPr>
                    <w:t>шектеулерді</w:t>
                  </w:r>
                  <w:proofErr w:type="spellEnd"/>
                  <w:r w:rsidRPr="000711FC">
                    <w:rPr>
                      <w:color w:val="000000" w:themeColor="text1"/>
                      <w:sz w:val="20"/>
                      <w:szCs w:val="20"/>
                    </w:rPr>
                    <w:t xml:space="preserve"> </w:t>
                  </w:r>
                  <w:proofErr w:type="spellStart"/>
                  <w:r w:rsidRPr="000711FC">
                    <w:rPr>
                      <w:color w:val="000000" w:themeColor="text1"/>
                      <w:sz w:val="20"/>
                      <w:szCs w:val="20"/>
                    </w:rPr>
                    <w:t>ескере</w:t>
                  </w:r>
                  <w:proofErr w:type="spellEnd"/>
                  <w:r w:rsidRPr="000711FC">
                    <w:rPr>
                      <w:color w:val="000000" w:themeColor="text1"/>
                      <w:sz w:val="20"/>
                      <w:szCs w:val="20"/>
                    </w:rPr>
                    <w:t xml:space="preserve"> </w:t>
                  </w:r>
                  <w:proofErr w:type="spellStart"/>
                  <w:r w:rsidRPr="000711FC">
                    <w:rPr>
                      <w:color w:val="000000" w:themeColor="text1"/>
                      <w:sz w:val="20"/>
                      <w:szCs w:val="20"/>
                    </w:rPr>
                    <w:t>отырып</w:t>
                  </w:r>
                  <w:proofErr w:type="spellEnd"/>
                  <w:r w:rsidRPr="000711FC">
                    <w:rPr>
                      <w:color w:val="000000" w:themeColor="text1"/>
                      <w:sz w:val="20"/>
                      <w:szCs w:val="20"/>
                    </w:rPr>
                    <w:t xml:space="preserve">) </w:t>
                  </w:r>
                  <w:proofErr w:type="gramStart"/>
                  <w:r w:rsidRPr="000711FC">
                    <w:rPr>
                      <w:color w:val="000000" w:themeColor="text1"/>
                      <w:sz w:val="20"/>
                      <w:szCs w:val="20"/>
                    </w:rPr>
                    <w:t>ҚҚС</w:t>
                  </w:r>
                  <w:r w:rsidR="00126647" w:rsidRPr="000711FC">
                    <w:rPr>
                      <w:color w:val="000000" w:themeColor="text1"/>
                      <w:sz w:val="20"/>
                      <w:szCs w:val="20"/>
                      <w:lang w:val="kk-KZ"/>
                    </w:rPr>
                    <w:t xml:space="preserve">  есебінсіз</w:t>
                  </w:r>
                  <w:proofErr w:type="gramEnd"/>
                  <w:r w:rsidRPr="000711FC">
                    <w:rPr>
                      <w:color w:val="000000" w:themeColor="text1"/>
                      <w:sz w:val="20"/>
                      <w:szCs w:val="20"/>
                    </w:rPr>
                    <w:t xml:space="preserve"> </w:t>
                  </w:r>
                  <w:proofErr w:type="spellStart"/>
                  <w:r w:rsidRPr="000711FC">
                    <w:rPr>
                      <w:color w:val="000000" w:themeColor="text1"/>
                      <w:sz w:val="20"/>
                      <w:szCs w:val="20"/>
                    </w:rPr>
                    <w:t>теңгемен</w:t>
                  </w:r>
                  <w:proofErr w:type="spellEnd"/>
                  <w:r w:rsidRPr="000711FC">
                    <w:rPr>
                      <w:color w:val="000000" w:themeColor="text1"/>
                      <w:sz w:val="20"/>
                      <w:szCs w:val="20"/>
                    </w:rPr>
                    <w:t xml:space="preserve"> </w:t>
                  </w:r>
                  <w:proofErr w:type="spellStart"/>
                  <w:r w:rsidRPr="000711FC">
                    <w:rPr>
                      <w:color w:val="000000" w:themeColor="text1"/>
                      <w:sz w:val="20"/>
                      <w:szCs w:val="20"/>
                    </w:rPr>
                    <w:t>liveness</w:t>
                  </w:r>
                  <w:proofErr w:type="spellEnd"/>
                  <w:r w:rsidRPr="000711FC">
                    <w:rPr>
                      <w:color w:val="000000" w:themeColor="text1"/>
                      <w:sz w:val="20"/>
                      <w:szCs w:val="20"/>
                    </w:rPr>
                    <w:t xml:space="preserve"> </w:t>
                  </w:r>
                  <w:proofErr w:type="spellStart"/>
                  <w:r w:rsidRPr="000711FC">
                    <w:rPr>
                      <w:color w:val="000000" w:themeColor="text1"/>
                      <w:sz w:val="20"/>
                      <w:szCs w:val="20"/>
                    </w:rPr>
                    <w:t>тексеру</w:t>
                  </w:r>
                  <w:proofErr w:type="spellEnd"/>
                  <w:r w:rsidRPr="000711FC">
                    <w:rPr>
                      <w:color w:val="000000" w:themeColor="text1"/>
                      <w:sz w:val="20"/>
                      <w:szCs w:val="20"/>
                    </w:rPr>
                    <w:t xml:space="preserve"> </w:t>
                  </w:r>
                  <w:proofErr w:type="spellStart"/>
                  <w:r w:rsidRPr="000711FC">
                    <w:rPr>
                      <w:color w:val="000000" w:themeColor="text1"/>
                      <w:sz w:val="20"/>
                      <w:szCs w:val="20"/>
                    </w:rPr>
                    <w:t>және</w:t>
                  </w:r>
                  <w:proofErr w:type="spellEnd"/>
                  <w:r w:rsidRPr="000711FC">
                    <w:rPr>
                      <w:color w:val="000000" w:themeColor="text1"/>
                      <w:sz w:val="20"/>
                      <w:szCs w:val="20"/>
                    </w:rPr>
                    <w:t xml:space="preserve"> фото</w:t>
                  </w:r>
                  <w:r w:rsidR="00126647" w:rsidRPr="000711FC">
                    <w:rPr>
                      <w:color w:val="000000" w:themeColor="text1"/>
                      <w:sz w:val="20"/>
                      <w:szCs w:val="20"/>
                      <w:lang w:val="kk-KZ"/>
                    </w:rPr>
                    <w:t>суреттерді</w:t>
                  </w:r>
                  <w:r w:rsidRPr="000711FC">
                    <w:rPr>
                      <w:color w:val="000000" w:themeColor="text1"/>
                      <w:sz w:val="20"/>
                      <w:szCs w:val="20"/>
                    </w:rPr>
                    <w:t xml:space="preserve"> </w:t>
                  </w:r>
                  <w:proofErr w:type="spellStart"/>
                  <w:r w:rsidRPr="000711FC">
                    <w:rPr>
                      <w:color w:val="000000" w:themeColor="text1"/>
                      <w:sz w:val="20"/>
                      <w:szCs w:val="20"/>
                    </w:rPr>
                    <w:t>салыстыруды</w:t>
                  </w:r>
                  <w:proofErr w:type="spellEnd"/>
                  <w:r w:rsidRPr="000711FC">
                    <w:rPr>
                      <w:color w:val="000000" w:themeColor="text1"/>
                      <w:sz w:val="20"/>
                      <w:szCs w:val="20"/>
                    </w:rPr>
                    <w:t xml:space="preserve"> </w:t>
                  </w:r>
                  <w:proofErr w:type="spellStart"/>
                  <w:r w:rsidRPr="000711FC">
                    <w:rPr>
                      <w:color w:val="000000" w:themeColor="text1"/>
                      <w:sz w:val="20"/>
                      <w:szCs w:val="20"/>
                    </w:rPr>
                    <w:t>жүргізуге</w:t>
                  </w:r>
                  <w:proofErr w:type="spellEnd"/>
                  <w:r w:rsidRPr="000711FC">
                    <w:rPr>
                      <w:color w:val="000000" w:themeColor="text1"/>
                      <w:sz w:val="20"/>
                      <w:szCs w:val="20"/>
                    </w:rPr>
                    <w:t xml:space="preserve"> </w:t>
                  </w:r>
                  <w:proofErr w:type="spellStart"/>
                  <w:r w:rsidRPr="000711FC">
                    <w:rPr>
                      <w:color w:val="000000" w:themeColor="text1"/>
                      <w:sz w:val="20"/>
                      <w:szCs w:val="20"/>
                    </w:rPr>
                    <w:t>арналған</w:t>
                  </w:r>
                  <w:proofErr w:type="spellEnd"/>
                  <w:r w:rsidRPr="000711FC">
                    <w:rPr>
                      <w:color w:val="000000" w:themeColor="text1"/>
                      <w:sz w:val="20"/>
                      <w:szCs w:val="20"/>
                    </w:rPr>
                    <w:t xml:space="preserve"> </w:t>
                  </w:r>
                  <w:proofErr w:type="spellStart"/>
                  <w:r w:rsidRPr="000711FC">
                    <w:rPr>
                      <w:color w:val="000000" w:themeColor="text1"/>
                      <w:sz w:val="20"/>
                      <w:szCs w:val="20"/>
                    </w:rPr>
                    <w:t>тарифтер</w:t>
                  </w:r>
                  <w:proofErr w:type="spellEnd"/>
                  <w:r w:rsidRPr="000711FC">
                    <w:rPr>
                      <w:color w:val="000000" w:themeColor="text1"/>
                      <w:sz w:val="20"/>
                      <w:szCs w:val="20"/>
                    </w:rPr>
                    <w:t xml:space="preserve"> </w:t>
                  </w:r>
                  <w:proofErr w:type="spellStart"/>
                  <w:r w:rsidRPr="000711FC">
                    <w:rPr>
                      <w:color w:val="000000" w:themeColor="text1"/>
                      <w:sz w:val="20"/>
                      <w:szCs w:val="20"/>
                    </w:rPr>
                    <w:t>туралы</w:t>
                  </w:r>
                  <w:proofErr w:type="spellEnd"/>
                  <w:r w:rsidRPr="000711FC">
                    <w:rPr>
                      <w:color w:val="000000" w:themeColor="text1"/>
                      <w:sz w:val="20"/>
                      <w:szCs w:val="20"/>
                    </w:rPr>
                    <w:t xml:space="preserve"> </w:t>
                  </w:r>
                  <w:proofErr w:type="spellStart"/>
                  <w:r w:rsidRPr="000711FC">
                    <w:rPr>
                      <w:color w:val="000000" w:themeColor="text1"/>
                      <w:sz w:val="20"/>
                      <w:szCs w:val="20"/>
                    </w:rPr>
                    <w:t>мәліметтер</w:t>
                  </w:r>
                  <w:proofErr w:type="spellEnd"/>
                </w:p>
                <w:p w14:paraId="2AF27F0B" w14:textId="34009C18" w:rsidR="000561B8" w:rsidRPr="000711FC" w:rsidRDefault="000561B8">
                  <w:pPr>
                    <w:spacing w:line="240" w:lineRule="auto"/>
                    <w:ind w:left="0" w:hanging="2"/>
                    <w:rPr>
                      <w:color w:val="000000" w:themeColor="text1"/>
                      <w:sz w:val="20"/>
                      <w:szCs w:val="20"/>
                    </w:rPr>
                  </w:pPr>
                </w:p>
                <w:p w14:paraId="1671090E" w14:textId="77777777" w:rsidR="000561B8" w:rsidRPr="000711FC" w:rsidRDefault="000561B8">
                  <w:pPr>
                    <w:spacing w:line="240" w:lineRule="auto"/>
                    <w:ind w:left="0" w:hanging="2"/>
                    <w:rPr>
                      <w:color w:val="000000" w:themeColor="text1"/>
                      <w:sz w:val="20"/>
                      <w:szCs w:val="20"/>
                    </w:rPr>
                  </w:pPr>
                </w:p>
                <w:p w14:paraId="27E13D21" w14:textId="77777777" w:rsidR="001F5C35" w:rsidRPr="000711FC" w:rsidRDefault="001F5C35">
                  <w:pPr>
                    <w:spacing w:line="240" w:lineRule="auto"/>
                    <w:ind w:left="0" w:hanging="2"/>
                    <w:rPr>
                      <w:color w:val="000000" w:themeColor="text1"/>
                      <w:sz w:val="20"/>
                      <w:szCs w:val="20"/>
                    </w:rPr>
                  </w:pPr>
                </w:p>
                <w:p w14:paraId="2CB67398" w14:textId="77777777" w:rsidR="001F5C35" w:rsidRPr="000711FC" w:rsidRDefault="001F5C35">
                  <w:pPr>
                    <w:spacing w:line="240" w:lineRule="auto"/>
                    <w:ind w:left="0" w:hanging="2"/>
                    <w:rPr>
                      <w:color w:val="000000" w:themeColor="text1"/>
                      <w:sz w:val="20"/>
                      <w:szCs w:val="20"/>
                    </w:rPr>
                  </w:pPr>
                </w:p>
                <w:p w14:paraId="57C3CA86" w14:textId="77777777" w:rsidR="001F5C35" w:rsidRPr="000711FC" w:rsidRDefault="001F5C35">
                  <w:pPr>
                    <w:spacing w:line="240" w:lineRule="auto"/>
                    <w:ind w:left="0" w:hanging="2"/>
                    <w:rPr>
                      <w:color w:val="000000" w:themeColor="text1"/>
                      <w:sz w:val="20"/>
                      <w:szCs w:val="20"/>
                    </w:rPr>
                  </w:pPr>
                </w:p>
                <w:p w14:paraId="75FE06A2" w14:textId="6E7D4B6F" w:rsidR="001F5C35" w:rsidRPr="000711FC" w:rsidRDefault="001F5C35">
                  <w:pPr>
                    <w:spacing w:line="240" w:lineRule="auto"/>
                    <w:ind w:left="0" w:hanging="2"/>
                    <w:rPr>
                      <w:color w:val="000000" w:themeColor="text1"/>
                      <w:sz w:val="20"/>
                      <w:szCs w:val="20"/>
                    </w:rPr>
                  </w:pP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tbl>
                  <w:tblPr>
                    <w:tblStyle w:val="af5"/>
                    <w:tblW w:w="2433" w:type="dxa"/>
                    <w:tblInd w:w="8" w:type="dxa"/>
                    <w:tblLayout w:type="fixed"/>
                    <w:tblLook w:val="04A0" w:firstRow="1" w:lastRow="0" w:firstColumn="1" w:lastColumn="0" w:noHBand="0" w:noVBand="1"/>
                  </w:tblPr>
                  <w:tblGrid>
                    <w:gridCol w:w="874"/>
                    <w:gridCol w:w="709"/>
                    <w:gridCol w:w="850"/>
                  </w:tblGrid>
                  <w:tr w:rsidR="00A54D32" w:rsidRPr="000711FC" w14:paraId="0C36D95F" w14:textId="77777777" w:rsidTr="00A54D32">
                    <w:trPr>
                      <w:trHeight w:val="178"/>
                    </w:trPr>
                    <w:tc>
                      <w:tcPr>
                        <w:tcW w:w="874" w:type="dxa"/>
                      </w:tcPr>
                      <w:p w14:paraId="1851D728" w14:textId="7669ACDD" w:rsidR="00A54D32" w:rsidRPr="000711FC" w:rsidRDefault="00A54D32" w:rsidP="00A54D32">
                        <w:pPr>
                          <w:spacing w:line="240" w:lineRule="auto"/>
                          <w:ind w:leftChars="0" w:left="0" w:firstLineChars="0" w:firstLine="0"/>
                          <w:rPr>
                            <w:color w:val="000000"/>
                            <w:sz w:val="16"/>
                            <w:szCs w:val="16"/>
                          </w:rPr>
                        </w:pPr>
                      </w:p>
                    </w:tc>
                    <w:tc>
                      <w:tcPr>
                        <w:tcW w:w="709" w:type="dxa"/>
                      </w:tcPr>
                      <w:p w14:paraId="16B7CE6F" w14:textId="4045EAFF" w:rsidR="00A54D32" w:rsidRPr="000711FC" w:rsidRDefault="00A54D32" w:rsidP="00A54D32">
                        <w:pPr>
                          <w:spacing w:line="240" w:lineRule="auto"/>
                          <w:ind w:leftChars="0" w:left="0" w:firstLineChars="0" w:firstLine="0"/>
                          <w:rPr>
                            <w:color w:val="000000"/>
                            <w:sz w:val="16"/>
                            <w:szCs w:val="16"/>
                          </w:rPr>
                        </w:pPr>
                      </w:p>
                    </w:tc>
                    <w:tc>
                      <w:tcPr>
                        <w:tcW w:w="850" w:type="dxa"/>
                      </w:tcPr>
                      <w:p w14:paraId="247734F1" w14:textId="58600BE1" w:rsidR="00A54D32" w:rsidRPr="000711FC" w:rsidRDefault="00A54D32" w:rsidP="00A54D32">
                        <w:pPr>
                          <w:spacing w:line="240" w:lineRule="auto"/>
                          <w:ind w:leftChars="0" w:left="0" w:firstLineChars="0" w:firstLine="0"/>
                          <w:rPr>
                            <w:color w:val="000000"/>
                            <w:sz w:val="16"/>
                            <w:szCs w:val="16"/>
                          </w:rPr>
                        </w:pPr>
                      </w:p>
                    </w:tc>
                  </w:tr>
                  <w:tr w:rsidR="00A54D32" w:rsidRPr="000711FC" w14:paraId="76EBF073" w14:textId="77777777" w:rsidTr="00A54D32">
                    <w:trPr>
                      <w:trHeight w:val="166"/>
                    </w:trPr>
                    <w:tc>
                      <w:tcPr>
                        <w:tcW w:w="874" w:type="dxa"/>
                        <w:vAlign w:val="center"/>
                      </w:tcPr>
                      <w:p w14:paraId="2F3DC07E" w14:textId="77B49CCA" w:rsidR="00A54D32" w:rsidRPr="000711FC" w:rsidRDefault="00A54D32" w:rsidP="00A54D32">
                        <w:pPr>
                          <w:spacing w:line="240" w:lineRule="auto"/>
                          <w:ind w:leftChars="0" w:left="0" w:firstLineChars="0" w:firstLine="0"/>
                          <w:rPr>
                            <w:color w:val="000000"/>
                            <w:sz w:val="16"/>
                            <w:szCs w:val="16"/>
                          </w:rPr>
                        </w:pPr>
                      </w:p>
                    </w:tc>
                    <w:tc>
                      <w:tcPr>
                        <w:tcW w:w="709" w:type="dxa"/>
                      </w:tcPr>
                      <w:p w14:paraId="6F0E7757" w14:textId="77777777" w:rsidR="00A54D32" w:rsidRPr="000711FC" w:rsidRDefault="00A54D32" w:rsidP="00A54D32">
                        <w:pPr>
                          <w:spacing w:line="240" w:lineRule="auto"/>
                          <w:ind w:leftChars="0" w:left="0" w:firstLineChars="0" w:firstLine="0"/>
                          <w:rPr>
                            <w:color w:val="000000"/>
                            <w:sz w:val="16"/>
                            <w:szCs w:val="16"/>
                          </w:rPr>
                        </w:pPr>
                      </w:p>
                    </w:tc>
                    <w:tc>
                      <w:tcPr>
                        <w:tcW w:w="850" w:type="dxa"/>
                      </w:tcPr>
                      <w:p w14:paraId="19052F15" w14:textId="77777777" w:rsidR="00A54D32" w:rsidRPr="000711FC" w:rsidRDefault="00A54D32" w:rsidP="00A54D32">
                        <w:pPr>
                          <w:spacing w:line="240" w:lineRule="auto"/>
                          <w:ind w:leftChars="0" w:left="0" w:firstLineChars="0" w:firstLine="0"/>
                          <w:rPr>
                            <w:color w:val="000000"/>
                            <w:sz w:val="16"/>
                            <w:szCs w:val="16"/>
                          </w:rPr>
                        </w:pPr>
                      </w:p>
                    </w:tc>
                  </w:tr>
                  <w:tr w:rsidR="00A54D32" w:rsidRPr="000711FC" w14:paraId="3C3FB925" w14:textId="77777777" w:rsidTr="00A54D32">
                    <w:trPr>
                      <w:trHeight w:val="358"/>
                    </w:trPr>
                    <w:tc>
                      <w:tcPr>
                        <w:tcW w:w="874" w:type="dxa"/>
                        <w:vAlign w:val="center"/>
                      </w:tcPr>
                      <w:p w14:paraId="547451FB" w14:textId="66EFDA5B" w:rsidR="00A54D32" w:rsidRPr="000711FC" w:rsidRDefault="00A54D32" w:rsidP="00A54D32">
                        <w:pPr>
                          <w:spacing w:line="240" w:lineRule="auto"/>
                          <w:ind w:leftChars="0" w:left="0" w:firstLineChars="0" w:firstLine="0"/>
                          <w:rPr>
                            <w:color w:val="000000"/>
                            <w:sz w:val="16"/>
                            <w:szCs w:val="16"/>
                          </w:rPr>
                        </w:pPr>
                      </w:p>
                    </w:tc>
                    <w:tc>
                      <w:tcPr>
                        <w:tcW w:w="709" w:type="dxa"/>
                      </w:tcPr>
                      <w:p w14:paraId="0D79DABC" w14:textId="77777777" w:rsidR="00A54D32" w:rsidRPr="000711FC" w:rsidRDefault="00A54D32" w:rsidP="00A54D32">
                        <w:pPr>
                          <w:spacing w:line="240" w:lineRule="auto"/>
                          <w:ind w:leftChars="0" w:left="0" w:firstLineChars="0" w:firstLine="0"/>
                          <w:rPr>
                            <w:color w:val="000000"/>
                            <w:sz w:val="16"/>
                            <w:szCs w:val="16"/>
                          </w:rPr>
                        </w:pPr>
                      </w:p>
                    </w:tc>
                    <w:tc>
                      <w:tcPr>
                        <w:tcW w:w="850" w:type="dxa"/>
                      </w:tcPr>
                      <w:p w14:paraId="16C91BE4" w14:textId="77777777" w:rsidR="00A54D32" w:rsidRPr="000711FC" w:rsidRDefault="00A54D32" w:rsidP="00A54D32">
                        <w:pPr>
                          <w:spacing w:line="240" w:lineRule="auto"/>
                          <w:ind w:leftChars="0" w:left="0" w:firstLineChars="0" w:firstLine="0"/>
                          <w:rPr>
                            <w:color w:val="000000"/>
                            <w:sz w:val="16"/>
                            <w:szCs w:val="16"/>
                          </w:rPr>
                        </w:pPr>
                      </w:p>
                    </w:tc>
                  </w:tr>
                  <w:tr w:rsidR="00A54D32" w:rsidRPr="000711FC" w14:paraId="2712F98D" w14:textId="77777777" w:rsidTr="00A54D32">
                    <w:trPr>
                      <w:trHeight w:val="358"/>
                    </w:trPr>
                    <w:tc>
                      <w:tcPr>
                        <w:tcW w:w="874" w:type="dxa"/>
                        <w:vAlign w:val="center"/>
                      </w:tcPr>
                      <w:p w14:paraId="73AE8692" w14:textId="1A98C155" w:rsidR="00A54D32" w:rsidRPr="000711FC" w:rsidRDefault="00A54D32" w:rsidP="00A54D32">
                        <w:pPr>
                          <w:spacing w:line="240" w:lineRule="auto"/>
                          <w:ind w:leftChars="0" w:left="0" w:firstLineChars="0" w:firstLine="0"/>
                          <w:rPr>
                            <w:color w:val="000000"/>
                            <w:sz w:val="16"/>
                            <w:szCs w:val="16"/>
                          </w:rPr>
                        </w:pPr>
                      </w:p>
                    </w:tc>
                    <w:tc>
                      <w:tcPr>
                        <w:tcW w:w="709" w:type="dxa"/>
                      </w:tcPr>
                      <w:p w14:paraId="096D8FD8" w14:textId="77777777" w:rsidR="00A54D32" w:rsidRPr="000711FC" w:rsidRDefault="00A54D32" w:rsidP="00A54D32">
                        <w:pPr>
                          <w:spacing w:line="240" w:lineRule="auto"/>
                          <w:ind w:leftChars="0" w:left="0" w:firstLineChars="0" w:firstLine="0"/>
                          <w:rPr>
                            <w:color w:val="000000"/>
                            <w:sz w:val="16"/>
                            <w:szCs w:val="16"/>
                          </w:rPr>
                        </w:pPr>
                      </w:p>
                    </w:tc>
                    <w:tc>
                      <w:tcPr>
                        <w:tcW w:w="850" w:type="dxa"/>
                      </w:tcPr>
                      <w:p w14:paraId="4B340E3C" w14:textId="77777777" w:rsidR="00A54D32" w:rsidRPr="000711FC" w:rsidRDefault="00A54D32" w:rsidP="00A54D32">
                        <w:pPr>
                          <w:spacing w:line="240" w:lineRule="auto"/>
                          <w:ind w:leftChars="0" w:left="0" w:firstLineChars="0" w:firstLine="0"/>
                          <w:rPr>
                            <w:color w:val="000000"/>
                            <w:sz w:val="16"/>
                            <w:szCs w:val="16"/>
                          </w:rPr>
                        </w:pPr>
                      </w:p>
                    </w:tc>
                  </w:tr>
                  <w:tr w:rsidR="00A54D32" w:rsidRPr="000711FC" w14:paraId="102AA985" w14:textId="77777777" w:rsidTr="00A54D32">
                    <w:trPr>
                      <w:trHeight w:val="358"/>
                    </w:trPr>
                    <w:tc>
                      <w:tcPr>
                        <w:tcW w:w="874" w:type="dxa"/>
                        <w:vAlign w:val="center"/>
                      </w:tcPr>
                      <w:p w14:paraId="1DFC6354" w14:textId="713D9F69" w:rsidR="00A54D32" w:rsidRPr="000711FC" w:rsidRDefault="00A54D32" w:rsidP="00A54D32">
                        <w:pPr>
                          <w:spacing w:line="240" w:lineRule="auto"/>
                          <w:ind w:leftChars="0" w:left="0" w:firstLineChars="0" w:firstLine="0"/>
                          <w:rPr>
                            <w:color w:val="000000"/>
                            <w:sz w:val="16"/>
                            <w:szCs w:val="16"/>
                          </w:rPr>
                        </w:pPr>
                      </w:p>
                    </w:tc>
                    <w:tc>
                      <w:tcPr>
                        <w:tcW w:w="709" w:type="dxa"/>
                      </w:tcPr>
                      <w:p w14:paraId="767B3D77" w14:textId="77777777" w:rsidR="00A54D32" w:rsidRPr="000711FC" w:rsidRDefault="00A54D32" w:rsidP="00A54D32">
                        <w:pPr>
                          <w:spacing w:line="240" w:lineRule="auto"/>
                          <w:ind w:leftChars="0" w:left="0" w:firstLineChars="0" w:firstLine="0"/>
                          <w:rPr>
                            <w:color w:val="000000"/>
                            <w:sz w:val="16"/>
                            <w:szCs w:val="16"/>
                          </w:rPr>
                        </w:pPr>
                      </w:p>
                    </w:tc>
                    <w:tc>
                      <w:tcPr>
                        <w:tcW w:w="850" w:type="dxa"/>
                      </w:tcPr>
                      <w:p w14:paraId="70F20805" w14:textId="77777777" w:rsidR="00A54D32" w:rsidRPr="000711FC" w:rsidRDefault="00A54D32" w:rsidP="00A54D32">
                        <w:pPr>
                          <w:spacing w:line="240" w:lineRule="auto"/>
                          <w:ind w:leftChars="0" w:left="0" w:firstLineChars="0" w:firstLine="0"/>
                          <w:rPr>
                            <w:color w:val="000000"/>
                            <w:sz w:val="16"/>
                            <w:szCs w:val="16"/>
                          </w:rPr>
                        </w:pPr>
                      </w:p>
                    </w:tc>
                  </w:tr>
                  <w:tr w:rsidR="00A54D32" w:rsidRPr="000711FC" w14:paraId="7FBEA15C" w14:textId="77777777" w:rsidTr="00A54D32">
                    <w:trPr>
                      <w:trHeight w:val="346"/>
                    </w:trPr>
                    <w:tc>
                      <w:tcPr>
                        <w:tcW w:w="874" w:type="dxa"/>
                        <w:vAlign w:val="center"/>
                      </w:tcPr>
                      <w:p w14:paraId="4FB616FA" w14:textId="64196E90" w:rsidR="00A54D32" w:rsidRPr="000711FC" w:rsidRDefault="00A54D32" w:rsidP="00A54D32">
                        <w:pPr>
                          <w:spacing w:line="240" w:lineRule="auto"/>
                          <w:ind w:leftChars="0" w:left="0" w:firstLineChars="0" w:firstLine="0"/>
                          <w:rPr>
                            <w:color w:val="000000"/>
                            <w:sz w:val="16"/>
                            <w:szCs w:val="16"/>
                          </w:rPr>
                        </w:pPr>
                      </w:p>
                    </w:tc>
                    <w:tc>
                      <w:tcPr>
                        <w:tcW w:w="709" w:type="dxa"/>
                      </w:tcPr>
                      <w:p w14:paraId="179C4F7D" w14:textId="77777777" w:rsidR="00A54D32" w:rsidRPr="000711FC" w:rsidRDefault="00A54D32" w:rsidP="00A54D32">
                        <w:pPr>
                          <w:spacing w:line="240" w:lineRule="auto"/>
                          <w:ind w:leftChars="0" w:left="0" w:firstLineChars="0" w:firstLine="0"/>
                          <w:rPr>
                            <w:color w:val="000000"/>
                            <w:sz w:val="16"/>
                            <w:szCs w:val="16"/>
                          </w:rPr>
                        </w:pPr>
                      </w:p>
                    </w:tc>
                    <w:tc>
                      <w:tcPr>
                        <w:tcW w:w="850" w:type="dxa"/>
                      </w:tcPr>
                      <w:p w14:paraId="62A219A4" w14:textId="77777777" w:rsidR="00A54D32" w:rsidRPr="000711FC" w:rsidRDefault="00A54D32" w:rsidP="00A54D32">
                        <w:pPr>
                          <w:spacing w:line="240" w:lineRule="auto"/>
                          <w:ind w:leftChars="0" w:left="0" w:firstLineChars="0" w:firstLine="0"/>
                          <w:rPr>
                            <w:color w:val="000000"/>
                            <w:sz w:val="16"/>
                            <w:szCs w:val="16"/>
                          </w:rPr>
                        </w:pPr>
                      </w:p>
                    </w:tc>
                  </w:tr>
                  <w:tr w:rsidR="00A54D32" w:rsidRPr="000711FC" w14:paraId="584CA007" w14:textId="77777777" w:rsidTr="00A54D32">
                    <w:trPr>
                      <w:trHeight w:val="346"/>
                    </w:trPr>
                    <w:tc>
                      <w:tcPr>
                        <w:tcW w:w="874" w:type="dxa"/>
                        <w:vAlign w:val="center"/>
                      </w:tcPr>
                      <w:p w14:paraId="2A7C5304" w14:textId="3EB3680C" w:rsidR="00A54D32" w:rsidRPr="000711FC" w:rsidRDefault="00A54D32" w:rsidP="00A54D32">
                        <w:pPr>
                          <w:spacing w:line="240" w:lineRule="auto"/>
                          <w:ind w:leftChars="0" w:left="0" w:firstLineChars="0" w:firstLine="0"/>
                          <w:rPr>
                            <w:sz w:val="16"/>
                            <w:szCs w:val="16"/>
                          </w:rPr>
                        </w:pPr>
                      </w:p>
                    </w:tc>
                    <w:tc>
                      <w:tcPr>
                        <w:tcW w:w="709" w:type="dxa"/>
                      </w:tcPr>
                      <w:p w14:paraId="7E898648" w14:textId="77777777" w:rsidR="00A54D32" w:rsidRPr="000711FC" w:rsidRDefault="00A54D32" w:rsidP="00A54D32">
                        <w:pPr>
                          <w:spacing w:line="240" w:lineRule="auto"/>
                          <w:ind w:leftChars="0" w:left="0" w:firstLineChars="0" w:firstLine="0"/>
                          <w:rPr>
                            <w:color w:val="000000"/>
                            <w:sz w:val="16"/>
                            <w:szCs w:val="16"/>
                          </w:rPr>
                        </w:pPr>
                      </w:p>
                    </w:tc>
                    <w:tc>
                      <w:tcPr>
                        <w:tcW w:w="850" w:type="dxa"/>
                      </w:tcPr>
                      <w:p w14:paraId="7CF18372" w14:textId="77777777" w:rsidR="00A54D32" w:rsidRPr="000711FC" w:rsidRDefault="00A54D32" w:rsidP="00A54D32">
                        <w:pPr>
                          <w:spacing w:line="240" w:lineRule="auto"/>
                          <w:ind w:leftChars="0" w:left="0" w:firstLineChars="0" w:firstLine="0"/>
                          <w:rPr>
                            <w:color w:val="000000"/>
                            <w:sz w:val="16"/>
                            <w:szCs w:val="16"/>
                          </w:rPr>
                        </w:pPr>
                      </w:p>
                    </w:tc>
                  </w:tr>
                  <w:tr w:rsidR="00A54D32" w:rsidRPr="000711FC" w14:paraId="717C0AA1" w14:textId="77777777" w:rsidTr="00A54D32">
                    <w:trPr>
                      <w:trHeight w:val="346"/>
                    </w:trPr>
                    <w:tc>
                      <w:tcPr>
                        <w:tcW w:w="874" w:type="dxa"/>
                        <w:vAlign w:val="center"/>
                      </w:tcPr>
                      <w:p w14:paraId="3326E7B6" w14:textId="03AB771E" w:rsidR="00A54D32" w:rsidRPr="000711FC" w:rsidRDefault="00A54D32" w:rsidP="00A54D32">
                        <w:pPr>
                          <w:spacing w:line="240" w:lineRule="auto"/>
                          <w:ind w:leftChars="0" w:left="0" w:firstLineChars="0" w:firstLine="0"/>
                          <w:rPr>
                            <w:sz w:val="16"/>
                            <w:szCs w:val="16"/>
                          </w:rPr>
                        </w:pPr>
                      </w:p>
                    </w:tc>
                    <w:tc>
                      <w:tcPr>
                        <w:tcW w:w="709" w:type="dxa"/>
                      </w:tcPr>
                      <w:p w14:paraId="7693F620" w14:textId="77777777" w:rsidR="00A54D32" w:rsidRPr="000711FC" w:rsidRDefault="00A54D32" w:rsidP="00A54D32">
                        <w:pPr>
                          <w:spacing w:line="240" w:lineRule="auto"/>
                          <w:ind w:leftChars="0" w:left="0" w:firstLineChars="0" w:firstLine="0"/>
                          <w:rPr>
                            <w:color w:val="000000"/>
                            <w:sz w:val="16"/>
                            <w:szCs w:val="16"/>
                          </w:rPr>
                        </w:pPr>
                      </w:p>
                    </w:tc>
                    <w:tc>
                      <w:tcPr>
                        <w:tcW w:w="850" w:type="dxa"/>
                      </w:tcPr>
                      <w:p w14:paraId="25560EA1" w14:textId="77777777" w:rsidR="00A54D32" w:rsidRPr="000711FC" w:rsidRDefault="00A54D32" w:rsidP="00A54D32">
                        <w:pPr>
                          <w:spacing w:line="240" w:lineRule="auto"/>
                          <w:ind w:leftChars="0" w:left="0" w:firstLineChars="0" w:firstLine="0"/>
                          <w:rPr>
                            <w:color w:val="000000"/>
                            <w:sz w:val="16"/>
                            <w:szCs w:val="16"/>
                          </w:rPr>
                        </w:pPr>
                      </w:p>
                    </w:tc>
                  </w:tr>
                </w:tbl>
                <w:p w14:paraId="56975C09" w14:textId="77777777" w:rsidR="00D805A0" w:rsidRPr="000711FC" w:rsidRDefault="00D805A0">
                  <w:pPr>
                    <w:spacing w:line="240" w:lineRule="auto"/>
                    <w:ind w:left="0" w:hanging="2"/>
                    <w:rPr>
                      <w:color w:val="000000" w:themeColor="text1"/>
                      <w:sz w:val="20"/>
                      <w:szCs w:val="20"/>
                    </w:rPr>
                  </w:pPr>
                </w:p>
                <w:tbl>
                  <w:tblPr>
                    <w:tblStyle w:val="af5"/>
                    <w:tblW w:w="2426" w:type="dxa"/>
                    <w:tblLayout w:type="fixed"/>
                    <w:tblLook w:val="04A0" w:firstRow="1" w:lastRow="0" w:firstColumn="1" w:lastColumn="0" w:noHBand="0" w:noVBand="1"/>
                  </w:tblPr>
                  <w:tblGrid>
                    <w:gridCol w:w="870"/>
                    <w:gridCol w:w="850"/>
                    <w:gridCol w:w="706"/>
                  </w:tblGrid>
                  <w:tr w:rsidR="001F5C35" w:rsidRPr="000711FC" w14:paraId="1C350A98" w14:textId="77777777" w:rsidTr="001F5C35">
                    <w:trPr>
                      <w:trHeight w:val="865"/>
                    </w:trPr>
                    <w:tc>
                      <w:tcPr>
                        <w:tcW w:w="870" w:type="dxa"/>
                      </w:tcPr>
                      <w:p w14:paraId="5152A9FD" w14:textId="5E38B7EA" w:rsidR="001F5C35" w:rsidRPr="000711FC" w:rsidRDefault="001F5C35" w:rsidP="001F5C35">
                        <w:pPr>
                          <w:spacing w:line="240" w:lineRule="auto"/>
                          <w:ind w:leftChars="0" w:left="0" w:firstLineChars="0" w:firstLine="0"/>
                          <w:rPr>
                            <w:color w:val="000000"/>
                            <w:sz w:val="16"/>
                            <w:szCs w:val="16"/>
                            <w:lang w:val="kk-KZ"/>
                          </w:rPr>
                        </w:pPr>
                        <w:r w:rsidRPr="000711FC">
                          <w:rPr>
                            <w:color w:val="000000"/>
                            <w:sz w:val="16"/>
                            <w:szCs w:val="16"/>
                            <w:lang w:val="kk-KZ"/>
                          </w:rPr>
                          <w:t>Айына сессиялар саны</w:t>
                        </w:r>
                      </w:p>
                    </w:tc>
                    <w:tc>
                      <w:tcPr>
                        <w:tcW w:w="850" w:type="dxa"/>
                      </w:tcPr>
                      <w:p w14:paraId="6B502F0A" w14:textId="3A45C444" w:rsidR="001F5C35" w:rsidRPr="000711FC" w:rsidRDefault="001F5C35" w:rsidP="001F5C35">
                        <w:pPr>
                          <w:spacing w:line="240" w:lineRule="auto"/>
                          <w:ind w:leftChars="0" w:left="0" w:firstLineChars="0" w:firstLine="0"/>
                          <w:rPr>
                            <w:color w:val="000000"/>
                            <w:sz w:val="16"/>
                            <w:szCs w:val="16"/>
                          </w:rPr>
                        </w:pPr>
                        <w:r w:rsidRPr="000711FC">
                          <w:rPr>
                            <w:color w:val="000000"/>
                            <w:sz w:val="16"/>
                            <w:szCs w:val="16"/>
                          </w:rPr>
                          <w:t xml:space="preserve">1 </w:t>
                        </w:r>
                        <w:proofErr w:type="spellStart"/>
                        <w:r w:rsidRPr="000711FC">
                          <w:rPr>
                            <w:color w:val="000000"/>
                            <w:sz w:val="16"/>
                            <w:szCs w:val="16"/>
                          </w:rPr>
                          <w:t>тексерудің</w:t>
                        </w:r>
                        <w:proofErr w:type="spellEnd"/>
                        <w:r w:rsidRPr="000711FC">
                          <w:rPr>
                            <w:color w:val="000000"/>
                            <w:sz w:val="16"/>
                            <w:szCs w:val="16"/>
                          </w:rPr>
                          <w:t xml:space="preserve"> </w:t>
                        </w:r>
                        <w:proofErr w:type="spellStart"/>
                        <w:r w:rsidRPr="000711FC">
                          <w:rPr>
                            <w:color w:val="000000"/>
                            <w:sz w:val="16"/>
                            <w:szCs w:val="16"/>
                          </w:rPr>
                          <w:t>құны</w:t>
                        </w:r>
                        <w:proofErr w:type="spellEnd"/>
                      </w:p>
                    </w:tc>
                    <w:tc>
                      <w:tcPr>
                        <w:tcW w:w="706" w:type="dxa"/>
                      </w:tcPr>
                      <w:p w14:paraId="7E29948E" w14:textId="729C6154" w:rsidR="001F5C35" w:rsidRPr="000711FC" w:rsidRDefault="001F5C35" w:rsidP="001F5C35">
                        <w:pPr>
                          <w:spacing w:line="240" w:lineRule="auto"/>
                          <w:ind w:leftChars="0" w:left="0" w:firstLineChars="0" w:firstLine="0"/>
                          <w:rPr>
                            <w:color w:val="000000"/>
                            <w:sz w:val="16"/>
                            <w:szCs w:val="16"/>
                          </w:rPr>
                        </w:pPr>
                        <w:proofErr w:type="spellStart"/>
                        <w:r w:rsidRPr="000711FC">
                          <w:rPr>
                            <w:color w:val="000000"/>
                            <w:sz w:val="16"/>
                            <w:szCs w:val="16"/>
                          </w:rPr>
                          <w:t>Бірегей</w:t>
                        </w:r>
                        <w:proofErr w:type="spellEnd"/>
                        <w:r w:rsidRPr="000711FC">
                          <w:rPr>
                            <w:color w:val="000000"/>
                            <w:sz w:val="16"/>
                            <w:szCs w:val="16"/>
                          </w:rPr>
                          <w:t xml:space="preserve"> клиентке 1 </w:t>
                        </w:r>
                        <w:proofErr w:type="spellStart"/>
                        <w:r w:rsidRPr="000711FC">
                          <w:rPr>
                            <w:color w:val="000000"/>
                            <w:sz w:val="16"/>
                            <w:szCs w:val="16"/>
                          </w:rPr>
                          <w:t>тексерудің</w:t>
                        </w:r>
                        <w:proofErr w:type="spellEnd"/>
                        <w:r w:rsidRPr="000711FC">
                          <w:rPr>
                            <w:color w:val="000000"/>
                            <w:sz w:val="16"/>
                            <w:szCs w:val="16"/>
                          </w:rPr>
                          <w:t xml:space="preserve"> </w:t>
                        </w:r>
                        <w:proofErr w:type="spellStart"/>
                        <w:r w:rsidRPr="000711FC">
                          <w:rPr>
                            <w:color w:val="000000"/>
                            <w:sz w:val="16"/>
                            <w:szCs w:val="16"/>
                          </w:rPr>
                          <w:t>құны</w:t>
                        </w:r>
                        <w:proofErr w:type="spellEnd"/>
                      </w:p>
                    </w:tc>
                  </w:tr>
                  <w:tr w:rsidR="001F5C35" w:rsidRPr="000711FC" w14:paraId="66E00EFC" w14:textId="77777777" w:rsidTr="001F5C35">
                    <w:trPr>
                      <w:trHeight w:val="439"/>
                    </w:trPr>
                    <w:tc>
                      <w:tcPr>
                        <w:tcW w:w="870" w:type="dxa"/>
                      </w:tcPr>
                      <w:p w14:paraId="39E41833" w14:textId="77777777" w:rsidR="001F5C35" w:rsidRPr="000711FC" w:rsidRDefault="001F5C35" w:rsidP="001F5C35">
                        <w:pPr>
                          <w:spacing w:line="240" w:lineRule="auto"/>
                          <w:ind w:leftChars="0" w:left="0" w:firstLineChars="0" w:firstLine="0"/>
                          <w:rPr>
                            <w:color w:val="000000"/>
                            <w:sz w:val="16"/>
                            <w:szCs w:val="16"/>
                          </w:rPr>
                        </w:pPr>
                        <w:r w:rsidRPr="000711FC">
                          <w:rPr>
                            <w:color w:val="000000"/>
                            <w:sz w:val="16"/>
                            <w:szCs w:val="16"/>
                          </w:rPr>
                          <w:t>0 - 100 000</w:t>
                        </w:r>
                      </w:p>
                    </w:tc>
                    <w:tc>
                      <w:tcPr>
                        <w:tcW w:w="850" w:type="dxa"/>
                      </w:tcPr>
                      <w:p w14:paraId="7E813218" w14:textId="77777777" w:rsidR="001F5C35" w:rsidRPr="000711FC" w:rsidRDefault="001F5C35" w:rsidP="001F5C35">
                        <w:pPr>
                          <w:spacing w:line="240" w:lineRule="auto"/>
                          <w:ind w:leftChars="0" w:left="0" w:firstLineChars="0" w:firstLine="0"/>
                          <w:rPr>
                            <w:color w:val="000000"/>
                            <w:sz w:val="16"/>
                            <w:szCs w:val="16"/>
                          </w:rPr>
                        </w:pPr>
                      </w:p>
                    </w:tc>
                    <w:tc>
                      <w:tcPr>
                        <w:tcW w:w="706" w:type="dxa"/>
                      </w:tcPr>
                      <w:p w14:paraId="3D6BAD31" w14:textId="77777777" w:rsidR="001F5C35" w:rsidRPr="000711FC" w:rsidRDefault="001F5C35" w:rsidP="001F5C35">
                        <w:pPr>
                          <w:spacing w:line="240" w:lineRule="auto"/>
                          <w:ind w:leftChars="0" w:left="0" w:firstLineChars="0" w:firstLine="0"/>
                          <w:rPr>
                            <w:color w:val="000000"/>
                            <w:sz w:val="16"/>
                            <w:szCs w:val="16"/>
                          </w:rPr>
                        </w:pPr>
                      </w:p>
                    </w:tc>
                  </w:tr>
                  <w:tr w:rsidR="001F5C35" w:rsidRPr="000711FC" w14:paraId="4875C5FD" w14:textId="77777777" w:rsidTr="001F5C35">
                    <w:trPr>
                      <w:trHeight w:val="212"/>
                    </w:trPr>
                    <w:tc>
                      <w:tcPr>
                        <w:tcW w:w="870" w:type="dxa"/>
                      </w:tcPr>
                      <w:p w14:paraId="3CABBFC0" w14:textId="77777777" w:rsidR="001F5C35" w:rsidRPr="000711FC" w:rsidRDefault="001F5C35" w:rsidP="001F5C35">
                        <w:pPr>
                          <w:spacing w:line="240" w:lineRule="auto"/>
                          <w:ind w:leftChars="0" w:left="0" w:firstLineChars="0" w:firstLine="0"/>
                          <w:rPr>
                            <w:color w:val="000000"/>
                            <w:sz w:val="16"/>
                            <w:szCs w:val="16"/>
                          </w:rPr>
                        </w:pPr>
                        <w:r w:rsidRPr="000711FC">
                          <w:rPr>
                            <w:color w:val="000000"/>
                            <w:sz w:val="16"/>
                            <w:szCs w:val="16"/>
                          </w:rPr>
                          <w:t>100 001+</w:t>
                        </w:r>
                      </w:p>
                    </w:tc>
                    <w:tc>
                      <w:tcPr>
                        <w:tcW w:w="850" w:type="dxa"/>
                      </w:tcPr>
                      <w:p w14:paraId="23E7F94D" w14:textId="77777777" w:rsidR="001F5C35" w:rsidRPr="000711FC" w:rsidRDefault="001F5C35" w:rsidP="001F5C35">
                        <w:pPr>
                          <w:spacing w:line="240" w:lineRule="auto"/>
                          <w:ind w:leftChars="0" w:left="0" w:firstLineChars="0" w:firstLine="0"/>
                          <w:rPr>
                            <w:color w:val="000000"/>
                            <w:sz w:val="16"/>
                            <w:szCs w:val="16"/>
                          </w:rPr>
                        </w:pPr>
                      </w:p>
                    </w:tc>
                    <w:tc>
                      <w:tcPr>
                        <w:tcW w:w="706" w:type="dxa"/>
                      </w:tcPr>
                      <w:p w14:paraId="1553BC91" w14:textId="77777777" w:rsidR="001F5C35" w:rsidRPr="000711FC" w:rsidRDefault="001F5C35" w:rsidP="001F5C35">
                        <w:pPr>
                          <w:spacing w:line="240" w:lineRule="auto"/>
                          <w:ind w:leftChars="0" w:left="0" w:firstLineChars="0" w:firstLine="0"/>
                          <w:rPr>
                            <w:color w:val="000000"/>
                            <w:sz w:val="16"/>
                            <w:szCs w:val="16"/>
                          </w:rPr>
                        </w:pPr>
                      </w:p>
                    </w:tc>
                  </w:tr>
                </w:tbl>
                <w:p w14:paraId="2D517C40" w14:textId="1C78851D" w:rsidR="001F5C35" w:rsidRPr="000711FC" w:rsidRDefault="001F5C35">
                  <w:pPr>
                    <w:spacing w:line="240" w:lineRule="auto"/>
                    <w:ind w:left="0" w:hanging="2"/>
                    <w:rPr>
                      <w:color w:val="000000" w:themeColor="text1"/>
                      <w:sz w:val="20"/>
                      <w:szCs w:val="20"/>
                    </w:rPr>
                  </w:pPr>
                </w:p>
              </w:tc>
            </w:tr>
            <w:tr w:rsidR="00286240" w:rsidRPr="000711FC" w14:paraId="67FCF83A" w14:textId="77777777" w:rsidTr="00A54D32">
              <w:trPr>
                <w:trHeight w:val="209"/>
              </w:trPr>
              <w:tc>
                <w:tcPr>
                  <w:tcW w:w="2559" w:type="dxa"/>
                  <w:tcBorders>
                    <w:top w:val="single" w:sz="4" w:space="0" w:color="000000"/>
                    <w:left w:val="single" w:sz="4" w:space="0" w:color="000000"/>
                    <w:bottom w:val="single" w:sz="4" w:space="0" w:color="000000"/>
                    <w:right w:val="nil"/>
                  </w:tcBorders>
                  <w:shd w:val="clear" w:color="auto" w:fill="FFFFFF"/>
                </w:tcPr>
                <w:p w14:paraId="13B48F48" w14:textId="531AF55E" w:rsidR="00286240" w:rsidRPr="000711FC" w:rsidRDefault="00D805A0">
                  <w:pPr>
                    <w:spacing w:line="240" w:lineRule="auto"/>
                    <w:ind w:left="0" w:hanging="2"/>
                    <w:rPr>
                      <w:color w:val="000000" w:themeColor="text1"/>
                      <w:sz w:val="20"/>
                      <w:szCs w:val="20"/>
                      <w:lang w:val="kk-KZ"/>
                    </w:rPr>
                  </w:pPr>
                  <w:r w:rsidRPr="000711FC">
                    <w:rPr>
                      <w:color w:val="000000" w:themeColor="text1"/>
                      <w:sz w:val="20"/>
                      <w:szCs w:val="20"/>
                      <w:lang w:val="kk-KZ"/>
                    </w:rPr>
                    <w:lastRenderedPageBreak/>
                    <w:t>БеК</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10E97A13" w14:textId="77777777" w:rsidR="00286240" w:rsidRPr="000711FC" w:rsidRDefault="00286240">
                  <w:pPr>
                    <w:spacing w:line="240" w:lineRule="auto"/>
                    <w:ind w:left="0" w:hanging="2"/>
                    <w:rPr>
                      <w:color w:val="000000" w:themeColor="text1"/>
                      <w:sz w:val="20"/>
                      <w:szCs w:val="20"/>
                    </w:rPr>
                  </w:pPr>
                </w:p>
              </w:tc>
            </w:tr>
            <w:tr w:rsidR="00D805A0" w:rsidRPr="000711FC" w14:paraId="2DE63235" w14:textId="77777777" w:rsidTr="00A54D32">
              <w:trPr>
                <w:trHeight w:val="209"/>
              </w:trPr>
              <w:tc>
                <w:tcPr>
                  <w:tcW w:w="2559" w:type="dxa"/>
                  <w:tcBorders>
                    <w:top w:val="single" w:sz="4" w:space="0" w:color="000000"/>
                    <w:left w:val="single" w:sz="4" w:space="0" w:color="000000"/>
                    <w:bottom w:val="single" w:sz="4" w:space="0" w:color="000000"/>
                    <w:right w:val="nil"/>
                  </w:tcBorders>
                  <w:shd w:val="clear" w:color="auto" w:fill="FFFFFF"/>
                </w:tcPr>
                <w:p w14:paraId="5AC70C6F" w14:textId="50E87C48" w:rsidR="001F5C35" w:rsidRPr="000711FC" w:rsidRDefault="001F5C35" w:rsidP="00D805A0">
                  <w:pPr>
                    <w:spacing w:line="240" w:lineRule="auto"/>
                    <w:ind w:left="0" w:hanging="2"/>
                    <w:rPr>
                      <w:color w:val="000000" w:themeColor="text1"/>
                      <w:sz w:val="20"/>
                      <w:szCs w:val="20"/>
                      <w:lang w:val="kk-KZ"/>
                    </w:rPr>
                  </w:pPr>
                  <w:r w:rsidRPr="000711FC">
                    <w:rPr>
                      <w:color w:val="000000" w:themeColor="text1"/>
                      <w:sz w:val="20"/>
                      <w:szCs w:val="20"/>
                      <w:lang w:val="kk-KZ"/>
                    </w:rPr>
                    <w:t xml:space="preserve">Салық салу режимі (көрсету) және </w:t>
                  </w:r>
                </w:p>
                <w:p w14:paraId="0B677222" w14:textId="7E59EC31" w:rsidR="00D805A0" w:rsidRPr="000711FC" w:rsidRDefault="00D805A0" w:rsidP="00D805A0">
                  <w:pPr>
                    <w:spacing w:line="240" w:lineRule="auto"/>
                    <w:ind w:left="0" w:hanging="2"/>
                    <w:rPr>
                      <w:color w:val="000000" w:themeColor="text1"/>
                      <w:sz w:val="20"/>
                      <w:szCs w:val="20"/>
                      <w:lang w:val="kk-KZ"/>
                    </w:rPr>
                  </w:pPr>
                  <w:r w:rsidRPr="000711FC">
                    <w:rPr>
                      <w:color w:val="000000" w:themeColor="text1"/>
                      <w:sz w:val="20"/>
                      <w:szCs w:val="20"/>
                      <w:lang w:val="kk-KZ"/>
                    </w:rPr>
                    <w:t>ҚҚС қою туралы куәлік</w:t>
                  </w:r>
                </w:p>
                <w:p w14:paraId="3A809ECC" w14:textId="01F4B698" w:rsidR="00F749B1" w:rsidRPr="000711FC" w:rsidRDefault="00D805A0" w:rsidP="001F5C35">
                  <w:pPr>
                    <w:spacing w:line="240" w:lineRule="auto"/>
                    <w:ind w:left="0" w:hanging="2"/>
                    <w:rPr>
                      <w:color w:val="000000" w:themeColor="text1"/>
                      <w:sz w:val="20"/>
                      <w:szCs w:val="20"/>
                      <w:lang w:val="kk-KZ"/>
                    </w:rPr>
                  </w:pPr>
                  <w:r w:rsidRPr="000711FC">
                    <w:rPr>
                      <w:color w:val="000000" w:themeColor="text1"/>
                      <w:sz w:val="20"/>
                      <w:szCs w:val="20"/>
                      <w:lang w:val="kk-KZ"/>
                    </w:rPr>
                    <w:t>(сериясы, нөмірі, күні)</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7358BA0B" w14:textId="77777777" w:rsidR="00D805A0" w:rsidRPr="000711FC" w:rsidRDefault="00D805A0">
                  <w:pPr>
                    <w:spacing w:line="240" w:lineRule="auto"/>
                    <w:ind w:left="0" w:hanging="2"/>
                    <w:rPr>
                      <w:color w:val="000000" w:themeColor="text1"/>
                      <w:sz w:val="20"/>
                      <w:szCs w:val="20"/>
                    </w:rPr>
                  </w:pPr>
                </w:p>
              </w:tc>
            </w:tr>
            <w:tr w:rsidR="00286240" w:rsidRPr="000711FC" w14:paraId="46A6E0EF" w14:textId="77777777" w:rsidTr="00A54D32">
              <w:trPr>
                <w:trHeight w:val="209"/>
              </w:trPr>
              <w:tc>
                <w:tcPr>
                  <w:tcW w:w="2559" w:type="dxa"/>
                  <w:tcBorders>
                    <w:top w:val="single" w:sz="4" w:space="0" w:color="000000"/>
                    <w:left w:val="single" w:sz="4" w:space="0" w:color="000000"/>
                    <w:bottom w:val="single" w:sz="4" w:space="0" w:color="000000"/>
                    <w:right w:val="nil"/>
                  </w:tcBorders>
                  <w:shd w:val="clear" w:color="auto" w:fill="FFFFFF"/>
                </w:tcPr>
                <w:p w14:paraId="67C70217" w14:textId="77777777" w:rsidR="00286240" w:rsidRPr="000711FC" w:rsidRDefault="00FC1C04">
                  <w:pPr>
                    <w:spacing w:line="240" w:lineRule="auto"/>
                    <w:ind w:left="0" w:hanging="2"/>
                    <w:jc w:val="both"/>
                    <w:rPr>
                      <w:color w:val="000000" w:themeColor="text1"/>
                      <w:sz w:val="20"/>
                      <w:szCs w:val="20"/>
                    </w:rPr>
                  </w:pPr>
                  <w:r w:rsidRPr="000711FC">
                    <w:rPr>
                      <w:color w:val="000000" w:themeColor="text1"/>
                      <w:sz w:val="20"/>
                      <w:szCs w:val="20"/>
                    </w:rPr>
                    <w:t xml:space="preserve">БҚ </w:t>
                  </w:r>
                  <w:proofErr w:type="spellStart"/>
                  <w:r w:rsidRPr="000711FC">
                    <w:rPr>
                      <w:color w:val="000000" w:themeColor="text1"/>
                      <w:sz w:val="20"/>
                      <w:szCs w:val="20"/>
                    </w:rPr>
                    <w:t>қатысты</w:t>
                  </w:r>
                  <w:proofErr w:type="spellEnd"/>
                  <w:r w:rsidRPr="000711FC">
                    <w:rPr>
                      <w:color w:val="000000" w:themeColor="text1"/>
                      <w:sz w:val="20"/>
                      <w:szCs w:val="20"/>
                    </w:rPr>
                    <w:t xml:space="preserve"> </w:t>
                  </w:r>
                  <w:proofErr w:type="spellStart"/>
                  <w:r w:rsidRPr="000711FC">
                    <w:rPr>
                      <w:color w:val="000000" w:themeColor="text1"/>
                      <w:sz w:val="20"/>
                      <w:szCs w:val="20"/>
                    </w:rPr>
                    <w:t>Жеткізушіде</w:t>
                  </w:r>
                  <w:proofErr w:type="spellEnd"/>
                  <w:r w:rsidRPr="000711FC">
                    <w:rPr>
                      <w:color w:val="000000" w:themeColor="text1"/>
                      <w:sz w:val="20"/>
                      <w:szCs w:val="20"/>
                    </w:rPr>
                    <w:t xml:space="preserve"> </w:t>
                  </w:r>
                  <w:proofErr w:type="spellStart"/>
                  <w:r w:rsidRPr="000711FC">
                    <w:rPr>
                      <w:color w:val="000000" w:themeColor="text1"/>
                      <w:sz w:val="20"/>
                      <w:szCs w:val="20"/>
                    </w:rPr>
                    <w:t>айрықша</w:t>
                  </w:r>
                  <w:proofErr w:type="spellEnd"/>
                  <w:r w:rsidRPr="000711FC">
                    <w:rPr>
                      <w:color w:val="000000" w:themeColor="text1"/>
                      <w:sz w:val="20"/>
                      <w:szCs w:val="20"/>
                    </w:rPr>
                    <w:t xml:space="preserve"> </w:t>
                  </w:r>
                  <w:proofErr w:type="spellStart"/>
                  <w:r w:rsidRPr="000711FC">
                    <w:rPr>
                      <w:color w:val="000000" w:themeColor="text1"/>
                      <w:sz w:val="20"/>
                      <w:szCs w:val="20"/>
                    </w:rPr>
                    <w:t>құқықтардың</w:t>
                  </w:r>
                  <w:proofErr w:type="spellEnd"/>
                  <w:r w:rsidRPr="000711FC">
                    <w:rPr>
                      <w:color w:val="000000" w:themeColor="text1"/>
                      <w:sz w:val="20"/>
                      <w:szCs w:val="20"/>
                    </w:rPr>
                    <w:t xml:space="preserve"> бар-</w:t>
                  </w:r>
                  <w:proofErr w:type="spellStart"/>
                  <w:r w:rsidRPr="000711FC">
                    <w:rPr>
                      <w:color w:val="000000" w:themeColor="text1"/>
                      <w:sz w:val="20"/>
                      <w:szCs w:val="20"/>
                    </w:rPr>
                    <w:t>жоғын</w:t>
                  </w:r>
                  <w:proofErr w:type="spellEnd"/>
                  <w:r w:rsidRPr="000711FC">
                    <w:rPr>
                      <w:color w:val="000000" w:themeColor="text1"/>
                      <w:sz w:val="20"/>
                      <w:szCs w:val="20"/>
                    </w:rPr>
                    <w:t xml:space="preserve"> </w:t>
                  </w:r>
                  <w:proofErr w:type="spellStart"/>
                  <w:r w:rsidRPr="000711FC">
                    <w:rPr>
                      <w:color w:val="000000" w:themeColor="text1"/>
                      <w:sz w:val="20"/>
                      <w:szCs w:val="20"/>
                    </w:rPr>
                    <w:t>растайтын</w:t>
                  </w:r>
                  <w:proofErr w:type="spellEnd"/>
                  <w:r w:rsidRPr="000711FC">
                    <w:rPr>
                      <w:color w:val="000000" w:themeColor="text1"/>
                      <w:sz w:val="20"/>
                      <w:szCs w:val="20"/>
                    </w:rPr>
                    <w:t xml:space="preserve"> </w:t>
                  </w:r>
                  <w:proofErr w:type="spellStart"/>
                  <w:r w:rsidRPr="000711FC">
                    <w:rPr>
                      <w:color w:val="000000" w:themeColor="text1"/>
                      <w:sz w:val="20"/>
                      <w:szCs w:val="20"/>
                    </w:rPr>
                    <w:t>құжаттың</w:t>
                  </w:r>
                  <w:proofErr w:type="spellEnd"/>
                  <w:r w:rsidRPr="000711FC">
                    <w:rPr>
                      <w:color w:val="000000" w:themeColor="text1"/>
                      <w:sz w:val="20"/>
                      <w:szCs w:val="20"/>
                    </w:rPr>
                    <w:t xml:space="preserve"> </w:t>
                  </w:r>
                  <w:proofErr w:type="spellStart"/>
                  <w:r w:rsidRPr="000711FC">
                    <w:rPr>
                      <w:color w:val="000000" w:themeColor="text1"/>
                      <w:sz w:val="20"/>
                      <w:szCs w:val="20"/>
                    </w:rPr>
                    <w:t>атауы</w:t>
                  </w:r>
                  <w:proofErr w:type="spellEnd"/>
                  <w:r w:rsidRPr="000711FC">
                    <w:rPr>
                      <w:color w:val="000000" w:themeColor="text1"/>
                      <w:sz w:val="20"/>
                      <w:szCs w:val="20"/>
                    </w:rPr>
                    <w:t xml:space="preserve"> мен </w:t>
                  </w:r>
                  <w:proofErr w:type="spellStart"/>
                  <w:r w:rsidRPr="000711FC">
                    <w:rPr>
                      <w:color w:val="000000" w:themeColor="text1"/>
                      <w:sz w:val="20"/>
                      <w:szCs w:val="20"/>
                    </w:rPr>
                    <w:t>деректемелері</w:t>
                  </w:r>
                  <w:proofErr w:type="spellEnd"/>
                </w:p>
                <w:p w14:paraId="6ECBB44A" w14:textId="4E45D346" w:rsidR="00F749B1" w:rsidRPr="000711FC" w:rsidRDefault="00F749B1">
                  <w:pPr>
                    <w:spacing w:line="240" w:lineRule="auto"/>
                    <w:ind w:left="0" w:hanging="2"/>
                    <w:jc w:val="both"/>
                    <w:rPr>
                      <w:color w:val="000000" w:themeColor="text1"/>
                      <w:sz w:val="20"/>
                      <w:szCs w:val="20"/>
                    </w:rPr>
                  </w:pP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17D07851" w14:textId="77777777" w:rsidR="00286240" w:rsidRPr="000711FC" w:rsidRDefault="00FC1C04">
                  <w:pPr>
                    <w:spacing w:line="240" w:lineRule="auto"/>
                    <w:ind w:left="0" w:right="-108" w:hanging="2"/>
                    <w:jc w:val="both"/>
                    <w:rPr>
                      <w:color w:val="000000" w:themeColor="text1"/>
                      <w:sz w:val="20"/>
                      <w:szCs w:val="20"/>
                    </w:rPr>
                  </w:pPr>
                  <w:r w:rsidRPr="000711FC">
                    <w:rPr>
                      <w:color w:val="000000" w:themeColor="text1"/>
                      <w:sz w:val="20"/>
                      <w:szCs w:val="20"/>
                    </w:rPr>
                    <w:t>ЭЕМ-</w:t>
                  </w:r>
                  <w:proofErr w:type="spellStart"/>
                  <w:r w:rsidRPr="000711FC">
                    <w:rPr>
                      <w:color w:val="000000" w:themeColor="text1"/>
                      <w:sz w:val="20"/>
                      <w:szCs w:val="20"/>
                    </w:rPr>
                    <w:t>ге</w:t>
                  </w:r>
                  <w:proofErr w:type="spellEnd"/>
                  <w:r w:rsidRPr="000711FC">
                    <w:rPr>
                      <w:color w:val="000000" w:themeColor="text1"/>
                      <w:sz w:val="20"/>
                      <w:szCs w:val="20"/>
                    </w:rPr>
                    <w:t xml:space="preserve"> </w:t>
                  </w:r>
                  <w:proofErr w:type="spellStart"/>
                  <w:r w:rsidRPr="000711FC">
                    <w:rPr>
                      <w:color w:val="000000" w:themeColor="text1"/>
                      <w:sz w:val="20"/>
                      <w:szCs w:val="20"/>
                    </w:rPr>
                    <w:t>арналған</w:t>
                  </w:r>
                  <w:proofErr w:type="spellEnd"/>
                  <w:r w:rsidRPr="000711FC">
                    <w:rPr>
                      <w:color w:val="000000" w:themeColor="text1"/>
                      <w:sz w:val="20"/>
                      <w:szCs w:val="20"/>
                    </w:rPr>
                    <w:t xml:space="preserve"> </w:t>
                  </w:r>
                  <w:proofErr w:type="spellStart"/>
                  <w:r w:rsidRPr="000711FC">
                    <w:rPr>
                      <w:color w:val="000000" w:themeColor="text1"/>
                      <w:sz w:val="20"/>
                      <w:szCs w:val="20"/>
                    </w:rPr>
                    <w:t>бағдарламаны</w:t>
                  </w:r>
                  <w:proofErr w:type="spellEnd"/>
                  <w:r w:rsidRPr="000711FC">
                    <w:rPr>
                      <w:color w:val="000000" w:themeColor="text1"/>
                      <w:sz w:val="20"/>
                      <w:szCs w:val="20"/>
                    </w:rPr>
                    <w:t xml:space="preserve"> </w:t>
                  </w:r>
                  <w:proofErr w:type="spellStart"/>
                  <w:r w:rsidRPr="000711FC">
                    <w:rPr>
                      <w:color w:val="000000" w:themeColor="text1"/>
                      <w:sz w:val="20"/>
                      <w:szCs w:val="20"/>
                    </w:rPr>
                    <w:t>мемлекеттік</w:t>
                  </w:r>
                  <w:proofErr w:type="spellEnd"/>
                  <w:r w:rsidRPr="000711FC">
                    <w:rPr>
                      <w:color w:val="000000" w:themeColor="text1"/>
                      <w:sz w:val="20"/>
                      <w:szCs w:val="20"/>
                    </w:rPr>
                    <w:t xml:space="preserve"> </w:t>
                  </w:r>
                  <w:proofErr w:type="spellStart"/>
                  <w:r w:rsidRPr="000711FC">
                    <w:rPr>
                      <w:color w:val="000000" w:themeColor="text1"/>
                      <w:sz w:val="20"/>
                      <w:szCs w:val="20"/>
                    </w:rPr>
                    <w:t>тіркеу</w:t>
                  </w:r>
                  <w:proofErr w:type="spellEnd"/>
                  <w:r w:rsidRPr="000711FC">
                    <w:rPr>
                      <w:color w:val="000000" w:themeColor="text1"/>
                      <w:sz w:val="20"/>
                      <w:szCs w:val="20"/>
                    </w:rPr>
                    <w:t xml:space="preserve"> </w:t>
                  </w:r>
                  <w:proofErr w:type="spellStart"/>
                  <w:r w:rsidRPr="000711FC">
                    <w:rPr>
                      <w:color w:val="000000" w:themeColor="text1"/>
                      <w:sz w:val="20"/>
                      <w:szCs w:val="20"/>
                    </w:rPr>
                    <w:t>туралы</w:t>
                  </w:r>
                  <w:proofErr w:type="spellEnd"/>
                  <w:r w:rsidRPr="000711FC">
                    <w:rPr>
                      <w:color w:val="000000" w:themeColor="text1"/>
                      <w:sz w:val="20"/>
                      <w:szCs w:val="20"/>
                    </w:rPr>
                    <w:t xml:space="preserve"> </w:t>
                  </w:r>
                  <w:proofErr w:type="spellStart"/>
                  <w:r w:rsidRPr="000711FC">
                    <w:rPr>
                      <w:color w:val="000000" w:themeColor="text1"/>
                      <w:sz w:val="20"/>
                      <w:szCs w:val="20"/>
                    </w:rPr>
                    <w:t>куәлік</w:t>
                  </w:r>
                  <w:proofErr w:type="spellEnd"/>
                </w:p>
                <w:p w14:paraId="33A4719A" w14:textId="77777777" w:rsidR="00286240" w:rsidRPr="000711FC" w:rsidRDefault="00FC1C04">
                  <w:pPr>
                    <w:spacing w:line="240" w:lineRule="auto"/>
                    <w:ind w:left="0" w:right="-108" w:hanging="2"/>
                    <w:jc w:val="both"/>
                    <w:rPr>
                      <w:color w:val="000000" w:themeColor="text1"/>
                      <w:sz w:val="20"/>
                      <w:szCs w:val="20"/>
                    </w:rPr>
                  </w:pPr>
                  <w:r w:rsidRPr="000711FC">
                    <w:rPr>
                      <w:color w:val="000000" w:themeColor="text1"/>
                      <w:sz w:val="20"/>
                      <w:szCs w:val="20"/>
                    </w:rPr>
                    <w:t>№</w:t>
                  </w:r>
                </w:p>
              </w:tc>
            </w:tr>
            <w:tr w:rsidR="00286240" w:rsidRPr="000711FC" w14:paraId="59301392" w14:textId="77777777" w:rsidTr="00A54D32">
              <w:trPr>
                <w:trHeight w:val="209"/>
              </w:trPr>
              <w:tc>
                <w:tcPr>
                  <w:tcW w:w="2559" w:type="dxa"/>
                  <w:tcBorders>
                    <w:top w:val="single" w:sz="4" w:space="0" w:color="000000"/>
                    <w:left w:val="single" w:sz="4" w:space="0" w:color="000000"/>
                    <w:bottom w:val="single" w:sz="4" w:space="0" w:color="000000"/>
                    <w:right w:val="nil"/>
                  </w:tcBorders>
                  <w:shd w:val="clear" w:color="auto" w:fill="FFFFFF"/>
                </w:tcPr>
                <w:p w14:paraId="1F428FDA" w14:textId="77777777" w:rsidR="00286240" w:rsidRPr="000711FC" w:rsidRDefault="00FC1C04">
                  <w:pPr>
                    <w:spacing w:line="240" w:lineRule="auto"/>
                    <w:ind w:left="0" w:hanging="2"/>
                    <w:rPr>
                      <w:color w:val="000000" w:themeColor="text1"/>
                      <w:sz w:val="20"/>
                      <w:szCs w:val="20"/>
                    </w:rPr>
                  </w:pPr>
                  <w:proofErr w:type="spellStart"/>
                  <w:r w:rsidRPr="000711FC">
                    <w:rPr>
                      <w:color w:val="000000" w:themeColor="text1"/>
                      <w:sz w:val="20"/>
                      <w:szCs w:val="20"/>
                    </w:rPr>
                    <w:t>Шарттың</w:t>
                  </w:r>
                  <w:proofErr w:type="spellEnd"/>
                  <w:r w:rsidRPr="000711FC">
                    <w:rPr>
                      <w:color w:val="000000" w:themeColor="text1"/>
                      <w:sz w:val="20"/>
                      <w:szCs w:val="20"/>
                    </w:rPr>
                    <w:t xml:space="preserve"> </w:t>
                  </w:r>
                  <w:proofErr w:type="spellStart"/>
                  <w:r w:rsidRPr="000711FC">
                    <w:rPr>
                      <w:color w:val="000000" w:themeColor="text1"/>
                      <w:sz w:val="20"/>
                      <w:szCs w:val="20"/>
                    </w:rPr>
                    <w:t>қолданылу</w:t>
                  </w:r>
                  <w:proofErr w:type="spellEnd"/>
                  <w:r w:rsidRPr="000711FC">
                    <w:rPr>
                      <w:color w:val="000000" w:themeColor="text1"/>
                      <w:sz w:val="20"/>
                      <w:szCs w:val="20"/>
                    </w:rPr>
                    <w:t xml:space="preserve"> </w:t>
                  </w:r>
                  <w:proofErr w:type="spellStart"/>
                  <w:r w:rsidRPr="000711FC">
                    <w:rPr>
                      <w:color w:val="000000" w:themeColor="text1"/>
                      <w:sz w:val="20"/>
                      <w:szCs w:val="20"/>
                    </w:rPr>
                    <w:t>мерзімі</w:t>
                  </w:r>
                  <w:proofErr w:type="spellEnd"/>
                </w:p>
                <w:p w14:paraId="17D534DD" w14:textId="77777777" w:rsidR="00F749B1" w:rsidRPr="000711FC" w:rsidRDefault="00F749B1">
                  <w:pPr>
                    <w:spacing w:line="240" w:lineRule="auto"/>
                    <w:ind w:left="0" w:hanging="2"/>
                    <w:rPr>
                      <w:color w:val="000000" w:themeColor="text1"/>
                      <w:sz w:val="20"/>
                      <w:szCs w:val="20"/>
                    </w:rPr>
                  </w:pPr>
                </w:p>
                <w:p w14:paraId="0B100F50" w14:textId="57955B1C" w:rsidR="00F749B1" w:rsidRPr="000711FC" w:rsidRDefault="00F749B1">
                  <w:pPr>
                    <w:spacing w:line="240" w:lineRule="auto"/>
                    <w:ind w:left="0" w:hanging="2"/>
                    <w:rPr>
                      <w:color w:val="000000" w:themeColor="text1"/>
                      <w:sz w:val="20"/>
                      <w:szCs w:val="20"/>
                    </w:rPr>
                  </w:pPr>
                </w:p>
              </w:tc>
              <w:tc>
                <w:tcPr>
                  <w:tcW w:w="2641" w:type="dxa"/>
                  <w:tcBorders>
                    <w:top w:val="single" w:sz="4" w:space="0" w:color="000000"/>
                    <w:left w:val="single" w:sz="4" w:space="0" w:color="000000"/>
                    <w:bottom w:val="single" w:sz="4" w:space="0" w:color="000000"/>
                    <w:right w:val="single" w:sz="4" w:space="0" w:color="000000"/>
                  </w:tcBorders>
                  <w:shd w:val="clear" w:color="auto" w:fill="FFFFFF"/>
                </w:tcPr>
                <w:p w14:paraId="0228256A" w14:textId="77777777" w:rsidR="00286240" w:rsidRPr="000711FC" w:rsidRDefault="00FC1C04">
                  <w:pPr>
                    <w:spacing w:line="240" w:lineRule="auto"/>
                    <w:ind w:left="0" w:hanging="2"/>
                    <w:rPr>
                      <w:color w:val="000000" w:themeColor="text1"/>
                      <w:sz w:val="20"/>
                      <w:szCs w:val="20"/>
                    </w:rPr>
                  </w:pPr>
                  <w:r w:rsidRPr="000711FC">
                    <w:rPr>
                      <w:color w:val="000000" w:themeColor="text1"/>
                      <w:sz w:val="20"/>
                      <w:szCs w:val="20"/>
                    </w:rPr>
                    <w:t>____ ай</w:t>
                  </w:r>
                </w:p>
              </w:tc>
            </w:tr>
          </w:tbl>
          <w:p w14:paraId="246BAD7F" w14:textId="77777777" w:rsidR="00286240" w:rsidRPr="000711FC" w:rsidRDefault="00286240">
            <w:pPr>
              <w:spacing w:line="240" w:lineRule="auto"/>
              <w:ind w:left="0" w:hanging="2"/>
              <w:jc w:val="both"/>
              <w:rPr>
                <w:color w:val="000000" w:themeColor="text1"/>
                <w:sz w:val="20"/>
                <w:szCs w:val="20"/>
              </w:rPr>
            </w:pPr>
          </w:p>
          <w:p w14:paraId="58D7B8DB" w14:textId="40A3ECD6" w:rsidR="00286240" w:rsidRPr="000711FC" w:rsidRDefault="00C3639F">
            <w:pPr>
              <w:spacing w:line="240" w:lineRule="auto"/>
              <w:ind w:left="0" w:hanging="2"/>
              <w:jc w:val="both"/>
              <w:rPr>
                <w:color w:val="000000" w:themeColor="text1"/>
                <w:sz w:val="20"/>
                <w:szCs w:val="20"/>
              </w:rPr>
            </w:pPr>
            <w:r w:rsidRPr="000711FC">
              <w:rPr>
                <w:color w:val="000000" w:themeColor="text1"/>
                <w:sz w:val="20"/>
                <w:szCs w:val="20"/>
                <w:lang w:val="kk-KZ"/>
              </w:rPr>
              <w:t>6</w:t>
            </w:r>
            <w:r w:rsidR="00FC1C04" w:rsidRPr="000711FC">
              <w:rPr>
                <w:color w:val="000000" w:themeColor="text1"/>
                <w:sz w:val="20"/>
                <w:szCs w:val="20"/>
              </w:rPr>
              <w:t xml:space="preserve">. </w:t>
            </w:r>
            <w:proofErr w:type="spellStart"/>
            <w:r w:rsidR="00D805A0" w:rsidRPr="000711FC">
              <w:rPr>
                <w:color w:val="000000" w:themeColor="text1"/>
                <w:sz w:val="20"/>
                <w:szCs w:val="20"/>
              </w:rPr>
              <w:t>Өтінішке</w:t>
            </w:r>
            <w:proofErr w:type="spellEnd"/>
            <w:r w:rsidR="00D805A0" w:rsidRPr="000711FC">
              <w:rPr>
                <w:color w:val="000000" w:themeColor="text1"/>
                <w:sz w:val="20"/>
                <w:szCs w:val="20"/>
              </w:rPr>
              <w:t xml:space="preserve"> </w:t>
            </w:r>
            <w:proofErr w:type="spellStart"/>
            <w:r w:rsidR="00D805A0" w:rsidRPr="000711FC">
              <w:rPr>
                <w:color w:val="000000" w:themeColor="text1"/>
                <w:sz w:val="20"/>
                <w:szCs w:val="20"/>
              </w:rPr>
              <w:t>мынадай</w:t>
            </w:r>
            <w:proofErr w:type="spellEnd"/>
            <w:r w:rsidR="00D805A0" w:rsidRPr="000711FC">
              <w:rPr>
                <w:color w:val="000000" w:themeColor="text1"/>
                <w:sz w:val="20"/>
                <w:szCs w:val="20"/>
              </w:rPr>
              <w:t xml:space="preserve"> </w:t>
            </w:r>
            <w:proofErr w:type="spellStart"/>
            <w:r w:rsidR="00D805A0" w:rsidRPr="000711FC">
              <w:rPr>
                <w:color w:val="000000" w:themeColor="text1"/>
                <w:sz w:val="20"/>
                <w:szCs w:val="20"/>
              </w:rPr>
              <w:t>құжаттардың</w:t>
            </w:r>
            <w:proofErr w:type="spellEnd"/>
            <w:r w:rsidR="00D805A0" w:rsidRPr="000711FC">
              <w:rPr>
                <w:color w:val="000000" w:themeColor="text1"/>
                <w:sz w:val="20"/>
                <w:szCs w:val="20"/>
              </w:rPr>
              <w:t xml:space="preserve"> </w:t>
            </w:r>
            <w:proofErr w:type="spellStart"/>
            <w:r w:rsidR="00D805A0" w:rsidRPr="000711FC">
              <w:rPr>
                <w:color w:val="000000" w:themeColor="text1"/>
                <w:sz w:val="20"/>
                <w:szCs w:val="20"/>
              </w:rPr>
              <w:t>көшірмелерін</w:t>
            </w:r>
            <w:proofErr w:type="spellEnd"/>
            <w:r w:rsidR="00D805A0" w:rsidRPr="000711FC">
              <w:rPr>
                <w:color w:val="000000" w:themeColor="text1"/>
                <w:sz w:val="20"/>
                <w:szCs w:val="20"/>
              </w:rPr>
              <w:t xml:space="preserve"> </w:t>
            </w:r>
            <w:proofErr w:type="spellStart"/>
            <w:r w:rsidR="00D805A0" w:rsidRPr="000711FC">
              <w:rPr>
                <w:color w:val="000000" w:themeColor="text1"/>
                <w:sz w:val="20"/>
                <w:szCs w:val="20"/>
              </w:rPr>
              <w:t>қоса</w:t>
            </w:r>
            <w:proofErr w:type="spellEnd"/>
            <w:r w:rsidR="00D805A0" w:rsidRPr="000711FC">
              <w:rPr>
                <w:color w:val="000000" w:themeColor="text1"/>
                <w:sz w:val="20"/>
                <w:szCs w:val="20"/>
              </w:rPr>
              <w:t xml:space="preserve"> </w:t>
            </w:r>
            <w:proofErr w:type="spellStart"/>
            <w:r w:rsidR="00D805A0" w:rsidRPr="000711FC">
              <w:rPr>
                <w:color w:val="000000" w:themeColor="text1"/>
                <w:sz w:val="20"/>
                <w:szCs w:val="20"/>
              </w:rPr>
              <w:t>береміз</w:t>
            </w:r>
            <w:proofErr w:type="spellEnd"/>
            <w:r w:rsidR="00FC1C04" w:rsidRPr="000711FC">
              <w:rPr>
                <w:color w:val="000000" w:themeColor="text1"/>
                <w:sz w:val="20"/>
                <w:szCs w:val="20"/>
              </w:rPr>
              <w:t xml:space="preserve">: </w:t>
            </w:r>
          </w:p>
          <w:p w14:paraId="66DB92D5" w14:textId="11763782"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rPr>
              <w:t xml:space="preserve">1) </w:t>
            </w:r>
            <w:proofErr w:type="spellStart"/>
            <w:r w:rsidR="00D805A0" w:rsidRPr="000711FC">
              <w:rPr>
                <w:color w:val="000000" w:themeColor="text1"/>
                <w:sz w:val="20"/>
                <w:szCs w:val="20"/>
              </w:rPr>
              <w:t>бірінші</w:t>
            </w:r>
            <w:proofErr w:type="spellEnd"/>
            <w:r w:rsidR="00D805A0" w:rsidRPr="000711FC">
              <w:rPr>
                <w:color w:val="000000" w:themeColor="text1"/>
                <w:sz w:val="20"/>
                <w:szCs w:val="20"/>
              </w:rPr>
              <w:t xml:space="preserve"> </w:t>
            </w:r>
            <w:proofErr w:type="spellStart"/>
            <w:r w:rsidR="00D805A0" w:rsidRPr="000711FC">
              <w:rPr>
                <w:color w:val="000000" w:themeColor="text1"/>
                <w:sz w:val="20"/>
                <w:szCs w:val="20"/>
              </w:rPr>
              <w:t>басшының</w:t>
            </w:r>
            <w:proofErr w:type="spellEnd"/>
            <w:r w:rsidR="00D805A0" w:rsidRPr="000711FC">
              <w:rPr>
                <w:color w:val="000000" w:themeColor="text1"/>
                <w:sz w:val="20"/>
                <w:szCs w:val="20"/>
              </w:rPr>
              <w:t xml:space="preserve"> </w:t>
            </w:r>
            <w:proofErr w:type="spellStart"/>
            <w:r w:rsidR="00D805A0" w:rsidRPr="000711FC">
              <w:rPr>
                <w:color w:val="000000" w:themeColor="text1"/>
                <w:sz w:val="20"/>
                <w:szCs w:val="20"/>
              </w:rPr>
              <w:t>сенімхаты</w:t>
            </w:r>
            <w:proofErr w:type="spellEnd"/>
            <w:r w:rsidR="00D805A0" w:rsidRPr="000711FC">
              <w:rPr>
                <w:color w:val="000000" w:themeColor="text1"/>
                <w:sz w:val="20"/>
                <w:szCs w:val="20"/>
              </w:rPr>
              <w:t xml:space="preserve"> (</w:t>
            </w:r>
            <w:proofErr w:type="spellStart"/>
            <w:r w:rsidR="00D805A0" w:rsidRPr="000711FC">
              <w:rPr>
                <w:color w:val="000000" w:themeColor="text1"/>
                <w:sz w:val="20"/>
                <w:szCs w:val="20"/>
              </w:rPr>
              <w:t>егер</w:t>
            </w:r>
            <w:proofErr w:type="spellEnd"/>
            <w:r w:rsidR="00D805A0" w:rsidRPr="000711FC">
              <w:rPr>
                <w:color w:val="000000" w:themeColor="text1"/>
                <w:sz w:val="20"/>
                <w:szCs w:val="20"/>
              </w:rPr>
              <w:t xml:space="preserve"> </w:t>
            </w:r>
            <w:proofErr w:type="spellStart"/>
            <w:r w:rsidR="00D805A0" w:rsidRPr="000711FC">
              <w:rPr>
                <w:color w:val="000000" w:themeColor="text1"/>
                <w:sz w:val="20"/>
                <w:szCs w:val="20"/>
              </w:rPr>
              <w:t>Өтінішке</w:t>
            </w:r>
            <w:proofErr w:type="spellEnd"/>
            <w:r w:rsidR="00D805A0" w:rsidRPr="000711FC">
              <w:rPr>
                <w:color w:val="000000" w:themeColor="text1"/>
                <w:sz w:val="20"/>
                <w:szCs w:val="20"/>
              </w:rPr>
              <w:t xml:space="preserve"> </w:t>
            </w:r>
            <w:proofErr w:type="spellStart"/>
            <w:r w:rsidR="00D805A0" w:rsidRPr="000711FC">
              <w:rPr>
                <w:color w:val="000000" w:themeColor="text1"/>
                <w:sz w:val="20"/>
                <w:szCs w:val="20"/>
              </w:rPr>
              <w:t>бірінші</w:t>
            </w:r>
            <w:proofErr w:type="spellEnd"/>
            <w:r w:rsidR="00D805A0" w:rsidRPr="000711FC">
              <w:rPr>
                <w:color w:val="000000" w:themeColor="text1"/>
                <w:sz w:val="20"/>
                <w:szCs w:val="20"/>
              </w:rPr>
              <w:t xml:space="preserve"> </w:t>
            </w:r>
            <w:proofErr w:type="spellStart"/>
            <w:r w:rsidR="00D805A0" w:rsidRPr="000711FC">
              <w:rPr>
                <w:color w:val="000000" w:themeColor="text1"/>
                <w:sz w:val="20"/>
                <w:szCs w:val="20"/>
              </w:rPr>
              <w:t>басшы</w:t>
            </w:r>
            <w:proofErr w:type="spellEnd"/>
            <w:r w:rsidR="00D805A0" w:rsidRPr="000711FC">
              <w:rPr>
                <w:color w:val="000000" w:themeColor="text1"/>
                <w:sz w:val="20"/>
                <w:szCs w:val="20"/>
              </w:rPr>
              <w:t xml:space="preserve"> </w:t>
            </w:r>
            <w:proofErr w:type="spellStart"/>
            <w:r w:rsidR="00D805A0" w:rsidRPr="000711FC">
              <w:rPr>
                <w:color w:val="000000" w:themeColor="text1"/>
                <w:sz w:val="20"/>
                <w:szCs w:val="20"/>
              </w:rPr>
              <w:t>қол</w:t>
            </w:r>
            <w:proofErr w:type="spellEnd"/>
            <w:r w:rsidR="00D805A0" w:rsidRPr="000711FC">
              <w:rPr>
                <w:color w:val="000000" w:themeColor="text1"/>
                <w:sz w:val="20"/>
                <w:szCs w:val="20"/>
              </w:rPr>
              <w:t xml:space="preserve"> </w:t>
            </w:r>
            <w:proofErr w:type="spellStart"/>
            <w:r w:rsidR="00D805A0" w:rsidRPr="000711FC">
              <w:rPr>
                <w:color w:val="000000" w:themeColor="text1"/>
                <w:sz w:val="20"/>
                <w:szCs w:val="20"/>
              </w:rPr>
              <w:t>қоймаса</w:t>
            </w:r>
            <w:proofErr w:type="spellEnd"/>
            <w:r w:rsidR="00D805A0" w:rsidRPr="000711FC">
              <w:rPr>
                <w:color w:val="000000" w:themeColor="text1"/>
                <w:sz w:val="20"/>
                <w:szCs w:val="20"/>
              </w:rPr>
              <w:t>)</w:t>
            </w:r>
            <w:r w:rsidR="00D805A0" w:rsidRPr="000711FC">
              <w:rPr>
                <w:color w:val="000000" w:themeColor="text1"/>
                <w:sz w:val="20"/>
                <w:szCs w:val="20"/>
                <w:lang w:val="kk-KZ"/>
              </w:rPr>
              <w:t>;</w:t>
            </w:r>
          </w:p>
          <w:p w14:paraId="109CD717" w14:textId="0E14872E"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2) </w:t>
            </w:r>
            <w:r w:rsidR="00D805A0" w:rsidRPr="000711FC">
              <w:rPr>
                <w:color w:val="000000" w:themeColor="text1"/>
                <w:sz w:val="20"/>
                <w:szCs w:val="20"/>
                <w:lang w:val="kk-KZ"/>
              </w:rPr>
              <w:t>заңды тұлғаның уәкілетті органының хаттамасы (шешімі) және бірінші басшыны тағайындау туралы бұйрық;</w:t>
            </w:r>
          </w:p>
          <w:p w14:paraId="6BF43B6F" w14:textId="54E78682"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3) </w:t>
            </w:r>
            <w:r w:rsidR="00D805A0" w:rsidRPr="000711FC">
              <w:rPr>
                <w:color w:val="000000" w:themeColor="text1"/>
                <w:sz w:val="20"/>
                <w:szCs w:val="20"/>
                <w:lang w:val="kk-KZ"/>
              </w:rPr>
              <w:t>қосылған құн салығы бойынша тіркеу есебіне қою туралы куәлік</w:t>
            </w:r>
            <w:r w:rsidRPr="000711FC">
              <w:rPr>
                <w:color w:val="000000" w:themeColor="text1"/>
                <w:sz w:val="20"/>
                <w:szCs w:val="20"/>
                <w:lang w:val="kk-KZ"/>
              </w:rPr>
              <w:t>;</w:t>
            </w:r>
          </w:p>
          <w:p w14:paraId="1399065E" w14:textId="1F64527E"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4) жарғы;</w:t>
            </w:r>
          </w:p>
          <w:p w14:paraId="7095ED22" w14:textId="7B955FE3"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5) </w:t>
            </w:r>
            <w:r w:rsidR="00D805A0" w:rsidRPr="000711FC">
              <w:rPr>
                <w:color w:val="000000" w:themeColor="text1"/>
                <w:sz w:val="20"/>
                <w:szCs w:val="20"/>
                <w:lang w:val="kk-KZ"/>
              </w:rPr>
              <w:t>заңды тұлғаның мемлекеттік тіркелгенін/қайта тіркелгенін растайтын құжаттар</w:t>
            </w:r>
            <w:r w:rsidR="00E804BA" w:rsidRPr="000711FC">
              <w:rPr>
                <w:color w:val="000000" w:themeColor="text1"/>
                <w:sz w:val="20"/>
                <w:szCs w:val="20"/>
                <w:lang w:val="kk-KZ"/>
              </w:rPr>
              <w:t>;</w:t>
            </w:r>
          </w:p>
          <w:p w14:paraId="42B718E7" w14:textId="6D9BA0DB"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6) </w:t>
            </w:r>
            <w:r w:rsidR="00E804BA" w:rsidRPr="000711FC">
              <w:rPr>
                <w:color w:val="000000" w:themeColor="text1"/>
                <w:sz w:val="20"/>
                <w:szCs w:val="20"/>
                <w:lang w:val="kk-KZ"/>
              </w:rPr>
              <w:t>Оператордың контурында өрістету үшін Қағидаларға 5-қосымшада келтірілген талаптарға сәйкес келетін биометриялық шешім және интеграция мен тестілеу жүргізуге арналған тиісті құжаттама</w:t>
            </w:r>
            <w:r w:rsidRPr="000711FC">
              <w:rPr>
                <w:color w:val="000000" w:themeColor="text1"/>
                <w:sz w:val="20"/>
                <w:szCs w:val="20"/>
                <w:lang w:val="kk-KZ"/>
              </w:rPr>
              <w:t>;</w:t>
            </w:r>
          </w:p>
          <w:p w14:paraId="054330F6" w14:textId="515C9251"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7)</w:t>
            </w:r>
            <w:r w:rsidRPr="000711FC">
              <w:rPr>
                <w:sz w:val="20"/>
                <w:szCs w:val="20"/>
                <w:lang w:val="kk-KZ"/>
              </w:rPr>
              <w:t xml:space="preserve"> </w:t>
            </w:r>
            <w:r w:rsidR="00E804BA" w:rsidRPr="000711FC">
              <w:rPr>
                <w:color w:val="000000" w:themeColor="text1"/>
                <w:sz w:val="20"/>
                <w:szCs w:val="20"/>
                <w:lang w:val="kk-KZ"/>
              </w:rPr>
              <w:t>техникалық қолдау қызметінің бар екендігін растау және оның байланыстарын көрсету хаты;</w:t>
            </w:r>
          </w:p>
          <w:p w14:paraId="7DB9F513" w14:textId="1B2BEBEB"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8) </w:t>
            </w:r>
            <w:r w:rsidR="00E804BA" w:rsidRPr="000711FC">
              <w:rPr>
                <w:color w:val="000000" w:themeColor="text1"/>
                <w:sz w:val="20"/>
                <w:szCs w:val="20"/>
                <w:lang w:val="kk-KZ"/>
              </w:rPr>
              <w:t>биометриялық шешімді тестілеуді өткізу туралы қол қойылған келісім;</w:t>
            </w:r>
          </w:p>
          <w:p w14:paraId="7F06657E" w14:textId="65697E98" w:rsidR="00E804BA" w:rsidRPr="000711FC" w:rsidRDefault="00E804BA">
            <w:pPr>
              <w:spacing w:line="240" w:lineRule="auto"/>
              <w:ind w:left="0" w:hanging="2"/>
              <w:jc w:val="both"/>
              <w:rPr>
                <w:color w:val="000000" w:themeColor="text1"/>
                <w:sz w:val="20"/>
                <w:szCs w:val="20"/>
                <w:lang w:val="kk-KZ"/>
              </w:rPr>
            </w:pPr>
            <w:r w:rsidRPr="000711FC">
              <w:rPr>
                <w:color w:val="000000" w:themeColor="text1"/>
                <w:sz w:val="20"/>
                <w:szCs w:val="20"/>
                <w:lang w:val="kk-KZ"/>
              </w:rPr>
              <w:t>9)</w:t>
            </w:r>
            <w:r w:rsidRPr="000711FC">
              <w:rPr>
                <w:lang w:val="kk-KZ"/>
              </w:rPr>
              <w:t xml:space="preserve"> </w:t>
            </w:r>
            <w:r w:rsidRPr="000711FC">
              <w:rPr>
                <w:color w:val="000000" w:themeColor="text1"/>
                <w:sz w:val="20"/>
                <w:szCs w:val="20"/>
                <w:lang w:val="kk-KZ"/>
              </w:rPr>
              <w:t>биометриялық шешімге айрықша құқықтардың болуын құжаттамалық растау не заңды тұлғаның Операторға Қазақстан Республикасының заңнамасына сәйкес зияткерлік меншік объектісін пайдалану құқығын беру құқығын растайтын өзге де құжат;</w:t>
            </w:r>
          </w:p>
          <w:p w14:paraId="1B2A779F" w14:textId="246D052C" w:rsidR="00E804BA" w:rsidRPr="000711FC" w:rsidRDefault="00E804BA">
            <w:pPr>
              <w:spacing w:line="240" w:lineRule="auto"/>
              <w:ind w:left="0" w:hanging="2"/>
              <w:jc w:val="both"/>
              <w:rPr>
                <w:color w:val="000000" w:themeColor="text1"/>
                <w:sz w:val="20"/>
                <w:szCs w:val="20"/>
                <w:lang w:val="kk-KZ"/>
              </w:rPr>
            </w:pPr>
            <w:r w:rsidRPr="000711FC">
              <w:rPr>
                <w:color w:val="000000" w:themeColor="text1"/>
                <w:sz w:val="20"/>
                <w:szCs w:val="20"/>
                <w:lang w:val="kk-KZ"/>
              </w:rPr>
              <w:t>10) қосымша құжаттар (қажет болған жағдайда).</w:t>
            </w:r>
          </w:p>
          <w:p w14:paraId="2269AB90" w14:textId="4AE77DA4" w:rsidR="00E804BA" w:rsidRPr="000711FC" w:rsidRDefault="00E804BA" w:rsidP="00DB03DC">
            <w:pPr>
              <w:spacing w:line="240" w:lineRule="auto"/>
              <w:ind w:leftChars="0" w:left="0" w:firstLineChars="0" w:firstLine="0"/>
              <w:jc w:val="both"/>
              <w:rPr>
                <w:color w:val="000000" w:themeColor="text1"/>
                <w:sz w:val="20"/>
                <w:szCs w:val="20"/>
                <w:lang w:val="kk-KZ"/>
              </w:rPr>
            </w:pPr>
          </w:p>
          <w:p w14:paraId="2DCBDD9D" w14:textId="77777777" w:rsidR="00E804BA" w:rsidRPr="000711FC" w:rsidRDefault="00E804BA">
            <w:pPr>
              <w:spacing w:line="240" w:lineRule="auto"/>
              <w:ind w:left="0" w:hanging="2"/>
              <w:jc w:val="both"/>
              <w:rPr>
                <w:color w:val="000000" w:themeColor="text1"/>
                <w:sz w:val="20"/>
                <w:szCs w:val="20"/>
                <w:lang w:val="kk-KZ"/>
              </w:rPr>
            </w:pPr>
          </w:p>
          <w:p w14:paraId="1777BDB6" w14:textId="77777777"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Жеткізуші: _____________________________</w:t>
            </w:r>
          </w:p>
          <w:p w14:paraId="67B5AFDA" w14:textId="77777777"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 xml:space="preserve">қол қоюшының ТАӘ, лауазымы/қолы </w:t>
            </w:r>
          </w:p>
          <w:p w14:paraId="40283C00" w14:textId="77777777"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____________________________</w:t>
            </w:r>
          </w:p>
          <w:p w14:paraId="6292A4DD" w14:textId="77777777" w:rsidR="00286240" w:rsidRPr="000711FC" w:rsidRDefault="00FC1C04">
            <w:pPr>
              <w:spacing w:line="240" w:lineRule="auto"/>
              <w:ind w:left="0" w:hanging="2"/>
              <w:jc w:val="both"/>
              <w:rPr>
                <w:color w:val="000000" w:themeColor="text1"/>
                <w:sz w:val="20"/>
                <w:szCs w:val="20"/>
                <w:lang w:val="kk-KZ"/>
              </w:rPr>
            </w:pPr>
            <w:r w:rsidRPr="000711FC">
              <w:rPr>
                <w:color w:val="000000" w:themeColor="text1"/>
                <w:sz w:val="20"/>
                <w:szCs w:val="20"/>
                <w:lang w:val="kk-KZ"/>
              </w:rPr>
              <w:t>МО</w:t>
            </w:r>
          </w:p>
          <w:p w14:paraId="2ECB9C76" w14:textId="77777777" w:rsidR="00286240" w:rsidRPr="000711FC" w:rsidRDefault="00286240">
            <w:pPr>
              <w:spacing w:line="240" w:lineRule="auto"/>
              <w:ind w:left="0" w:hanging="2"/>
              <w:jc w:val="both"/>
              <w:rPr>
                <w:color w:val="000000" w:themeColor="text1"/>
                <w:sz w:val="20"/>
                <w:szCs w:val="20"/>
                <w:lang w:val="kk-KZ"/>
              </w:rPr>
            </w:pPr>
          </w:p>
          <w:p w14:paraId="1AF79FFB" w14:textId="79EF7037" w:rsidR="00E804BA" w:rsidRPr="000711FC" w:rsidRDefault="00E804BA" w:rsidP="00E804BA">
            <w:pPr>
              <w:spacing w:line="240" w:lineRule="auto"/>
              <w:ind w:left="0" w:hanging="2"/>
              <w:rPr>
                <w:color w:val="000000" w:themeColor="text1"/>
                <w:sz w:val="20"/>
                <w:szCs w:val="20"/>
                <w:lang w:val="kk-KZ"/>
              </w:rPr>
            </w:pPr>
            <w:r w:rsidRPr="000711FC">
              <w:rPr>
                <w:color w:val="000000" w:themeColor="text1"/>
                <w:sz w:val="20"/>
                <w:szCs w:val="20"/>
                <w:lang w:val="kk-KZ"/>
              </w:rPr>
              <w:t xml:space="preserve">Өтінішке </w:t>
            </w:r>
            <w:r w:rsidR="00DB03DC" w:rsidRPr="000711FC">
              <w:rPr>
                <w:color w:val="000000" w:themeColor="text1"/>
                <w:sz w:val="20"/>
                <w:szCs w:val="20"/>
                <w:lang w:val="kk-KZ"/>
              </w:rPr>
              <w:t>Жеткізушінің</w:t>
            </w:r>
            <w:r w:rsidRPr="000711FC">
              <w:rPr>
                <w:color w:val="000000" w:themeColor="text1"/>
                <w:sz w:val="20"/>
                <w:szCs w:val="20"/>
                <w:lang w:val="kk-KZ"/>
              </w:rPr>
              <w:t xml:space="preserve"> қол қойған күні: </w:t>
            </w:r>
          </w:p>
          <w:p w14:paraId="12FC446E" w14:textId="2CF3CED7" w:rsidR="00286240" w:rsidRPr="000711FC" w:rsidRDefault="00E804BA" w:rsidP="00E804BA">
            <w:pPr>
              <w:spacing w:line="240" w:lineRule="auto"/>
              <w:ind w:left="0" w:hanging="2"/>
              <w:rPr>
                <w:color w:val="000000" w:themeColor="text1"/>
                <w:sz w:val="20"/>
                <w:szCs w:val="20"/>
                <w:lang w:val="kk-KZ"/>
              </w:rPr>
            </w:pPr>
            <w:r w:rsidRPr="000711FC">
              <w:rPr>
                <w:color w:val="000000" w:themeColor="text1"/>
                <w:sz w:val="20"/>
                <w:szCs w:val="20"/>
                <w:lang w:val="kk-KZ"/>
              </w:rPr>
              <w:t>20___ ж. «</w:t>
            </w:r>
            <w:r w:rsidR="00FC1C04" w:rsidRPr="000711FC">
              <w:rPr>
                <w:color w:val="000000" w:themeColor="text1"/>
                <w:sz w:val="20"/>
                <w:szCs w:val="20"/>
                <w:lang w:val="kk-KZ"/>
              </w:rPr>
              <w:t>____</w:t>
            </w:r>
            <w:r w:rsidRPr="000711FC">
              <w:rPr>
                <w:color w:val="000000" w:themeColor="text1"/>
                <w:sz w:val="20"/>
                <w:szCs w:val="20"/>
                <w:lang w:val="kk-KZ"/>
              </w:rPr>
              <w:t xml:space="preserve">» </w:t>
            </w:r>
            <w:r w:rsidR="00FC1C04" w:rsidRPr="000711FC">
              <w:rPr>
                <w:color w:val="000000" w:themeColor="text1"/>
                <w:sz w:val="20"/>
                <w:szCs w:val="20"/>
                <w:lang w:val="kk-KZ"/>
              </w:rPr>
              <w:t>____________________</w:t>
            </w:r>
          </w:p>
          <w:p w14:paraId="2F8EE7FA" w14:textId="639C942E" w:rsidR="00286240" w:rsidRPr="000711FC" w:rsidRDefault="00286240" w:rsidP="00C16BCE">
            <w:pPr>
              <w:spacing w:line="240" w:lineRule="auto"/>
              <w:ind w:leftChars="0" w:left="0" w:firstLineChars="0" w:firstLine="0"/>
              <w:rPr>
                <w:color w:val="000000" w:themeColor="text1"/>
                <w:sz w:val="20"/>
                <w:szCs w:val="20"/>
                <w:lang w:val="kk-KZ"/>
              </w:rPr>
            </w:pPr>
          </w:p>
          <w:p w14:paraId="08ED855D" w14:textId="77777777" w:rsidR="00DB03DC" w:rsidRPr="000711FC" w:rsidRDefault="00DB03DC" w:rsidP="00C16BCE">
            <w:pPr>
              <w:spacing w:line="240" w:lineRule="auto"/>
              <w:ind w:leftChars="0" w:left="0" w:firstLineChars="0" w:firstLine="0"/>
              <w:rPr>
                <w:color w:val="000000" w:themeColor="text1"/>
                <w:sz w:val="20"/>
                <w:szCs w:val="20"/>
                <w:lang w:val="kk-KZ"/>
              </w:rPr>
            </w:pPr>
          </w:p>
          <w:tbl>
            <w:tblPr>
              <w:tblStyle w:val="af5"/>
              <w:tblW w:w="5192" w:type="dxa"/>
              <w:tblLayout w:type="fixed"/>
              <w:tblLook w:val="04A0" w:firstRow="1" w:lastRow="0" w:firstColumn="1" w:lastColumn="0" w:noHBand="0" w:noVBand="1"/>
            </w:tblPr>
            <w:tblGrid>
              <w:gridCol w:w="3673"/>
              <w:gridCol w:w="1519"/>
            </w:tblGrid>
            <w:tr w:rsidR="00E804BA" w:rsidRPr="000711FC" w14:paraId="11592D2E" w14:textId="77777777" w:rsidTr="00E804BA">
              <w:trPr>
                <w:trHeight w:val="640"/>
              </w:trPr>
              <w:tc>
                <w:tcPr>
                  <w:tcW w:w="5192" w:type="dxa"/>
                  <w:gridSpan w:val="2"/>
                </w:tcPr>
                <w:p w14:paraId="393110F2" w14:textId="18614146" w:rsidR="00E804BA" w:rsidRPr="000711FC" w:rsidRDefault="00E804BA" w:rsidP="00E804BA">
                  <w:pPr>
                    <w:shd w:val="clear" w:color="auto" w:fill="FFFFFF"/>
                    <w:spacing w:line="240" w:lineRule="auto"/>
                    <w:ind w:left="0" w:hanging="2"/>
                    <w:jc w:val="both"/>
                    <w:rPr>
                      <w:b/>
                      <w:bCs/>
                      <w:sz w:val="20"/>
                      <w:szCs w:val="20"/>
                    </w:rPr>
                  </w:pPr>
                  <w:proofErr w:type="spellStart"/>
                  <w:r w:rsidRPr="000711FC">
                    <w:rPr>
                      <w:b/>
                      <w:bCs/>
                      <w:sz w:val="20"/>
                      <w:szCs w:val="20"/>
                    </w:rPr>
                    <w:t>Оператордың</w:t>
                  </w:r>
                  <w:proofErr w:type="spellEnd"/>
                  <w:r w:rsidRPr="000711FC">
                    <w:rPr>
                      <w:b/>
                      <w:bCs/>
                      <w:sz w:val="20"/>
                      <w:szCs w:val="20"/>
                    </w:rPr>
                    <w:t xml:space="preserve"> </w:t>
                  </w:r>
                  <w:proofErr w:type="spellStart"/>
                  <w:r w:rsidRPr="000711FC">
                    <w:rPr>
                      <w:b/>
                      <w:bCs/>
                      <w:sz w:val="20"/>
                      <w:szCs w:val="20"/>
                    </w:rPr>
                    <w:t>алынғаны</w:t>
                  </w:r>
                  <w:proofErr w:type="spellEnd"/>
                  <w:r w:rsidRPr="000711FC">
                    <w:rPr>
                      <w:b/>
                      <w:bCs/>
                      <w:sz w:val="20"/>
                      <w:szCs w:val="20"/>
                    </w:rPr>
                    <w:t xml:space="preserve"> </w:t>
                  </w:r>
                  <w:proofErr w:type="spellStart"/>
                  <w:r w:rsidRPr="000711FC">
                    <w:rPr>
                      <w:b/>
                      <w:bCs/>
                      <w:sz w:val="20"/>
                      <w:szCs w:val="20"/>
                    </w:rPr>
                    <w:t>туралы</w:t>
                  </w:r>
                  <w:proofErr w:type="spellEnd"/>
                  <w:r w:rsidRPr="000711FC">
                    <w:rPr>
                      <w:b/>
                      <w:bCs/>
                      <w:sz w:val="20"/>
                      <w:szCs w:val="20"/>
                    </w:rPr>
                    <w:t xml:space="preserve"> </w:t>
                  </w:r>
                  <w:proofErr w:type="spellStart"/>
                  <w:r w:rsidRPr="000711FC">
                    <w:rPr>
                      <w:b/>
                      <w:bCs/>
                      <w:sz w:val="20"/>
                      <w:szCs w:val="20"/>
                    </w:rPr>
                    <w:t>белгісі</w:t>
                  </w:r>
                  <w:proofErr w:type="spellEnd"/>
                  <w:r w:rsidRPr="000711FC">
                    <w:rPr>
                      <w:b/>
                      <w:bCs/>
                      <w:sz w:val="20"/>
                      <w:szCs w:val="20"/>
                    </w:rPr>
                    <w:t>:</w:t>
                  </w:r>
                </w:p>
                <w:p w14:paraId="2A63D5ED" w14:textId="41E39D96" w:rsidR="00E804BA" w:rsidRPr="000711FC" w:rsidRDefault="00E804BA" w:rsidP="00E804BA">
                  <w:pPr>
                    <w:shd w:val="clear" w:color="auto" w:fill="FFFFFF"/>
                    <w:spacing w:line="240" w:lineRule="auto"/>
                    <w:ind w:left="0" w:hanging="2"/>
                    <w:jc w:val="both"/>
                    <w:rPr>
                      <w:b/>
                      <w:bCs/>
                      <w:sz w:val="20"/>
                      <w:szCs w:val="20"/>
                    </w:rPr>
                  </w:pPr>
                  <w:r w:rsidRPr="000711FC">
                    <w:rPr>
                      <w:b/>
                      <w:bCs/>
                      <w:i/>
                      <w:iCs/>
                      <w:sz w:val="20"/>
                      <w:szCs w:val="20"/>
                    </w:rPr>
                    <w:t xml:space="preserve"> (Оператор </w:t>
                  </w:r>
                  <w:proofErr w:type="spellStart"/>
                  <w:r w:rsidRPr="000711FC">
                    <w:rPr>
                      <w:b/>
                      <w:bCs/>
                      <w:i/>
                      <w:iCs/>
                      <w:sz w:val="20"/>
                      <w:szCs w:val="20"/>
                    </w:rPr>
                    <w:t>толтырады</w:t>
                  </w:r>
                  <w:proofErr w:type="spellEnd"/>
                  <w:r w:rsidRPr="000711FC">
                    <w:rPr>
                      <w:b/>
                      <w:bCs/>
                      <w:i/>
                      <w:iCs/>
                      <w:sz w:val="20"/>
                      <w:szCs w:val="20"/>
                    </w:rPr>
                    <w:t>)</w:t>
                  </w:r>
                </w:p>
                <w:p w14:paraId="5312BFE9" w14:textId="77777777" w:rsidR="00E804BA" w:rsidRPr="000711FC" w:rsidRDefault="00E804BA" w:rsidP="00E804BA">
                  <w:pPr>
                    <w:spacing w:line="240" w:lineRule="auto"/>
                    <w:ind w:left="0" w:hanging="2"/>
                    <w:rPr>
                      <w:b/>
                      <w:bCs/>
                      <w:sz w:val="20"/>
                      <w:szCs w:val="20"/>
                    </w:rPr>
                  </w:pPr>
                </w:p>
              </w:tc>
            </w:tr>
            <w:tr w:rsidR="00E804BA" w:rsidRPr="000711FC" w14:paraId="6E405EF9" w14:textId="77777777" w:rsidTr="00E804BA">
              <w:trPr>
                <w:trHeight w:val="278"/>
              </w:trPr>
              <w:tc>
                <w:tcPr>
                  <w:tcW w:w="3673" w:type="dxa"/>
                </w:tcPr>
                <w:p w14:paraId="252707E4" w14:textId="70FD09E5" w:rsidR="00E804BA" w:rsidRPr="000711FC" w:rsidRDefault="00E804BA" w:rsidP="00E804BA">
                  <w:pPr>
                    <w:shd w:val="clear" w:color="auto" w:fill="FFFFFF"/>
                    <w:spacing w:line="240" w:lineRule="auto"/>
                    <w:ind w:left="0" w:hanging="2"/>
                    <w:jc w:val="both"/>
                    <w:rPr>
                      <w:sz w:val="20"/>
                      <w:szCs w:val="20"/>
                    </w:rPr>
                  </w:pPr>
                  <w:proofErr w:type="spellStart"/>
                  <w:r w:rsidRPr="000711FC">
                    <w:rPr>
                      <w:sz w:val="20"/>
                      <w:szCs w:val="20"/>
                    </w:rPr>
                    <w:t>Өтінішті</w:t>
                  </w:r>
                  <w:proofErr w:type="spellEnd"/>
                  <w:r w:rsidRPr="000711FC">
                    <w:rPr>
                      <w:sz w:val="20"/>
                      <w:szCs w:val="20"/>
                    </w:rPr>
                    <w:t xml:space="preserve"> </w:t>
                  </w:r>
                  <w:proofErr w:type="spellStart"/>
                  <w:r w:rsidRPr="000711FC">
                    <w:rPr>
                      <w:sz w:val="20"/>
                      <w:szCs w:val="20"/>
                    </w:rPr>
                    <w:t>алған</w:t>
                  </w:r>
                  <w:proofErr w:type="spellEnd"/>
                  <w:r w:rsidRPr="000711FC">
                    <w:rPr>
                      <w:sz w:val="20"/>
                      <w:szCs w:val="20"/>
                    </w:rPr>
                    <w:t xml:space="preserve"> </w:t>
                  </w:r>
                  <w:proofErr w:type="spellStart"/>
                  <w:r w:rsidRPr="000711FC">
                    <w:rPr>
                      <w:sz w:val="20"/>
                      <w:szCs w:val="20"/>
                    </w:rPr>
                    <w:t>күні</w:t>
                  </w:r>
                  <w:proofErr w:type="spellEnd"/>
                </w:p>
                <w:p w14:paraId="656688EC" w14:textId="77777777" w:rsidR="00E804BA" w:rsidRPr="000711FC" w:rsidRDefault="00E804BA" w:rsidP="00E804BA">
                  <w:pPr>
                    <w:spacing w:line="240" w:lineRule="auto"/>
                    <w:ind w:left="0" w:hanging="2"/>
                    <w:rPr>
                      <w:sz w:val="20"/>
                      <w:szCs w:val="20"/>
                    </w:rPr>
                  </w:pPr>
                </w:p>
              </w:tc>
              <w:tc>
                <w:tcPr>
                  <w:tcW w:w="1519" w:type="dxa"/>
                </w:tcPr>
                <w:p w14:paraId="299FB06F" w14:textId="77777777" w:rsidR="00E804BA" w:rsidRPr="000711FC" w:rsidRDefault="00E804BA" w:rsidP="00E804BA">
                  <w:pPr>
                    <w:spacing w:line="240" w:lineRule="auto"/>
                    <w:ind w:left="0" w:hanging="2"/>
                    <w:rPr>
                      <w:sz w:val="20"/>
                      <w:szCs w:val="20"/>
                    </w:rPr>
                  </w:pPr>
                </w:p>
              </w:tc>
            </w:tr>
            <w:tr w:rsidR="00E804BA" w:rsidRPr="000711FC" w14:paraId="66AA45D3" w14:textId="77777777" w:rsidTr="00E804BA">
              <w:trPr>
                <w:trHeight w:val="614"/>
              </w:trPr>
              <w:tc>
                <w:tcPr>
                  <w:tcW w:w="3673" w:type="dxa"/>
                </w:tcPr>
                <w:p w14:paraId="2B31AF3F" w14:textId="03F0862F" w:rsidR="00E804BA" w:rsidRPr="000711FC" w:rsidRDefault="00E804BA" w:rsidP="00E804BA">
                  <w:pPr>
                    <w:spacing w:line="240" w:lineRule="auto"/>
                    <w:ind w:left="0" w:hanging="2"/>
                    <w:rPr>
                      <w:sz w:val="20"/>
                      <w:szCs w:val="20"/>
                    </w:rPr>
                  </w:pPr>
                  <w:proofErr w:type="spellStart"/>
                  <w:r w:rsidRPr="000711FC">
                    <w:rPr>
                      <w:sz w:val="20"/>
                      <w:szCs w:val="20"/>
                    </w:rPr>
                    <w:t>Оператордың</w:t>
                  </w:r>
                  <w:proofErr w:type="spellEnd"/>
                  <w:r w:rsidRPr="000711FC">
                    <w:rPr>
                      <w:sz w:val="20"/>
                      <w:szCs w:val="20"/>
                    </w:rPr>
                    <w:t xml:space="preserve"> </w:t>
                  </w:r>
                  <w:proofErr w:type="spellStart"/>
                  <w:r w:rsidRPr="000711FC">
                    <w:rPr>
                      <w:sz w:val="20"/>
                      <w:szCs w:val="20"/>
                    </w:rPr>
                    <w:t>жауапты</w:t>
                  </w:r>
                  <w:proofErr w:type="spellEnd"/>
                  <w:r w:rsidRPr="000711FC">
                    <w:rPr>
                      <w:sz w:val="20"/>
                      <w:szCs w:val="20"/>
                    </w:rPr>
                    <w:t xml:space="preserve"> </w:t>
                  </w:r>
                  <w:proofErr w:type="spellStart"/>
                  <w:r w:rsidRPr="000711FC">
                    <w:rPr>
                      <w:sz w:val="20"/>
                      <w:szCs w:val="20"/>
                    </w:rPr>
                    <w:t>қызметкерінің</w:t>
                  </w:r>
                  <w:proofErr w:type="spellEnd"/>
                  <w:r w:rsidRPr="000711FC">
                    <w:rPr>
                      <w:sz w:val="20"/>
                      <w:szCs w:val="20"/>
                    </w:rPr>
                    <w:t xml:space="preserve"> </w:t>
                  </w:r>
                  <w:proofErr w:type="spellStart"/>
                  <w:r w:rsidRPr="000711FC">
                    <w:rPr>
                      <w:sz w:val="20"/>
                      <w:szCs w:val="20"/>
                    </w:rPr>
                    <w:t>лауазымы</w:t>
                  </w:r>
                  <w:proofErr w:type="spellEnd"/>
                  <w:r w:rsidRPr="000711FC">
                    <w:rPr>
                      <w:sz w:val="20"/>
                      <w:szCs w:val="20"/>
                    </w:rPr>
                    <w:t xml:space="preserve">, Т.А.Ә., </w:t>
                  </w:r>
                  <w:proofErr w:type="spellStart"/>
                  <w:r w:rsidRPr="000711FC">
                    <w:rPr>
                      <w:sz w:val="20"/>
                      <w:szCs w:val="20"/>
                    </w:rPr>
                    <w:t>қолы</w:t>
                  </w:r>
                  <w:proofErr w:type="spellEnd"/>
                </w:p>
              </w:tc>
              <w:tc>
                <w:tcPr>
                  <w:tcW w:w="1519" w:type="dxa"/>
                </w:tcPr>
                <w:p w14:paraId="2C1CC47A" w14:textId="77777777" w:rsidR="00E804BA" w:rsidRPr="000711FC" w:rsidRDefault="00E804BA" w:rsidP="00E804BA">
                  <w:pPr>
                    <w:spacing w:line="240" w:lineRule="auto"/>
                    <w:ind w:left="0" w:right="2017" w:hanging="2"/>
                    <w:rPr>
                      <w:sz w:val="20"/>
                      <w:szCs w:val="20"/>
                    </w:rPr>
                  </w:pPr>
                </w:p>
              </w:tc>
            </w:tr>
            <w:tr w:rsidR="00E804BA" w:rsidRPr="000711FC" w14:paraId="06B7BEBC" w14:textId="77777777" w:rsidTr="00E804BA">
              <w:trPr>
                <w:trHeight w:val="725"/>
              </w:trPr>
              <w:tc>
                <w:tcPr>
                  <w:tcW w:w="3673" w:type="dxa"/>
                </w:tcPr>
                <w:p w14:paraId="2D4590C3" w14:textId="772E8E97" w:rsidR="00E804BA" w:rsidRPr="000711FC" w:rsidRDefault="00E804BA" w:rsidP="00E804BA">
                  <w:pPr>
                    <w:shd w:val="clear" w:color="auto" w:fill="FFFFFF"/>
                    <w:spacing w:line="240" w:lineRule="auto"/>
                    <w:ind w:left="0" w:hanging="2"/>
                    <w:rPr>
                      <w:sz w:val="20"/>
                      <w:szCs w:val="20"/>
                    </w:rPr>
                  </w:pPr>
                  <w:proofErr w:type="spellStart"/>
                  <w:r w:rsidRPr="000711FC">
                    <w:rPr>
                      <w:sz w:val="20"/>
                      <w:szCs w:val="20"/>
                    </w:rPr>
                    <w:t>биометриялық</w:t>
                  </w:r>
                  <w:proofErr w:type="spellEnd"/>
                  <w:r w:rsidRPr="000711FC">
                    <w:rPr>
                      <w:sz w:val="20"/>
                      <w:szCs w:val="20"/>
                    </w:rPr>
                    <w:t xml:space="preserve"> </w:t>
                  </w:r>
                  <w:proofErr w:type="spellStart"/>
                  <w:r w:rsidRPr="000711FC">
                    <w:rPr>
                      <w:sz w:val="20"/>
                      <w:szCs w:val="20"/>
                    </w:rPr>
                    <w:t>шешімді</w:t>
                  </w:r>
                  <w:proofErr w:type="spellEnd"/>
                  <w:r w:rsidRPr="000711FC">
                    <w:rPr>
                      <w:sz w:val="20"/>
                      <w:szCs w:val="20"/>
                    </w:rPr>
                    <w:t xml:space="preserve"> </w:t>
                  </w:r>
                  <w:proofErr w:type="spellStart"/>
                  <w:r w:rsidRPr="000711FC">
                    <w:rPr>
                      <w:sz w:val="20"/>
                      <w:szCs w:val="20"/>
                    </w:rPr>
                    <w:t>тестілеуден</w:t>
                  </w:r>
                  <w:proofErr w:type="spellEnd"/>
                  <w:r w:rsidRPr="000711FC">
                    <w:rPr>
                      <w:sz w:val="20"/>
                      <w:szCs w:val="20"/>
                    </w:rPr>
                    <w:t xml:space="preserve"> </w:t>
                  </w:r>
                  <w:proofErr w:type="spellStart"/>
                  <w:r w:rsidRPr="000711FC">
                    <w:rPr>
                      <w:sz w:val="20"/>
                      <w:szCs w:val="20"/>
                    </w:rPr>
                    <w:t>сәтті</w:t>
                  </w:r>
                  <w:proofErr w:type="spellEnd"/>
                  <w:r w:rsidRPr="000711FC">
                    <w:rPr>
                      <w:sz w:val="20"/>
                      <w:szCs w:val="20"/>
                    </w:rPr>
                    <w:t xml:space="preserve"> </w:t>
                  </w:r>
                  <w:proofErr w:type="spellStart"/>
                  <w:r w:rsidRPr="000711FC">
                    <w:rPr>
                      <w:sz w:val="20"/>
                      <w:szCs w:val="20"/>
                    </w:rPr>
                    <w:t>өткені</w:t>
                  </w:r>
                  <w:proofErr w:type="spellEnd"/>
                  <w:r w:rsidRPr="000711FC">
                    <w:rPr>
                      <w:sz w:val="20"/>
                      <w:szCs w:val="20"/>
                    </w:rPr>
                    <w:t xml:space="preserve"> </w:t>
                  </w:r>
                  <w:proofErr w:type="spellStart"/>
                  <w:r w:rsidRPr="000711FC">
                    <w:rPr>
                      <w:sz w:val="20"/>
                      <w:szCs w:val="20"/>
                    </w:rPr>
                    <w:t>туралы</w:t>
                  </w:r>
                  <w:proofErr w:type="spellEnd"/>
                  <w:r w:rsidRPr="000711FC">
                    <w:rPr>
                      <w:sz w:val="20"/>
                      <w:szCs w:val="20"/>
                    </w:rPr>
                    <w:t xml:space="preserve"> </w:t>
                  </w:r>
                  <w:proofErr w:type="spellStart"/>
                  <w:r w:rsidRPr="000711FC">
                    <w:rPr>
                      <w:sz w:val="20"/>
                      <w:szCs w:val="20"/>
                    </w:rPr>
                    <w:t>белгі</w:t>
                  </w:r>
                  <w:proofErr w:type="spellEnd"/>
                </w:p>
              </w:tc>
              <w:tc>
                <w:tcPr>
                  <w:tcW w:w="1519" w:type="dxa"/>
                </w:tcPr>
                <w:p w14:paraId="60CF4BE6" w14:textId="77777777" w:rsidR="00E804BA" w:rsidRPr="000711FC" w:rsidRDefault="00E804BA" w:rsidP="00E804BA">
                  <w:pPr>
                    <w:spacing w:line="240" w:lineRule="auto"/>
                    <w:ind w:left="0" w:hanging="2"/>
                    <w:rPr>
                      <w:sz w:val="20"/>
                      <w:szCs w:val="20"/>
                    </w:rPr>
                  </w:pPr>
                </w:p>
                <w:p w14:paraId="0B9FA634" w14:textId="77777777" w:rsidR="00E804BA" w:rsidRPr="000711FC" w:rsidRDefault="00E804BA" w:rsidP="00E804BA">
                  <w:pPr>
                    <w:spacing w:line="240" w:lineRule="auto"/>
                    <w:ind w:left="0" w:hanging="2"/>
                    <w:rPr>
                      <w:sz w:val="20"/>
                      <w:szCs w:val="20"/>
                    </w:rPr>
                  </w:pPr>
                </w:p>
              </w:tc>
            </w:tr>
            <w:tr w:rsidR="00E804BA" w:rsidRPr="000711FC" w14:paraId="6402DC48" w14:textId="77777777" w:rsidTr="00E804BA">
              <w:trPr>
                <w:trHeight w:val="552"/>
              </w:trPr>
              <w:tc>
                <w:tcPr>
                  <w:tcW w:w="3673" w:type="dxa"/>
                </w:tcPr>
                <w:p w14:paraId="521CDB5B" w14:textId="3585C7B2" w:rsidR="00E804BA" w:rsidRPr="000711FC" w:rsidRDefault="00E804BA" w:rsidP="00E804BA">
                  <w:pPr>
                    <w:shd w:val="clear" w:color="auto" w:fill="FFFFFF"/>
                    <w:spacing w:line="240" w:lineRule="auto"/>
                    <w:ind w:left="0" w:hanging="2"/>
                    <w:rPr>
                      <w:sz w:val="20"/>
                      <w:szCs w:val="20"/>
                    </w:rPr>
                  </w:pPr>
                  <w:proofErr w:type="spellStart"/>
                  <w:r w:rsidRPr="000711FC">
                    <w:rPr>
                      <w:sz w:val="20"/>
                      <w:szCs w:val="20"/>
                    </w:rPr>
                    <w:lastRenderedPageBreak/>
                    <w:t>Өтінішке</w:t>
                  </w:r>
                  <w:proofErr w:type="spellEnd"/>
                  <w:r w:rsidRPr="000711FC">
                    <w:rPr>
                      <w:sz w:val="20"/>
                      <w:szCs w:val="20"/>
                    </w:rPr>
                    <w:t xml:space="preserve"> </w:t>
                  </w:r>
                  <w:proofErr w:type="spellStart"/>
                  <w:r w:rsidRPr="000711FC">
                    <w:rPr>
                      <w:sz w:val="20"/>
                      <w:szCs w:val="20"/>
                    </w:rPr>
                    <w:t>қоса</w:t>
                  </w:r>
                  <w:proofErr w:type="spellEnd"/>
                  <w:r w:rsidRPr="000711FC">
                    <w:rPr>
                      <w:sz w:val="20"/>
                      <w:szCs w:val="20"/>
                    </w:rPr>
                    <w:t xml:space="preserve"> </w:t>
                  </w:r>
                  <w:proofErr w:type="spellStart"/>
                  <w:r w:rsidRPr="000711FC">
                    <w:rPr>
                      <w:sz w:val="20"/>
                      <w:szCs w:val="20"/>
                    </w:rPr>
                    <w:t>берілетін</w:t>
                  </w:r>
                  <w:proofErr w:type="spellEnd"/>
                  <w:r w:rsidRPr="000711FC">
                    <w:rPr>
                      <w:sz w:val="20"/>
                      <w:szCs w:val="20"/>
                    </w:rPr>
                    <w:t xml:space="preserve"> </w:t>
                  </w:r>
                  <w:proofErr w:type="spellStart"/>
                  <w:r w:rsidRPr="000711FC">
                    <w:rPr>
                      <w:sz w:val="20"/>
                      <w:szCs w:val="20"/>
                    </w:rPr>
                    <w:t>құжаттардың</w:t>
                  </w:r>
                  <w:proofErr w:type="spellEnd"/>
                  <w:r w:rsidRPr="000711FC">
                    <w:rPr>
                      <w:sz w:val="20"/>
                      <w:szCs w:val="20"/>
                    </w:rPr>
                    <w:t xml:space="preserve"> </w:t>
                  </w:r>
                  <w:proofErr w:type="spellStart"/>
                  <w:r w:rsidRPr="000711FC">
                    <w:rPr>
                      <w:sz w:val="20"/>
                      <w:szCs w:val="20"/>
                    </w:rPr>
                    <w:t>болуы</w:t>
                  </w:r>
                  <w:proofErr w:type="spellEnd"/>
                </w:p>
              </w:tc>
              <w:tc>
                <w:tcPr>
                  <w:tcW w:w="1519" w:type="dxa"/>
                </w:tcPr>
                <w:p w14:paraId="38182094" w14:textId="77777777" w:rsidR="00E804BA" w:rsidRPr="000711FC" w:rsidRDefault="00E804BA" w:rsidP="00E804BA">
                  <w:pPr>
                    <w:spacing w:line="240" w:lineRule="auto"/>
                    <w:ind w:left="0" w:hanging="2"/>
                    <w:rPr>
                      <w:sz w:val="20"/>
                      <w:szCs w:val="20"/>
                    </w:rPr>
                  </w:pPr>
                </w:p>
                <w:p w14:paraId="10A6A489" w14:textId="77777777" w:rsidR="00E804BA" w:rsidRPr="000711FC" w:rsidRDefault="00E804BA" w:rsidP="00E804BA">
                  <w:pPr>
                    <w:spacing w:line="240" w:lineRule="auto"/>
                    <w:ind w:left="0" w:hanging="2"/>
                    <w:rPr>
                      <w:sz w:val="20"/>
                      <w:szCs w:val="20"/>
                    </w:rPr>
                  </w:pPr>
                </w:p>
              </w:tc>
            </w:tr>
            <w:tr w:rsidR="00E804BA" w:rsidRPr="000711FC" w14:paraId="58B43C56" w14:textId="77777777" w:rsidTr="00E804BA">
              <w:trPr>
                <w:trHeight w:val="302"/>
              </w:trPr>
              <w:tc>
                <w:tcPr>
                  <w:tcW w:w="3673" w:type="dxa"/>
                </w:tcPr>
                <w:p w14:paraId="5CC99F0E" w14:textId="223251E2" w:rsidR="00E804BA" w:rsidRPr="000711FC" w:rsidRDefault="00E804BA" w:rsidP="00E804BA">
                  <w:pPr>
                    <w:shd w:val="clear" w:color="auto" w:fill="FFFFFF"/>
                    <w:spacing w:line="240" w:lineRule="auto"/>
                    <w:ind w:left="0" w:hanging="2"/>
                    <w:rPr>
                      <w:sz w:val="20"/>
                      <w:szCs w:val="20"/>
                    </w:rPr>
                  </w:pPr>
                  <w:proofErr w:type="spellStart"/>
                  <w:r w:rsidRPr="000711FC">
                    <w:rPr>
                      <w:sz w:val="20"/>
                      <w:szCs w:val="20"/>
                    </w:rPr>
                    <w:t>Қосымша</w:t>
                  </w:r>
                  <w:proofErr w:type="spellEnd"/>
                  <w:r w:rsidRPr="000711FC">
                    <w:rPr>
                      <w:sz w:val="20"/>
                      <w:szCs w:val="20"/>
                    </w:rPr>
                    <w:t xml:space="preserve"> </w:t>
                  </w:r>
                  <w:proofErr w:type="spellStart"/>
                  <w:r w:rsidRPr="000711FC">
                    <w:rPr>
                      <w:sz w:val="20"/>
                      <w:szCs w:val="20"/>
                    </w:rPr>
                    <w:t>мәліметтер</w:t>
                  </w:r>
                  <w:proofErr w:type="spellEnd"/>
                </w:p>
              </w:tc>
              <w:tc>
                <w:tcPr>
                  <w:tcW w:w="1519" w:type="dxa"/>
                </w:tcPr>
                <w:p w14:paraId="3DE7C151" w14:textId="77777777" w:rsidR="00E804BA" w:rsidRPr="000711FC" w:rsidRDefault="00E804BA" w:rsidP="00E804BA">
                  <w:pPr>
                    <w:spacing w:line="240" w:lineRule="auto"/>
                    <w:ind w:leftChars="0" w:left="0" w:firstLineChars="0" w:firstLine="0"/>
                    <w:rPr>
                      <w:sz w:val="20"/>
                      <w:szCs w:val="20"/>
                    </w:rPr>
                  </w:pPr>
                </w:p>
                <w:p w14:paraId="7EF0031C" w14:textId="77777777" w:rsidR="00E804BA" w:rsidRPr="000711FC" w:rsidRDefault="00E804BA" w:rsidP="00E804BA">
                  <w:pPr>
                    <w:spacing w:line="240" w:lineRule="auto"/>
                    <w:ind w:left="0" w:hanging="2"/>
                    <w:rPr>
                      <w:sz w:val="20"/>
                      <w:szCs w:val="20"/>
                    </w:rPr>
                  </w:pPr>
                </w:p>
              </w:tc>
            </w:tr>
          </w:tbl>
          <w:p w14:paraId="316554EB" w14:textId="177780FB" w:rsidR="00D373C3" w:rsidRPr="000711FC" w:rsidRDefault="00D373C3" w:rsidP="00C16BCE">
            <w:pPr>
              <w:spacing w:line="240" w:lineRule="auto"/>
              <w:ind w:leftChars="0" w:left="0" w:firstLineChars="0" w:firstLine="0"/>
              <w:rPr>
                <w:color w:val="000000" w:themeColor="text1"/>
                <w:sz w:val="20"/>
                <w:szCs w:val="20"/>
                <w:lang w:val="kk-KZ"/>
              </w:rPr>
            </w:pPr>
          </w:p>
          <w:p w14:paraId="5E9BED35" w14:textId="4520A7AA" w:rsidR="00D373C3" w:rsidRPr="000711FC" w:rsidRDefault="00D373C3">
            <w:pPr>
              <w:spacing w:line="240" w:lineRule="auto"/>
              <w:ind w:left="0" w:hanging="2"/>
              <w:rPr>
                <w:color w:val="000000" w:themeColor="text1"/>
                <w:sz w:val="20"/>
                <w:szCs w:val="20"/>
                <w:lang w:val="kk-KZ"/>
              </w:rPr>
            </w:pPr>
          </w:p>
          <w:p w14:paraId="10CCF59C" w14:textId="13D42387" w:rsidR="00DB03DC" w:rsidRPr="000711FC" w:rsidRDefault="00DB03DC">
            <w:pPr>
              <w:spacing w:line="240" w:lineRule="auto"/>
              <w:ind w:left="0" w:hanging="2"/>
              <w:rPr>
                <w:color w:val="000000" w:themeColor="text1"/>
                <w:sz w:val="20"/>
                <w:szCs w:val="20"/>
                <w:lang w:val="kk-KZ"/>
              </w:rPr>
            </w:pPr>
          </w:p>
          <w:p w14:paraId="4C63BD7F" w14:textId="2969879B" w:rsidR="00DB03DC" w:rsidRPr="000711FC" w:rsidRDefault="00DB03DC">
            <w:pPr>
              <w:spacing w:line="240" w:lineRule="auto"/>
              <w:ind w:left="0" w:hanging="2"/>
              <w:rPr>
                <w:color w:val="000000" w:themeColor="text1"/>
                <w:sz w:val="20"/>
                <w:szCs w:val="20"/>
                <w:lang w:val="kk-KZ"/>
              </w:rPr>
            </w:pPr>
          </w:p>
          <w:p w14:paraId="50841050" w14:textId="7572A015" w:rsidR="00DB03DC" w:rsidRPr="000711FC" w:rsidRDefault="00DB03DC">
            <w:pPr>
              <w:spacing w:line="240" w:lineRule="auto"/>
              <w:ind w:left="0" w:hanging="2"/>
              <w:rPr>
                <w:color w:val="000000" w:themeColor="text1"/>
                <w:sz w:val="20"/>
                <w:szCs w:val="20"/>
                <w:lang w:val="kk-KZ"/>
              </w:rPr>
            </w:pPr>
          </w:p>
          <w:p w14:paraId="4974295C" w14:textId="08637F46" w:rsidR="00DB03DC" w:rsidRPr="000711FC" w:rsidRDefault="00DB03DC">
            <w:pPr>
              <w:spacing w:line="240" w:lineRule="auto"/>
              <w:ind w:left="0" w:hanging="2"/>
              <w:rPr>
                <w:color w:val="000000" w:themeColor="text1"/>
                <w:sz w:val="20"/>
                <w:szCs w:val="20"/>
                <w:lang w:val="kk-KZ"/>
              </w:rPr>
            </w:pPr>
          </w:p>
          <w:p w14:paraId="6C165387" w14:textId="2F8F5D9A" w:rsidR="00DB03DC" w:rsidRPr="000711FC" w:rsidRDefault="00DB03DC">
            <w:pPr>
              <w:spacing w:line="240" w:lineRule="auto"/>
              <w:ind w:left="0" w:hanging="2"/>
              <w:rPr>
                <w:color w:val="000000" w:themeColor="text1"/>
                <w:sz w:val="20"/>
                <w:szCs w:val="20"/>
                <w:lang w:val="kk-KZ"/>
              </w:rPr>
            </w:pPr>
          </w:p>
          <w:p w14:paraId="2A06A4A7" w14:textId="5BE76DFD" w:rsidR="00DB03DC" w:rsidRPr="000711FC" w:rsidRDefault="00DB03DC">
            <w:pPr>
              <w:spacing w:line="240" w:lineRule="auto"/>
              <w:ind w:left="0" w:hanging="2"/>
              <w:rPr>
                <w:color w:val="000000" w:themeColor="text1"/>
                <w:sz w:val="20"/>
                <w:szCs w:val="20"/>
                <w:lang w:val="kk-KZ"/>
              </w:rPr>
            </w:pPr>
          </w:p>
          <w:p w14:paraId="58735C26" w14:textId="5CA30474" w:rsidR="00DB03DC" w:rsidRPr="000711FC" w:rsidRDefault="00DB03DC">
            <w:pPr>
              <w:spacing w:line="240" w:lineRule="auto"/>
              <w:ind w:left="0" w:hanging="2"/>
              <w:rPr>
                <w:color w:val="000000" w:themeColor="text1"/>
                <w:sz w:val="20"/>
                <w:szCs w:val="20"/>
                <w:lang w:val="kk-KZ"/>
              </w:rPr>
            </w:pPr>
          </w:p>
          <w:p w14:paraId="74EED07F" w14:textId="08C189BB" w:rsidR="00DB03DC" w:rsidRPr="000711FC" w:rsidRDefault="00DB03DC">
            <w:pPr>
              <w:spacing w:line="240" w:lineRule="auto"/>
              <w:ind w:left="0" w:hanging="2"/>
              <w:rPr>
                <w:color w:val="000000" w:themeColor="text1"/>
                <w:sz w:val="20"/>
                <w:szCs w:val="20"/>
                <w:lang w:val="kk-KZ"/>
              </w:rPr>
            </w:pPr>
          </w:p>
          <w:p w14:paraId="03CD8C80" w14:textId="7F93BB80" w:rsidR="00DB03DC" w:rsidRPr="000711FC" w:rsidRDefault="00DB03DC">
            <w:pPr>
              <w:spacing w:line="240" w:lineRule="auto"/>
              <w:ind w:left="0" w:hanging="2"/>
              <w:rPr>
                <w:color w:val="000000" w:themeColor="text1"/>
                <w:sz w:val="20"/>
                <w:szCs w:val="20"/>
                <w:lang w:val="kk-KZ"/>
              </w:rPr>
            </w:pPr>
          </w:p>
          <w:p w14:paraId="618D15C2" w14:textId="7C88A1D8" w:rsidR="00DB03DC" w:rsidRPr="000711FC" w:rsidRDefault="00DB03DC">
            <w:pPr>
              <w:spacing w:line="240" w:lineRule="auto"/>
              <w:ind w:left="0" w:hanging="2"/>
              <w:rPr>
                <w:color w:val="000000" w:themeColor="text1"/>
                <w:sz w:val="20"/>
                <w:szCs w:val="20"/>
                <w:lang w:val="kk-KZ"/>
              </w:rPr>
            </w:pPr>
          </w:p>
          <w:p w14:paraId="20B5CAAA" w14:textId="792CA483" w:rsidR="00DB03DC" w:rsidRPr="000711FC" w:rsidRDefault="00DB03DC">
            <w:pPr>
              <w:spacing w:line="240" w:lineRule="auto"/>
              <w:ind w:left="0" w:hanging="2"/>
              <w:rPr>
                <w:color w:val="000000" w:themeColor="text1"/>
                <w:sz w:val="20"/>
                <w:szCs w:val="20"/>
                <w:lang w:val="kk-KZ"/>
              </w:rPr>
            </w:pPr>
          </w:p>
          <w:p w14:paraId="40B01DBE" w14:textId="3F71C815" w:rsidR="00DB03DC" w:rsidRPr="000711FC" w:rsidRDefault="00DB03DC">
            <w:pPr>
              <w:spacing w:line="240" w:lineRule="auto"/>
              <w:ind w:left="0" w:hanging="2"/>
              <w:rPr>
                <w:color w:val="000000" w:themeColor="text1"/>
                <w:sz w:val="20"/>
                <w:szCs w:val="20"/>
                <w:lang w:val="kk-KZ"/>
              </w:rPr>
            </w:pPr>
          </w:p>
          <w:p w14:paraId="0B15A11A" w14:textId="57D22342" w:rsidR="00DB03DC" w:rsidRPr="000711FC" w:rsidRDefault="00DB03DC">
            <w:pPr>
              <w:spacing w:line="240" w:lineRule="auto"/>
              <w:ind w:left="0" w:hanging="2"/>
              <w:rPr>
                <w:color w:val="000000" w:themeColor="text1"/>
                <w:sz w:val="20"/>
                <w:szCs w:val="20"/>
                <w:lang w:val="kk-KZ"/>
              </w:rPr>
            </w:pPr>
          </w:p>
          <w:p w14:paraId="339F7963" w14:textId="08009FB6" w:rsidR="00DB03DC" w:rsidRPr="000711FC" w:rsidRDefault="00DB03DC">
            <w:pPr>
              <w:spacing w:line="240" w:lineRule="auto"/>
              <w:ind w:left="0" w:hanging="2"/>
              <w:rPr>
                <w:color w:val="000000" w:themeColor="text1"/>
                <w:sz w:val="20"/>
                <w:szCs w:val="20"/>
                <w:lang w:val="kk-KZ"/>
              </w:rPr>
            </w:pPr>
          </w:p>
          <w:p w14:paraId="1AFBCD4E" w14:textId="48FFE80D" w:rsidR="00DB03DC" w:rsidRPr="000711FC" w:rsidRDefault="00DB03DC">
            <w:pPr>
              <w:spacing w:line="240" w:lineRule="auto"/>
              <w:ind w:left="0" w:hanging="2"/>
              <w:rPr>
                <w:color w:val="000000" w:themeColor="text1"/>
                <w:sz w:val="20"/>
                <w:szCs w:val="20"/>
                <w:lang w:val="kk-KZ"/>
              </w:rPr>
            </w:pPr>
          </w:p>
          <w:p w14:paraId="1C7615D7" w14:textId="793087C8" w:rsidR="00DB03DC" w:rsidRPr="000711FC" w:rsidRDefault="00DB03DC">
            <w:pPr>
              <w:spacing w:line="240" w:lineRule="auto"/>
              <w:ind w:left="0" w:hanging="2"/>
              <w:rPr>
                <w:color w:val="000000" w:themeColor="text1"/>
                <w:sz w:val="20"/>
                <w:szCs w:val="20"/>
                <w:lang w:val="kk-KZ"/>
              </w:rPr>
            </w:pPr>
          </w:p>
          <w:p w14:paraId="55D60A14" w14:textId="0F4D7603" w:rsidR="00DB03DC" w:rsidRPr="000711FC" w:rsidRDefault="00DB03DC">
            <w:pPr>
              <w:spacing w:line="240" w:lineRule="auto"/>
              <w:ind w:left="0" w:hanging="2"/>
              <w:rPr>
                <w:color w:val="000000" w:themeColor="text1"/>
                <w:sz w:val="20"/>
                <w:szCs w:val="20"/>
                <w:lang w:val="kk-KZ"/>
              </w:rPr>
            </w:pPr>
          </w:p>
          <w:p w14:paraId="29B51547" w14:textId="22FE0383" w:rsidR="00DB03DC" w:rsidRPr="000711FC" w:rsidRDefault="00DB03DC">
            <w:pPr>
              <w:spacing w:line="240" w:lineRule="auto"/>
              <w:ind w:left="0" w:hanging="2"/>
              <w:rPr>
                <w:color w:val="000000" w:themeColor="text1"/>
                <w:sz w:val="20"/>
                <w:szCs w:val="20"/>
                <w:lang w:val="kk-KZ"/>
              </w:rPr>
            </w:pPr>
          </w:p>
          <w:p w14:paraId="05D96D58" w14:textId="014477A7" w:rsidR="00DB03DC" w:rsidRPr="000711FC" w:rsidRDefault="00DB03DC">
            <w:pPr>
              <w:spacing w:line="240" w:lineRule="auto"/>
              <w:ind w:left="0" w:hanging="2"/>
              <w:rPr>
                <w:color w:val="000000" w:themeColor="text1"/>
                <w:sz w:val="20"/>
                <w:szCs w:val="20"/>
                <w:lang w:val="kk-KZ"/>
              </w:rPr>
            </w:pPr>
          </w:p>
          <w:p w14:paraId="3AAEFB5D" w14:textId="65EDF361" w:rsidR="00DB03DC" w:rsidRPr="000711FC" w:rsidRDefault="00DB03DC">
            <w:pPr>
              <w:spacing w:line="240" w:lineRule="auto"/>
              <w:ind w:left="0" w:hanging="2"/>
              <w:rPr>
                <w:color w:val="000000" w:themeColor="text1"/>
                <w:sz w:val="20"/>
                <w:szCs w:val="20"/>
                <w:lang w:val="kk-KZ"/>
              </w:rPr>
            </w:pPr>
          </w:p>
          <w:p w14:paraId="749EB850" w14:textId="0811BA5F" w:rsidR="00DB03DC" w:rsidRPr="000711FC" w:rsidRDefault="00DB03DC">
            <w:pPr>
              <w:spacing w:line="240" w:lineRule="auto"/>
              <w:ind w:left="0" w:hanging="2"/>
              <w:rPr>
                <w:color w:val="000000" w:themeColor="text1"/>
                <w:sz w:val="20"/>
                <w:szCs w:val="20"/>
                <w:lang w:val="kk-KZ"/>
              </w:rPr>
            </w:pPr>
          </w:p>
          <w:p w14:paraId="2B2771CE" w14:textId="2345B485" w:rsidR="00DB03DC" w:rsidRPr="000711FC" w:rsidRDefault="00DB03DC">
            <w:pPr>
              <w:spacing w:line="240" w:lineRule="auto"/>
              <w:ind w:left="0" w:hanging="2"/>
              <w:rPr>
                <w:color w:val="000000" w:themeColor="text1"/>
                <w:sz w:val="20"/>
                <w:szCs w:val="20"/>
                <w:lang w:val="kk-KZ"/>
              </w:rPr>
            </w:pPr>
          </w:p>
          <w:p w14:paraId="442B0D23" w14:textId="42A3C1BF" w:rsidR="00DB03DC" w:rsidRPr="000711FC" w:rsidRDefault="00DB03DC">
            <w:pPr>
              <w:spacing w:line="240" w:lineRule="auto"/>
              <w:ind w:left="0" w:hanging="2"/>
              <w:rPr>
                <w:color w:val="000000" w:themeColor="text1"/>
                <w:sz w:val="20"/>
                <w:szCs w:val="20"/>
                <w:lang w:val="kk-KZ"/>
              </w:rPr>
            </w:pPr>
          </w:p>
          <w:p w14:paraId="1F4C818C" w14:textId="5512A46F" w:rsidR="00DB03DC" w:rsidRPr="000711FC" w:rsidRDefault="00DB03DC">
            <w:pPr>
              <w:spacing w:line="240" w:lineRule="auto"/>
              <w:ind w:left="0" w:hanging="2"/>
              <w:rPr>
                <w:color w:val="000000" w:themeColor="text1"/>
                <w:sz w:val="20"/>
                <w:szCs w:val="20"/>
                <w:lang w:val="kk-KZ"/>
              </w:rPr>
            </w:pPr>
          </w:p>
          <w:p w14:paraId="473B2897" w14:textId="439102C5" w:rsidR="00DB03DC" w:rsidRPr="000711FC" w:rsidRDefault="00DB03DC">
            <w:pPr>
              <w:spacing w:line="240" w:lineRule="auto"/>
              <w:ind w:left="0" w:hanging="2"/>
              <w:rPr>
                <w:color w:val="000000" w:themeColor="text1"/>
                <w:sz w:val="20"/>
                <w:szCs w:val="20"/>
                <w:lang w:val="kk-KZ"/>
              </w:rPr>
            </w:pPr>
          </w:p>
          <w:p w14:paraId="2D241835" w14:textId="5CC17E85" w:rsidR="00DB03DC" w:rsidRPr="000711FC" w:rsidRDefault="00DB03DC">
            <w:pPr>
              <w:spacing w:line="240" w:lineRule="auto"/>
              <w:ind w:left="0" w:hanging="2"/>
              <w:rPr>
                <w:color w:val="000000" w:themeColor="text1"/>
                <w:sz w:val="20"/>
                <w:szCs w:val="20"/>
                <w:lang w:val="kk-KZ"/>
              </w:rPr>
            </w:pPr>
          </w:p>
          <w:p w14:paraId="061FA949" w14:textId="07ADF764" w:rsidR="00DB03DC" w:rsidRPr="000711FC" w:rsidRDefault="00DB03DC">
            <w:pPr>
              <w:spacing w:line="240" w:lineRule="auto"/>
              <w:ind w:left="0" w:hanging="2"/>
              <w:rPr>
                <w:color w:val="000000" w:themeColor="text1"/>
                <w:sz w:val="20"/>
                <w:szCs w:val="20"/>
                <w:lang w:val="kk-KZ"/>
              </w:rPr>
            </w:pPr>
          </w:p>
          <w:p w14:paraId="37F86EB3" w14:textId="50BBABC8" w:rsidR="00DB03DC" w:rsidRPr="000711FC" w:rsidRDefault="00DB03DC">
            <w:pPr>
              <w:spacing w:line="240" w:lineRule="auto"/>
              <w:ind w:left="0" w:hanging="2"/>
              <w:rPr>
                <w:color w:val="000000" w:themeColor="text1"/>
                <w:sz w:val="20"/>
                <w:szCs w:val="20"/>
                <w:lang w:val="kk-KZ"/>
              </w:rPr>
            </w:pPr>
          </w:p>
          <w:p w14:paraId="4ABA00EE" w14:textId="5CC28C2A" w:rsidR="00DB03DC" w:rsidRPr="000711FC" w:rsidRDefault="00DB03DC">
            <w:pPr>
              <w:spacing w:line="240" w:lineRule="auto"/>
              <w:ind w:left="0" w:hanging="2"/>
              <w:rPr>
                <w:color w:val="000000" w:themeColor="text1"/>
                <w:sz w:val="20"/>
                <w:szCs w:val="20"/>
                <w:lang w:val="kk-KZ"/>
              </w:rPr>
            </w:pPr>
          </w:p>
          <w:p w14:paraId="2E882211" w14:textId="378FB4DA" w:rsidR="00DB03DC" w:rsidRPr="000711FC" w:rsidRDefault="00DB03DC">
            <w:pPr>
              <w:spacing w:line="240" w:lineRule="auto"/>
              <w:ind w:left="0" w:hanging="2"/>
              <w:rPr>
                <w:color w:val="000000" w:themeColor="text1"/>
                <w:sz w:val="20"/>
                <w:szCs w:val="20"/>
                <w:lang w:val="kk-KZ"/>
              </w:rPr>
            </w:pPr>
          </w:p>
          <w:p w14:paraId="1F19DE66" w14:textId="3E75A24E" w:rsidR="00DB03DC" w:rsidRPr="000711FC" w:rsidRDefault="00DB03DC">
            <w:pPr>
              <w:spacing w:line="240" w:lineRule="auto"/>
              <w:ind w:left="0" w:hanging="2"/>
              <w:rPr>
                <w:color w:val="000000" w:themeColor="text1"/>
                <w:sz w:val="20"/>
                <w:szCs w:val="20"/>
                <w:lang w:val="kk-KZ"/>
              </w:rPr>
            </w:pPr>
          </w:p>
          <w:p w14:paraId="41E06D77" w14:textId="59D453FB" w:rsidR="00DB03DC" w:rsidRPr="000711FC" w:rsidRDefault="00DB03DC">
            <w:pPr>
              <w:spacing w:line="240" w:lineRule="auto"/>
              <w:ind w:left="0" w:hanging="2"/>
              <w:rPr>
                <w:color w:val="000000" w:themeColor="text1"/>
                <w:sz w:val="20"/>
                <w:szCs w:val="20"/>
                <w:lang w:val="kk-KZ"/>
              </w:rPr>
            </w:pPr>
          </w:p>
          <w:p w14:paraId="41A6B7A6" w14:textId="33E031A0" w:rsidR="00DB03DC" w:rsidRPr="000711FC" w:rsidRDefault="00DB03DC">
            <w:pPr>
              <w:spacing w:line="240" w:lineRule="auto"/>
              <w:ind w:left="0" w:hanging="2"/>
              <w:rPr>
                <w:color w:val="000000" w:themeColor="text1"/>
                <w:sz w:val="20"/>
                <w:szCs w:val="20"/>
                <w:lang w:val="kk-KZ"/>
              </w:rPr>
            </w:pPr>
          </w:p>
          <w:p w14:paraId="3ADC8431" w14:textId="38C82710" w:rsidR="00DB03DC" w:rsidRPr="000711FC" w:rsidRDefault="00DB03DC">
            <w:pPr>
              <w:spacing w:line="240" w:lineRule="auto"/>
              <w:ind w:left="0" w:hanging="2"/>
              <w:rPr>
                <w:color w:val="000000" w:themeColor="text1"/>
                <w:sz w:val="20"/>
                <w:szCs w:val="20"/>
                <w:lang w:val="kk-KZ"/>
              </w:rPr>
            </w:pPr>
          </w:p>
          <w:p w14:paraId="718F73CA" w14:textId="275A0A90" w:rsidR="00DB03DC" w:rsidRPr="000711FC" w:rsidRDefault="00DB03DC">
            <w:pPr>
              <w:spacing w:line="240" w:lineRule="auto"/>
              <w:ind w:left="0" w:hanging="2"/>
              <w:rPr>
                <w:color w:val="000000" w:themeColor="text1"/>
                <w:sz w:val="20"/>
                <w:szCs w:val="20"/>
                <w:lang w:val="kk-KZ"/>
              </w:rPr>
            </w:pPr>
          </w:p>
          <w:p w14:paraId="44540BA8" w14:textId="67500199" w:rsidR="00DB03DC" w:rsidRPr="000711FC" w:rsidRDefault="00DB03DC">
            <w:pPr>
              <w:spacing w:line="240" w:lineRule="auto"/>
              <w:ind w:left="0" w:hanging="2"/>
              <w:rPr>
                <w:color w:val="000000" w:themeColor="text1"/>
                <w:sz w:val="20"/>
                <w:szCs w:val="20"/>
                <w:lang w:val="kk-KZ"/>
              </w:rPr>
            </w:pPr>
          </w:p>
          <w:p w14:paraId="035A350F" w14:textId="36B23832" w:rsidR="00DB03DC" w:rsidRPr="000711FC" w:rsidRDefault="00DB03DC">
            <w:pPr>
              <w:spacing w:line="240" w:lineRule="auto"/>
              <w:ind w:left="0" w:hanging="2"/>
              <w:rPr>
                <w:color w:val="000000" w:themeColor="text1"/>
                <w:sz w:val="20"/>
                <w:szCs w:val="20"/>
                <w:lang w:val="kk-KZ"/>
              </w:rPr>
            </w:pPr>
          </w:p>
          <w:p w14:paraId="6E22B565" w14:textId="4495DEB9" w:rsidR="00DB03DC" w:rsidRPr="000711FC" w:rsidRDefault="00DB03DC">
            <w:pPr>
              <w:spacing w:line="240" w:lineRule="auto"/>
              <w:ind w:left="0" w:hanging="2"/>
              <w:rPr>
                <w:color w:val="000000" w:themeColor="text1"/>
                <w:sz w:val="20"/>
                <w:szCs w:val="20"/>
                <w:lang w:val="kk-KZ"/>
              </w:rPr>
            </w:pPr>
          </w:p>
          <w:p w14:paraId="448E42F0" w14:textId="20AAC1F6" w:rsidR="00DB03DC" w:rsidRPr="000711FC" w:rsidRDefault="00DB03DC">
            <w:pPr>
              <w:spacing w:line="240" w:lineRule="auto"/>
              <w:ind w:left="0" w:hanging="2"/>
              <w:rPr>
                <w:color w:val="000000" w:themeColor="text1"/>
                <w:sz w:val="20"/>
                <w:szCs w:val="20"/>
                <w:lang w:val="kk-KZ"/>
              </w:rPr>
            </w:pPr>
          </w:p>
          <w:p w14:paraId="51DFCCDD" w14:textId="11C3139A" w:rsidR="00DB03DC" w:rsidRPr="000711FC" w:rsidRDefault="00DB03DC">
            <w:pPr>
              <w:spacing w:line="240" w:lineRule="auto"/>
              <w:ind w:left="0" w:hanging="2"/>
              <w:rPr>
                <w:color w:val="000000" w:themeColor="text1"/>
                <w:sz w:val="20"/>
                <w:szCs w:val="20"/>
                <w:lang w:val="kk-KZ"/>
              </w:rPr>
            </w:pPr>
          </w:p>
          <w:p w14:paraId="03D3C235" w14:textId="6DCE14C3" w:rsidR="00DB03DC" w:rsidRPr="000711FC" w:rsidRDefault="00DB03DC">
            <w:pPr>
              <w:spacing w:line="240" w:lineRule="auto"/>
              <w:ind w:left="0" w:hanging="2"/>
              <w:rPr>
                <w:color w:val="000000" w:themeColor="text1"/>
                <w:sz w:val="20"/>
                <w:szCs w:val="20"/>
                <w:lang w:val="kk-KZ"/>
              </w:rPr>
            </w:pPr>
          </w:p>
          <w:p w14:paraId="15FF6ECF" w14:textId="034AB952" w:rsidR="00DB03DC" w:rsidRPr="000711FC" w:rsidRDefault="00DB03DC">
            <w:pPr>
              <w:spacing w:line="240" w:lineRule="auto"/>
              <w:ind w:left="0" w:hanging="2"/>
              <w:rPr>
                <w:color w:val="000000" w:themeColor="text1"/>
                <w:sz w:val="20"/>
                <w:szCs w:val="20"/>
                <w:lang w:val="kk-KZ"/>
              </w:rPr>
            </w:pPr>
          </w:p>
          <w:p w14:paraId="64B42227" w14:textId="6D8F282E" w:rsidR="00DB03DC" w:rsidRPr="000711FC" w:rsidRDefault="00DB03DC">
            <w:pPr>
              <w:spacing w:line="240" w:lineRule="auto"/>
              <w:ind w:left="0" w:hanging="2"/>
              <w:rPr>
                <w:color w:val="000000" w:themeColor="text1"/>
                <w:sz w:val="20"/>
                <w:szCs w:val="20"/>
                <w:lang w:val="kk-KZ"/>
              </w:rPr>
            </w:pPr>
          </w:p>
          <w:p w14:paraId="280560C7" w14:textId="715E73B4" w:rsidR="00DB03DC" w:rsidRPr="000711FC" w:rsidRDefault="00DB03DC">
            <w:pPr>
              <w:spacing w:line="240" w:lineRule="auto"/>
              <w:ind w:left="0" w:hanging="2"/>
              <w:rPr>
                <w:color w:val="000000" w:themeColor="text1"/>
                <w:sz w:val="20"/>
                <w:szCs w:val="20"/>
                <w:lang w:val="kk-KZ"/>
              </w:rPr>
            </w:pPr>
          </w:p>
          <w:p w14:paraId="4F89B02F" w14:textId="7038D536" w:rsidR="00DB03DC" w:rsidRPr="000711FC" w:rsidRDefault="00DB03DC">
            <w:pPr>
              <w:spacing w:line="240" w:lineRule="auto"/>
              <w:ind w:left="0" w:hanging="2"/>
              <w:rPr>
                <w:color w:val="000000" w:themeColor="text1"/>
                <w:sz w:val="20"/>
                <w:szCs w:val="20"/>
                <w:lang w:val="kk-KZ"/>
              </w:rPr>
            </w:pPr>
          </w:p>
          <w:p w14:paraId="4F586629" w14:textId="0D542251" w:rsidR="00DB03DC" w:rsidRPr="000711FC" w:rsidRDefault="00DB03DC">
            <w:pPr>
              <w:spacing w:line="240" w:lineRule="auto"/>
              <w:ind w:left="0" w:hanging="2"/>
              <w:rPr>
                <w:color w:val="000000" w:themeColor="text1"/>
                <w:sz w:val="20"/>
                <w:szCs w:val="20"/>
                <w:lang w:val="kk-KZ"/>
              </w:rPr>
            </w:pPr>
          </w:p>
          <w:p w14:paraId="6FB534B8" w14:textId="15B478FF" w:rsidR="00DB03DC" w:rsidRPr="000711FC" w:rsidRDefault="00DB03DC">
            <w:pPr>
              <w:spacing w:line="240" w:lineRule="auto"/>
              <w:ind w:left="0" w:hanging="2"/>
              <w:rPr>
                <w:color w:val="000000" w:themeColor="text1"/>
                <w:sz w:val="20"/>
                <w:szCs w:val="20"/>
                <w:lang w:val="kk-KZ"/>
              </w:rPr>
            </w:pPr>
          </w:p>
          <w:p w14:paraId="479295BE" w14:textId="5D878252" w:rsidR="00DB03DC" w:rsidRPr="000711FC" w:rsidRDefault="00DB03DC">
            <w:pPr>
              <w:spacing w:line="240" w:lineRule="auto"/>
              <w:ind w:left="0" w:hanging="2"/>
              <w:rPr>
                <w:color w:val="000000" w:themeColor="text1"/>
                <w:sz w:val="20"/>
                <w:szCs w:val="20"/>
                <w:lang w:val="kk-KZ"/>
              </w:rPr>
            </w:pPr>
          </w:p>
          <w:p w14:paraId="329F7E00" w14:textId="2BB1834B" w:rsidR="00DB03DC" w:rsidRPr="000711FC" w:rsidRDefault="00DB03DC">
            <w:pPr>
              <w:spacing w:line="240" w:lineRule="auto"/>
              <w:ind w:left="0" w:hanging="2"/>
              <w:rPr>
                <w:color w:val="000000" w:themeColor="text1"/>
                <w:sz w:val="20"/>
                <w:szCs w:val="20"/>
                <w:lang w:val="kk-KZ"/>
              </w:rPr>
            </w:pPr>
          </w:p>
          <w:p w14:paraId="54069E0D" w14:textId="27869566" w:rsidR="00DB03DC" w:rsidRPr="000711FC" w:rsidRDefault="00DB03DC">
            <w:pPr>
              <w:spacing w:line="240" w:lineRule="auto"/>
              <w:ind w:left="0" w:hanging="2"/>
              <w:rPr>
                <w:color w:val="000000" w:themeColor="text1"/>
                <w:sz w:val="20"/>
                <w:szCs w:val="20"/>
                <w:lang w:val="kk-KZ"/>
              </w:rPr>
            </w:pPr>
          </w:p>
          <w:p w14:paraId="711E2F10" w14:textId="2E005DD1" w:rsidR="00590416" w:rsidRPr="000711FC" w:rsidRDefault="00590416">
            <w:pPr>
              <w:spacing w:line="240" w:lineRule="auto"/>
              <w:ind w:left="0" w:hanging="2"/>
              <w:rPr>
                <w:color w:val="000000" w:themeColor="text1"/>
                <w:sz w:val="20"/>
                <w:szCs w:val="20"/>
                <w:lang w:val="kk-KZ"/>
              </w:rPr>
            </w:pPr>
          </w:p>
          <w:p w14:paraId="5F1BEF12" w14:textId="4DAF5EB4" w:rsidR="00590416" w:rsidRPr="000711FC" w:rsidRDefault="00590416">
            <w:pPr>
              <w:spacing w:line="240" w:lineRule="auto"/>
              <w:ind w:left="0" w:hanging="2"/>
              <w:rPr>
                <w:color w:val="000000" w:themeColor="text1"/>
                <w:sz w:val="20"/>
                <w:szCs w:val="20"/>
                <w:lang w:val="kk-KZ"/>
              </w:rPr>
            </w:pPr>
          </w:p>
          <w:p w14:paraId="5BD0FF13" w14:textId="7BD65404" w:rsidR="00590416" w:rsidRPr="000711FC" w:rsidRDefault="00590416">
            <w:pPr>
              <w:spacing w:line="240" w:lineRule="auto"/>
              <w:ind w:left="0" w:hanging="2"/>
              <w:rPr>
                <w:color w:val="000000" w:themeColor="text1"/>
                <w:sz w:val="20"/>
                <w:szCs w:val="20"/>
                <w:lang w:val="kk-KZ"/>
              </w:rPr>
            </w:pPr>
          </w:p>
          <w:p w14:paraId="68620EAB" w14:textId="14D9A1A5" w:rsidR="00590416" w:rsidRPr="000711FC" w:rsidRDefault="00590416">
            <w:pPr>
              <w:spacing w:line="240" w:lineRule="auto"/>
              <w:ind w:left="0" w:hanging="2"/>
              <w:rPr>
                <w:color w:val="000000" w:themeColor="text1"/>
                <w:sz w:val="20"/>
                <w:szCs w:val="20"/>
                <w:lang w:val="kk-KZ"/>
              </w:rPr>
            </w:pPr>
          </w:p>
          <w:p w14:paraId="7C1B0384" w14:textId="3362D138" w:rsidR="00590416" w:rsidRPr="000711FC" w:rsidRDefault="00590416">
            <w:pPr>
              <w:spacing w:line="240" w:lineRule="auto"/>
              <w:ind w:left="0" w:hanging="2"/>
              <w:rPr>
                <w:color w:val="000000" w:themeColor="text1"/>
                <w:sz w:val="20"/>
                <w:szCs w:val="20"/>
                <w:lang w:val="kk-KZ"/>
              </w:rPr>
            </w:pPr>
          </w:p>
          <w:p w14:paraId="71012B54" w14:textId="54E83B7D" w:rsidR="00590416" w:rsidRPr="000711FC" w:rsidRDefault="00590416">
            <w:pPr>
              <w:spacing w:line="240" w:lineRule="auto"/>
              <w:ind w:left="0" w:hanging="2"/>
              <w:rPr>
                <w:color w:val="000000" w:themeColor="text1"/>
                <w:sz w:val="20"/>
                <w:szCs w:val="20"/>
                <w:lang w:val="kk-KZ"/>
              </w:rPr>
            </w:pPr>
          </w:p>
          <w:p w14:paraId="6C3EFB8E" w14:textId="47456BEC" w:rsidR="00590416" w:rsidRPr="000711FC" w:rsidRDefault="00590416">
            <w:pPr>
              <w:spacing w:line="240" w:lineRule="auto"/>
              <w:ind w:left="0" w:hanging="2"/>
              <w:rPr>
                <w:color w:val="000000" w:themeColor="text1"/>
                <w:sz w:val="20"/>
                <w:szCs w:val="20"/>
                <w:lang w:val="kk-KZ"/>
              </w:rPr>
            </w:pPr>
          </w:p>
          <w:p w14:paraId="24209BC8" w14:textId="06E946FE" w:rsidR="00125BC4" w:rsidRPr="000711FC" w:rsidRDefault="00125BC4" w:rsidP="00125BC4">
            <w:pPr>
              <w:spacing w:line="240" w:lineRule="auto"/>
              <w:ind w:left="0" w:hanging="2"/>
              <w:jc w:val="right"/>
              <w:rPr>
                <w:bCs/>
                <w:color w:val="000000" w:themeColor="text1"/>
                <w:sz w:val="20"/>
                <w:szCs w:val="20"/>
                <w:lang w:val="kk-KZ"/>
              </w:rPr>
            </w:pPr>
            <w:r w:rsidRPr="000711FC">
              <w:rPr>
                <w:bCs/>
                <w:color w:val="000000" w:themeColor="text1"/>
                <w:sz w:val="20"/>
                <w:szCs w:val="20"/>
                <w:lang w:val="kk-KZ"/>
              </w:rPr>
              <w:lastRenderedPageBreak/>
              <w:t>Сәйкестендіру деректері</w:t>
            </w:r>
            <w:r w:rsidR="00973831" w:rsidRPr="000711FC">
              <w:rPr>
                <w:bCs/>
                <w:color w:val="000000" w:themeColor="text1"/>
                <w:sz w:val="20"/>
                <w:szCs w:val="20"/>
                <w:lang w:val="kk-KZ"/>
              </w:rPr>
              <w:t>мен</w:t>
            </w:r>
            <w:r w:rsidRPr="000711FC">
              <w:rPr>
                <w:bCs/>
                <w:color w:val="000000" w:themeColor="text1"/>
                <w:sz w:val="20"/>
                <w:szCs w:val="20"/>
                <w:lang w:val="kk-KZ"/>
              </w:rPr>
              <w:t xml:space="preserve"> алмасу орталығы (СДАО) үшін биометриялық шешімге </w:t>
            </w:r>
          </w:p>
          <w:p w14:paraId="1205021A" w14:textId="77777777" w:rsidR="00125BC4" w:rsidRPr="000711FC" w:rsidRDefault="00125BC4" w:rsidP="00125BC4">
            <w:pPr>
              <w:spacing w:line="240" w:lineRule="auto"/>
              <w:ind w:left="0" w:hanging="2"/>
              <w:jc w:val="right"/>
              <w:rPr>
                <w:bCs/>
                <w:color w:val="000000" w:themeColor="text1"/>
                <w:sz w:val="20"/>
                <w:szCs w:val="20"/>
                <w:lang w:val="kk-KZ"/>
              </w:rPr>
            </w:pPr>
            <w:r w:rsidRPr="000711FC">
              <w:rPr>
                <w:bCs/>
                <w:color w:val="000000" w:themeColor="text1"/>
                <w:sz w:val="20"/>
                <w:szCs w:val="20"/>
                <w:lang w:val="kk-KZ"/>
              </w:rPr>
              <w:t xml:space="preserve">жай ғана айрықша емес лицензия беру туралы </w:t>
            </w:r>
          </w:p>
          <w:p w14:paraId="652E6CFF" w14:textId="77777777" w:rsidR="00125BC4" w:rsidRPr="000711FC" w:rsidRDefault="00125BC4" w:rsidP="00125BC4">
            <w:pPr>
              <w:spacing w:line="240" w:lineRule="auto"/>
              <w:ind w:left="0" w:hanging="2"/>
              <w:jc w:val="right"/>
              <w:rPr>
                <w:bCs/>
                <w:color w:val="000000" w:themeColor="text1"/>
                <w:sz w:val="20"/>
                <w:szCs w:val="20"/>
                <w:lang w:val="kk-KZ"/>
              </w:rPr>
            </w:pPr>
            <w:r w:rsidRPr="000711FC">
              <w:rPr>
                <w:bCs/>
                <w:color w:val="000000" w:themeColor="text1"/>
                <w:sz w:val="20"/>
                <w:szCs w:val="20"/>
                <w:lang w:val="kk-KZ"/>
              </w:rPr>
              <w:t xml:space="preserve">қосылу шартына </w:t>
            </w:r>
          </w:p>
          <w:p w14:paraId="41184C67" w14:textId="651E40C5" w:rsidR="00125BC4" w:rsidRPr="000711FC" w:rsidRDefault="00125BC4" w:rsidP="00125BC4">
            <w:pPr>
              <w:spacing w:line="240" w:lineRule="auto"/>
              <w:ind w:left="0" w:hanging="2"/>
              <w:jc w:val="right"/>
              <w:rPr>
                <w:bCs/>
                <w:color w:val="000000" w:themeColor="text1"/>
                <w:sz w:val="20"/>
                <w:szCs w:val="20"/>
                <w:lang w:val="kk-KZ"/>
              </w:rPr>
            </w:pPr>
            <w:r w:rsidRPr="000711FC">
              <w:rPr>
                <w:bCs/>
                <w:color w:val="000000" w:themeColor="text1"/>
                <w:sz w:val="20"/>
                <w:szCs w:val="20"/>
                <w:lang w:val="kk-KZ"/>
              </w:rPr>
              <w:t>2-қосымша</w:t>
            </w:r>
          </w:p>
          <w:p w14:paraId="7FFA69D8" w14:textId="77777777" w:rsidR="00C3639F" w:rsidRPr="000711FC" w:rsidRDefault="00C3639F" w:rsidP="00C3639F">
            <w:pPr>
              <w:spacing w:line="240" w:lineRule="auto"/>
              <w:ind w:left="0" w:hanging="2"/>
              <w:jc w:val="center"/>
              <w:rPr>
                <w:color w:val="000000" w:themeColor="text1"/>
                <w:sz w:val="20"/>
                <w:szCs w:val="20"/>
                <w:lang w:val="kk-KZ"/>
              </w:rPr>
            </w:pPr>
          </w:p>
          <w:p w14:paraId="6A15DF73" w14:textId="77777777" w:rsidR="00C3639F" w:rsidRPr="000711FC" w:rsidRDefault="00C3639F" w:rsidP="00C3639F">
            <w:pPr>
              <w:spacing w:line="240" w:lineRule="auto"/>
              <w:ind w:left="0" w:hanging="2"/>
              <w:jc w:val="center"/>
              <w:rPr>
                <w:b/>
                <w:bCs/>
                <w:color w:val="000000" w:themeColor="text1"/>
                <w:sz w:val="20"/>
                <w:szCs w:val="20"/>
                <w:lang w:val="kk-KZ"/>
              </w:rPr>
            </w:pPr>
            <w:r w:rsidRPr="000711FC">
              <w:rPr>
                <w:b/>
                <w:bCs/>
                <w:color w:val="000000" w:themeColor="text1"/>
                <w:sz w:val="20"/>
                <w:szCs w:val="20"/>
                <w:lang w:val="kk-KZ"/>
              </w:rPr>
              <w:t xml:space="preserve">Қабылдау-өткізу </w:t>
            </w:r>
          </w:p>
          <w:p w14:paraId="411ABEE8" w14:textId="44BB8CD0" w:rsidR="00D373C3" w:rsidRPr="000711FC" w:rsidRDefault="00C3639F" w:rsidP="00C3639F">
            <w:pPr>
              <w:spacing w:line="240" w:lineRule="auto"/>
              <w:ind w:left="0" w:hanging="2"/>
              <w:jc w:val="center"/>
              <w:rPr>
                <w:b/>
                <w:bCs/>
                <w:color w:val="000000" w:themeColor="text1"/>
                <w:sz w:val="20"/>
                <w:szCs w:val="20"/>
                <w:lang w:val="kk-KZ"/>
              </w:rPr>
            </w:pPr>
            <w:r w:rsidRPr="000711FC">
              <w:rPr>
                <w:b/>
                <w:bCs/>
                <w:color w:val="000000" w:themeColor="text1"/>
                <w:sz w:val="20"/>
                <w:szCs w:val="20"/>
                <w:lang w:val="kk-KZ"/>
              </w:rPr>
              <w:t>АКТІСІ</w:t>
            </w:r>
          </w:p>
          <w:p w14:paraId="2D7E2F42" w14:textId="5CE7D0D0" w:rsidR="00D373C3" w:rsidRPr="000711FC" w:rsidRDefault="00D373C3" w:rsidP="00C3639F">
            <w:pPr>
              <w:spacing w:line="240" w:lineRule="auto"/>
              <w:ind w:left="0" w:hanging="2"/>
              <w:jc w:val="center"/>
              <w:rPr>
                <w:color w:val="000000" w:themeColor="text1"/>
                <w:sz w:val="20"/>
                <w:szCs w:val="20"/>
                <w:lang w:val="kk-KZ"/>
              </w:rPr>
            </w:pPr>
          </w:p>
          <w:p w14:paraId="441DD096" w14:textId="07EA1819" w:rsidR="00C3639F" w:rsidRPr="000711FC" w:rsidRDefault="00C3639F" w:rsidP="00C3639F">
            <w:pPr>
              <w:spacing w:line="240" w:lineRule="auto"/>
              <w:ind w:left="0" w:hanging="2"/>
              <w:rPr>
                <w:b/>
                <w:bCs/>
                <w:sz w:val="20"/>
                <w:szCs w:val="20"/>
                <w:lang w:val="kk-KZ"/>
              </w:rPr>
            </w:pPr>
            <w:r w:rsidRPr="000711FC">
              <w:rPr>
                <w:b/>
                <w:bCs/>
                <w:sz w:val="20"/>
                <w:szCs w:val="20"/>
                <w:lang w:val="kk-KZ"/>
              </w:rPr>
              <w:t>Алматы қ.</w:t>
            </w:r>
            <w:r w:rsidRPr="000711FC">
              <w:rPr>
                <w:b/>
                <w:bCs/>
                <w:sz w:val="20"/>
                <w:szCs w:val="20"/>
                <w:lang w:val="kk-KZ"/>
              </w:rPr>
              <w:tab/>
            </w:r>
            <w:r w:rsidRPr="000711FC">
              <w:rPr>
                <w:b/>
                <w:bCs/>
                <w:sz w:val="20"/>
                <w:szCs w:val="20"/>
                <w:lang w:val="kk-KZ"/>
              </w:rPr>
              <w:tab/>
              <w:t xml:space="preserve">       202__ жылғы «__» _________ </w:t>
            </w:r>
          </w:p>
          <w:p w14:paraId="4442B399" w14:textId="4DF0CDF9" w:rsidR="00D373C3" w:rsidRPr="000711FC" w:rsidRDefault="00D373C3">
            <w:pPr>
              <w:spacing w:line="240" w:lineRule="auto"/>
              <w:ind w:left="0" w:hanging="2"/>
              <w:rPr>
                <w:color w:val="000000" w:themeColor="text1"/>
                <w:sz w:val="20"/>
                <w:szCs w:val="20"/>
                <w:lang w:val="kk-KZ"/>
              </w:rPr>
            </w:pPr>
          </w:p>
          <w:p w14:paraId="2A1A97AF" w14:textId="50ABA613" w:rsidR="00D373C3" w:rsidRPr="000711FC" w:rsidRDefault="00C3639F" w:rsidP="00C3639F">
            <w:pPr>
              <w:spacing w:line="240" w:lineRule="auto"/>
              <w:ind w:left="0" w:hanging="2"/>
              <w:jc w:val="both"/>
              <w:rPr>
                <w:color w:val="000000" w:themeColor="text1"/>
                <w:sz w:val="20"/>
                <w:szCs w:val="20"/>
                <w:lang w:val="kk-KZ"/>
              </w:rPr>
            </w:pPr>
            <w:r w:rsidRPr="000711FC">
              <w:rPr>
                <w:color w:val="000000" w:themeColor="text1"/>
                <w:sz w:val="20"/>
                <w:szCs w:val="20"/>
                <w:lang w:val="kk-KZ"/>
              </w:rPr>
              <w:t>Бұдан әрі «Жеткізуш» деп аталатын ________________________, бір жағынан, және бұдан әрі «Оператор» деп аталатын «Қазақстан Республикасы Ұлттық Банкінің Ұлттық төлем корпорациясы» акционерлік қоғамы __________________________ негізінде әрекет ететін ______________________ атынан Сәйкестендіру деректері</w:t>
            </w:r>
            <w:r w:rsidR="00600747" w:rsidRPr="000711FC">
              <w:rPr>
                <w:color w:val="000000" w:themeColor="text1"/>
                <w:sz w:val="20"/>
                <w:szCs w:val="20"/>
                <w:lang w:val="kk-KZ"/>
              </w:rPr>
              <w:t>ме</w:t>
            </w:r>
            <w:r w:rsidRPr="000711FC">
              <w:rPr>
                <w:color w:val="000000" w:themeColor="text1"/>
                <w:sz w:val="20"/>
                <w:szCs w:val="20"/>
                <w:lang w:val="kk-KZ"/>
              </w:rPr>
              <w:t>н алмасу орталығы (СДАО) үшін биометриялық шешімге жай ғана айрықша емес лицензия беру туралы қосылу шартына 202 _ жылғы ____________ № __________________________ (бұдан әрі - Шарт) осы Қабылдау-өткізу актісі (бұдан әрі - Акт) төмендегілер туралы жасалды:</w:t>
            </w:r>
          </w:p>
          <w:p w14:paraId="1C5FC27F" w14:textId="20B53CA8" w:rsidR="00D373C3" w:rsidRPr="000711FC" w:rsidRDefault="00D373C3">
            <w:pPr>
              <w:spacing w:line="240" w:lineRule="auto"/>
              <w:ind w:left="0" w:hanging="2"/>
              <w:rPr>
                <w:color w:val="000000" w:themeColor="text1"/>
                <w:sz w:val="20"/>
                <w:szCs w:val="20"/>
                <w:lang w:val="kk-KZ"/>
              </w:rPr>
            </w:pPr>
          </w:p>
          <w:p w14:paraId="4E0662BA" w14:textId="492C1470" w:rsidR="00D373C3" w:rsidRPr="000711FC" w:rsidRDefault="00C3639F">
            <w:pPr>
              <w:spacing w:line="240" w:lineRule="auto"/>
              <w:ind w:left="0" w:hanging="2"/>
              <w:rPr>
                <w:color w:val="000000" w:themeColor="text1"/>
                <w:sz w:val="20"/>
                <w:szCs w:val="20"/>
                <w:lang w:val="kk-KZ"/>
              </w:rPr>
            </w:pPr>
            <w:r w:rsidRPr="000711FC">
              <w:rPr>
                <w:color w:val="000000" w:themeColor="text1"/>
                <w:sz w:val="20"/>
                <w:szCs w:val="20"/>
                <w:lang w:val="kk-KZ"/>
              </w:rPr>
              <w:t>Шартқа сәйкес Жеткізуші береді, ал Оператор қабылдайды:</w:t>
            </w:r>
          </w:p>
          <w:p w14:paraId="779A850E" w14:textId="7DEF5528" w:rsidR="00D373C3" w:rsidRPr="000711FC" w:rsidRDefault="00D373C3">
            <w:pPr>
              <w:spacing w:line="240" w:lineRule="auto"/>
              <w:ind w:left="0" w:hanging="2"/>
              <w:rPr>
                <w:color w:val="000000" w:themeColor="text1"/>
                <w:sz w:val="20"/>
                <w:szCs w:val="20"/>
                <w:lang w:val="kk-KZ"/>
              </w:rPr>
            </w:pPr>
          </w:p>
          <w:tbl>
            <w:tblPr>
              <w:tblStyle w:val="af5"/>
              <w:tblW w:w="5214" w:type="dxa"/>
              <w:tblLayout w:type="fixed"/>
              <w:tblLook w:val="04A0" w:firstRow="1" w:lastRow="0" w:firstColumn="1" w:lastColumn="0" w:noHBand="0" w:noVBand="1"/>
            </w:tblPr>
            <w:tblGrid>
              <w:gridCol w:w="304"/>
              <w:gridCol w:w="1562"/>
              <w:gridCol w:w="1454"/>
              <w:gridCol w:w="1098"/>
              <w:gridCol w:w="796"/>
            </w:tblGrid>
            <w:tr w:rsidR="00BF08FC" w:rsidRPr="00E517D6" w14:paraId="1DB47E45" w14:textId="77777777" w:rsidTr="00E408F4">
              <w:trPr>
                <w:trHeight w:val="665"/>
              </w:trPr>
              <w:tc>
                <w:tcPr>
                  <w:tcW w:w="304" w:type="dxa"/>
                  <w:tcBorders>
                    <w:top w:val="single" w:sz="4" w:space="0" w:color="auto"/>
                    <w:left w:val="single" w:sz="4" w:space="0" w:color="auto"/>
                    <w:bottom w:val="single" w:sz="4" w:space="0" w:color="auto"/>
                    <w:right w:val="single" w:sz="4" w:space="0" w:color="auto"/>
                  </w:tcBorders>
                  <w:hideMark/>
                </w:tcPr>
                <w:p w14:paraId="0070A2E6" w14:textId="77777777" w:rsidR="00C3639F" w:rsidRPr="000711FC" w:rsidRDefault="00C3639F" w:rsidP="00C3639F">
                  <w:pPr>
                    <w:spacing w:line="240" w:lineRule="auto"/>
                    <w:ind w:leftChars="0" w:left="0" w:firstLineChars="0" w:firstLine="0"/>
                    <w:rPr>
                      <w:sz w:val="20"/>
                      <w:szCs w:val="20"/>
                      <w:lang w:val="kk-KZ" w:eastAsia="en-US"/>
                    </w:rPr>
                  </w:pPr>
                  <w:r w:rsidRPr="000711FC">
                    <w:rPr>
                      <w:sz w:val="20"/>
                      <w:szCs w:val="20"/>
                      <w:lang w:val="kk-KZ" w:eastAsia="en-US"/>
                    </w:rPr>
                    <w:t>№</w:t>
                  </w:r>
                </w:p>
              </w:tc>
              <w:tc>
                <w:tcPr>
                  <w:tcW w:w="1562" w:type="dxa"/>
                  <w:tcBorders>
                    <w:top w:val="single" w:sz="4" w:space="0" w:color="auto"/>
                    <w:left w:val="single" w:sz="4" w:space="0" w:color="auto"/>
                    <w:bottom w:val="single" w:sz="4" w:space="0" w:color="auto"/>
                    <w:right w:val="single" w:sz="4" w:space="0" w:color="auto"/>
                  </w:tcBorders>
                  <w:hideMark/>
                </w:tcPr>
                <w:p w14:paraId="7C2609AC" w14:textId="3E46009E" w:rsidR="00C3639F" w:rsidRPr="000711FC" w:rsidRDefault="00ED7C21" w:rsidP="009A50EE">
                  <w:pPr>
                    <w:spacing w:line="240" w:lineRule="auto"/>
                    <w:ind w:left="0" w:hanging="2"/>
                    <w:jc w:val="center"/>
                    <w:rPr>
                      <w:sz w:val="20"/>
                      <w:szCs w:val="20"/>
                      <w:lang w:val="kk-KZ" w:eastAsia="en-US"/>
                    </w:rPr>
                  </w:pPr>
                  <w:r w:rsidRPr="000711FC">
                    <w:rPr>
                      <w:sz w:val="20"/>
                      <w:szCs w:val="20"/>
                      <w:lang w:val="kk-KZ" w:eastAsia="en-US"/>
                    </w:rPr>
                    <w:t>Атауы</w:t>
                  </w:r>
                </w:p>
              </w:tc>
              <w:tc>
                <w:tcPr>
                  <w:tcW w:w="1454" w:type="dxa"/>
                  <w:tcBorders>
                    <w:top w:val="single" w:sz="4" w:space="0" w:color="auto"/>
                    <w:left w:val="single" w:sz="4" w:space="0" w:color="auto"/>
                    <w:bottom w:val="single" w:sz="4" w:space="0" w:color="auto"/>
                    <w:right w:val="single" w:sz="4" w:space="0" w:color="auto"/>
                  </w:tcBorders>
                  <w:hideMark/>
                </w:tcPr>
                <w:p w14:paraId="5A4E0D8F" w14:textId="3DD35E7E" w:rsidR="00C3639F" w:rsidRPr="000711FC" w:rsidRDefault="00ED7C21" w:rsidP="009A50EE">
                  <w:pPr>
                    <w:spacing w:line="240" w:lineRule="auto"/>
                    <w:ind w:left="0" w:hanging="2"/>
                    <w:jc w:val="center"/>
                    <w:rPr>
                      <w:sz w:val="20"/>
                      <w:szCs w:val="20"/>
                      <w:lang w:val="kk-KZ" w:eastAsia="en-US"/>
                    </w:rPr>
                  </w:pPr>
                  <w:r w:rsidRPr="000711FC">
                    <w:rPr>
                      <w:sz w:val="20"/>
                      <w:szCs w:val="20"/>
                      <w:lang w:val="kk-KZ" w:eastAsia="en-US"/>
                    </w:rPr>
                    <w:t>Қысқаша сипаттама</w:t>
                  </w:r>
                </w:p>
              </w:tc>
              <w:tc>
                <w:tcPr>
                  <w:tcW w:w="1098" w:type="dxa"/>
                  <w:tcBorders>
                    <w:top w:val="single" w:sz="4" w:space="0" w:color="auto"/>
                    <w:left w:val="single" w:sz="4" w:space="0" w:color="auto"/>
                    <w:bottom w:val="single" w:sz="4" w:space="0" w:color="auto"/>
                    <w:right w:val="single" w:sz="4" w:space="0" w:color="auto"/>
                  </w:tcBorders>
                  <w:hideMark/>
                </w:tcPr>
                <w:p w14:paraId="7F6B18E9" w14:textId="5E6A4B67" w:rsidR="00C3639F" w:rsidRPr="000711FC" w:rsidRDefault="00ED7C21" w:rsidP="009A50EE">
                  <w:pPr>
                    <w:spacing w:line="240" w:lineRule="auto"/>
                    <w:ind w:left="0" w:hanging="2"/>
                    <w:jc w:val="center"/>
                    <w:rPr>
                      <w:sz w:val="20"/>
                      <w:szCs w:val="20"/>
                      <w:lang w:val="kk-KZ" w:eastAsia="en-US"/>
                    </w:rPr>
                  </w:pPr>
                  <w:r w:rsidRPr="000711FC">
                    <w:rPr>
                      <w:sz w:val="20"/>
                      <w:szCs w:val="20"/>
                      <w:lang w:val="kk-KZ" w:eastAsia="en-US"/>
                    </w:rPr>
                    <w:t>Өлшем бірлігі</w:t>
                  </w:r>
                </w:p>
              </w:tc>
              <w:tc>
                <w:tcPr>
                  <w:tcW w:w="796" w:type="dxa"/>
                  <w:tcBorders>
                    <w:top w:val="single" w:sz="4" w:space="0" w:color="auto"/>
                    <w:left w:val="single" w:sz="4" w:space="0" w:color="auto"/>
                    <w:bottom w:val="single" w:sz="4" w:space="0" w:color="auto"/>
                    <w:right w:val="single" w:sz="4" w:space="0" w:color="auto"/>
                  </w:tcBorders>
                  <w:hideMark/>
                </w:tcPr>
                <w:p w14:paraId="4AA7AD69" w14:textId="06D419CE" w:rsidR="00C3639F" w:rsidRPr="000711FC" w:rsidRDefault="00ED7C21" w:rsidP="009A50EE">
                  <w:pPr>
                    <w:spacing w:line="240" w:lineRule="auto"/>
                    <w:ind w:left="0" w:hanging="2"/>
                    <w:jc w:val="center"/>
                    <w:rPr>
                      <w:sz w:val="20"/>
                      <w:szCs w:val="20"/>
                      <w:lang w:val="kk-KZ" w:eastAsia="en-US"/>
                    </w:rPr>
                  </w:pPr>
                  <w:r w:rsidRPr="000711FC">
                    <w:rPr>
                      <w:sz w:val="20"/>
                      <w:szCs w:val="20"/>
                      <w:lang w:val="kk-KZ" w:eastAsia="en-US"/>
                    </w:rPr>
                    <w:t>Саны</w:t>
                  </w:r>
                </w:p>
              </w:tc>
            </w:tr>
            <w:tr w:rsidR="00BF08FC" w:rsidRPr="00E517D6" w14:paraId="3A13BE5D" w14:textId="77777777" w:rsidTr="00E408F4">
              <w:trPr>
                <w:trHeight w:val="331"/>
              </w:trPr>
              <w:tc>
                <w:tcPr>
                  <w:tcW w:w="304" w:type="dxa"/>
                  <w:tcBorders>
                    <w:top w:val="single" w:sz="4" w:space="0" w:color="auto"/>
                    <w:left w:val="single" w:sz="4" w:space="0" w:color="auto"/>
                    <w:bottom w:val="single" w:sz="4" w:space="0" w:color="auto"/>
                    <w:right w:val="single" w:sz="4" w:space="0" w:color="auto"/>
                  </w:tcBorders>
                  <w:hideMark/>
                </w:tcPr>
                <w:p w14:paraId="305CF0D6" w14:textId="77777777" w:rsidR="00C3639F" w:rsidRPr="000711FC" w:rsidRDefault="00C3639F" w:rsidP="00C3639F">
                  <w:pPr>
                    <w:spacing w:line="240" w:lineRule="auto"/>
                    <w:ind w:left="0" w:hanging="2"/>
                    <w:rPr>
                      <w:sz w:val="20"/>
                      <w:szCs w:val="20"/>
                      <w:lang w:val="kk-KZ" w:eastAsia="en-US"/>
                    </w:rPr>
                  </w:pPr>
                  <w:r w:rsidRPr="000711FC">
                    <w:rPr>
                      <w:sz w:val="20"/>
                      <w:szCs w:val="20"/>
                      <w:lang w:val="kk-KZ" w:eastAsia="en-US"/>
                    </w:rPr>
                    <w:t>1</w:t>
                  </w:r>
                </w:p>
              </w:tc>
              <w:tc>
                <w:tcPr>
                  <w:tcW w:w="1562" w:type="dxa"/>
                  <w:tcBorders>
                    <w:top w:val="single" w:sz="4" w:space="0" w:color="auto"/>
                    <w:left w:val="single" w:sz="4" w:space="0" w:color="auto"/>
                    <w:bottom w:val="single" w:sz="4" w:space="0" w:color="auto"/>
                    <w:right w:val="single" w:sz="4" w:space="0" w:color="auto"/>
                  </w:tcBorders>
                </w:tcPr>
                <w:p w14:paraId="78901E6D" w14:textId="77777777" w:rsidR="00C3639F" w:rsidRPr="000711FC" w:rsidRDefault="00C3639F" w:rsidP="00C3639F">
                  <w:pPr>
                    <w:spacing w:line="240" w:lineRule="auto"/>
                    <w:ind w:left="0" w:hanging="2"/>
                    <w:rPr>
                      <w:sz w:val="20"/>
                      <w:szCs w:val="20"/>
                      <w:lang w:val="kk-KZ" w:eastAsia="en-US"/>
                    </w:rPr>
                  </w:pPr>
                </w:p>
              </w:tc>
              <w:tc>
                <w:tcPr>
                  <w:tcW w:w="1454" w:type="dxa"/>
                  <w:tcBorders>
                    <w:top w:val="single" w:sz="4" w:space="0" w:color="auto"/>
                    <w:left w:val="single" w:sz="4" w:space="0" w:color="auto"/>
                    <w:bottom w:val="single" w:sz="4" w:space="0" w:color="auto"/>
                    <w:right w:val="single" w:sz="4" w:space="0" w:color="auto"/>
                  </w:tcBorders>
                </w:tcPr>
                <w:p w14:paraId="4BEC2FE3" w14:textId="77777777" w:rsidR="00C3639F" w:rsidRPr="000711FC" w:rsidRDefault="00C3639F" w:rsidP="00C3639F">
                  <w:pPr>
                    <w:spacing w:line="240" w:lineRule="auto"/>
                    <w:ind w:left="0" w:hanging="2"/>
                    <w:rPr>
                      <w:sz w:val="20"/>
                      <w:szCs w:val="20"/>
                      <w:lang w:val="kk-KZ" w:eastAsia="en-US"/>
                    </w:rPr>
                  </w:pPr>
                </w:p>
              </w:tc>
              <w:tc>
                <w:tcPr>
                  <w:tcW w:w="1098" w:type="dxa"/>
                  <w:tcBorders>
                    <w:top w:val="single" w:sz="4" w:space="0" w:color="auto"/>
                    <w:left w:val="single" w:sz="4" w:space="0" w:color="auto"/>
                    <w:bottom w:val="single" w:sz="4" w:space="0" w:color="auto"/>
                    <w:right w:val="single" w:sz="4" w:space="0" w:color="auto"/>
                  </w:tcBorders>
                </w:tcPr>
                <w:p w14:paraId="3EF5EDB5" w14:textId="77777777" w:rsidR="00C3639F" w:rsidRPr="000711FC" w:rsidRDefault="00C3639F" w:rsidP="00C3639F">
                  <w:pPr>
                    <w:spacing w:line="240" w:lineRule="auto"/>
                    <w:ind w:left="0" w:hanging="2"/>
                    <w:rPr>
                      <w:sz w:val="20"/>
                      <w:szCs w:val="20"/>
                      <w:lang w:val="kk-KZ" w:eastAsia="en-US"/>
                    </w:rPr>
                  </w:pPr>
                </w:p>
              </w:tc>
              <w:tc>
                <w:tcPr>
                  <w:tcW w:w="796" w:type="dxa"/>
                  <w:tcBorders>
                    <w:top w:val="single" w:sz="4" w:space="0" w:color="auto"/>
                    <w:left w:val="single" w:sz="4" w:space="0" w:color="auto"/>
                    <w:bottom w:val="single" w:sz="4" w:space="0" w:color="auto"/>
                    <w:right w:val="single" w:sz="4" w:space="0" w:color="auto"/>
                  </w:tcBorders>
                </w:tcPr>
                <w:p w14:paraId="7BAD1536" w14:textId="77777777" w:rsidR="00C3639F" w:rsidRPr="000711FC" w:rsidRDefault="00C3639F" w:rsidP="00C3639F">
                  <w:pPr>
                    <w:spacing w:line="240" w:lineRule="auto"/>
                    <w:ind w:left="0" w:hanging="2"/>
                    <w:rPr>
                      <w:sz w:val="20"/>
                      <w:szCs w:val="20"/>
                      <w:lang w:val="kk-KZ" w:eastAsia="en-US"/>
                    </w:rPr>
                  </w:pPr>
                </w:p>
              </w:tc>
            </w:tr>
            <w:tr w:rsidR="00BF08FC" w:rsidRPr="00E517D6" w14:paraId="177042D5" w14:textId="77777777" w:rsidTr="00E408F4">
              <w:trPr>
                <w:trHeight w:val="331"/>
              </w:trPr>
              <w:tc>
                <w:tcPr>
                  <w:tcW w:w="304" w:type="dxa"/>
                  <w:tcBorders>
                    <w:top w:val="single" w:sz="4" w:space="0" w:color="auto"/>
                    <w:left w:val="single" w:sz="4" w:space="0" w:color="auto"/>
                    <w:bottom w:val="single" w:sz="4" w:space="0" w:color="auto"/>
                    <w:right w:val="single" w:sz="4" w:space="0" w:color="auto"/>
                  </w:tcBorders>
                  <w:hideMark/>
                </w:tcPr>
                <w:p w14:paraId="227AD878" w14:textId="77777777" w:rsidR="00C3639F" w:rsidRPr="000711FC" w:rsidRDefault="00C3639F" w:rsidP="00C3639F">
                  <w:pPr>
                    <w:spacing w:line="240" w:lineRule="auto"/>
                    <w:ind w:left="0" w:hanging="2"/>
                    <w:rPr>
                      <w:sz w:val="20"/>
                      <w:szCs w:val="20"/>
                      <w:lang w:val="kk-KZ" w:eastAsia="en-US"/>
                    </w:rPr>
                  </w:pPr>
                  <w:r w:rsidRPr="000711FC">
                    <w:rPr>
                      <w:sz w:val="20"/>
                      <w:szCs w:val="20"/>
                      <w:lang w:val="kk-KZ" w:eastAsia="en-US"/>
                    </w:rPr>
                    <w:t>2</w:t>
                  </w:r>
                </w:p>
              </w:tc>
              <w:tc>
                <w:tcPr>
                  <w:tcW w:w="1562" w:type="dxa"/>
                  <w:tcBorders>
                    <w:top w:val="single" w:sz="4" w:space="0" w:color="auto"/>
                    <w:left w:val="single" w:sz="4" w:space="0" w:color="auto"/>
                    <w:bottom w:val="single" w:sz="4" w:space="0" w:color="auto"/>
                    <w:right w:val="single" w:sz="4" w:space="0" w:color="auto"/>
                  </w:tcBorders>
                </w:tcPr>
                <w:p w14:paraId="5DCF2F89" w14:textId="77777777" w:rsidR="00C3639F" w:rsidRPr="000711FC" w:rsidRDefault="00C3639F" w:rsidP="00C3639F">
                  <w:pPr>
                    <w:spacing w:line="240" w:lineRule="auto"/>
                    <w:ind w:left="0" w:hanging="2"/>
                    <w:rPr>
                      <w:sz w:val="20"/>
                      <w:szCs w:val="20"/>
                      <w:lang w:val="kk-KZ" w:eastAsia="en-US"/>
                    </w:rPr>
                  </w:pPr>
                </w:p>
              </w:tc>
              <w:tc>
                <w:tcPr>
                  <w:tcW w:w="1454" w:type="dxa"/>
                  <w:tcBorders>
                    <w:top w:val="single" w:sz="4" w:space="0" w:color="auto"/>
                    <w:left w:val="single" w:sz="4" w:space="0" w:color="auto"/>
                    <w:bottom w:val="single" w:sz="4" w:space="0" w:color="auto"/>
                    <w:right w:val="single" w:sz="4" w:space="0" w:color="auto"/>
                  </w:tcBorders>
                </w:tcPr>
                <w:p w14:paraId="705F8098" w14:textId="77777777" w:rsidR="00C3639F" w:rsidRPr="000711FC" w:rsidRDefault="00C3639F" w:rsidP="00C3639F">
                  <w:pPr>
                    <w:spacing w:line="240" w:lineRule="auto"/>
                    <w:ind w:left="0" w:hanging="2"/>
                    <w:rPr>
                      <w:sz w:val="20"/>
                      <w:szCs w:val="20"/>
                      <w:lang w:val="kk-KZ" w:eastAsia="en-US"/>
                    </w:rPr>
                  </w:pPr>
                </w:p>
              </w:tc>
              <w:tc>
                <w:tcPr>
                  <w:tcW w:w="1098" w:type="dxa"/>
                  <w:tcBorders>
                    <w:top w:val="single" w:sz="4" w:space="0" w:color="auto"/>
                    <w:left w:val="single" w:sz="4" w:space="0" w:color="auto"/>
                    <w:bottom w:val="single" w:sz="4" w:space="0" w:color="auto"/>
                    <w:right w:val="single" w:sz="4" w:space="0" w:color="auto"/>
                  </w:tcBorders>
                </w:tcPr>
                <w:p w14:paraId="1AD541A7" w14:textId="77777777" w:rsidR="00C3639F" w:rsidRPr="000711FC" w:rsidRDefault="00C3639F" w:rsidP="00C3639F">
                  <w:pPr>
                    <w:spacing w:line="240" w:lineRule="auto"/>
                    <w:ind w:left="0" w:hanging="2"/>
                    <w:rPr>
                      <w:sz w:val="20"/>
                      <w:szCs w:val="20"/>
                      <w:lang w:val="kk-KZ" w:eastAsia="en-US"/>
                    </w:rPr>
                  </w:pPr>
                </w:p>
              </w:tc>
              <w:tc>
                <w:tcPr>
                  <w:tcW w:w="796" w:type="dxa"/>
                  <w:tcBorders>
                    <w:top w:val="single" w:sz="4" w:space="0" w:color="auto"/>
                    <w:left w:val="single" w:sz="4" w:space="0" w:color="auto"/>
                    <w:bottom w:val="single" w:sz="4" w:space="0" w:color="auto"/>
                    <w:right w:val="single" w:sz="4" w:space="0" w:color="auto"/>
                  </w:tcBorders>
                </w:tcPr>
                <w:p w14:paraId="02447605" w14:textId="77777777" w:rsidR="00C3639F" w:rsidRPr="000711FC" w:rsidRDefault="00C3639F" w:rsidP="00C3639F">
                  <w:pPr>
                    <w:spacing w:line="240" w:lineRule="auto"/>
                    <w:ind w:left="0" w:hanging="2"/>
                    <w:rPr>
                      <w:sz w:val="20"/>
                      <w:szCs w:val="20"/>
                      <w:lang w:val="kk-KZ" w:eastAsia="en-US"/>
                    </w:rPr>
                  </w:pPr>
                </w:p>
              </w:tc>
            </w:tr>
            <w:tr w:rsidR="00BF08FC" w:rsidRPr="00E517D6" w14:paraId="600C510A" w14:textId="77777777" w:rsidTr="00E408F4">
              <w:trPr>
                <w:trHeight w:val="315"/>
              </w:trPr>
              <w:tc>
                <w:tcPr>
                  <w:tcW w:w="304" w:type="dxa"/>
                  <w:tcBorders>
                    <w:top w:val="single" w:sz="4" w:space="0" w:color="auto"/>
                    <w:left w:val="single" w:sz="4" w:space="0" w:color="auto"/>
                    <w:bottom w:val="single" w:sz="4" w:space="0" w:color="auto"/>
                    <w:right w:val="single" w:sz="4" w:space="0" w:color="auto"/>
                  </w:tcBorders>
                </w:tcPr>
                <w:p w14:paraId="48C0B4E1" w14:textId="77777777" w:rsidR="00C3639F" w:rsidRPr="000711FC" w:rsidRDefault="00C3639F" w:rsidP="00C3639F">
                  <w:pPr>
                    <w:spacing w:line="240" w:lineRule="auto"/>
                    <w:ind w:left="0" w:hanging="2"/>
                    <w:rPr>
                      <w:sz w:val="20"/>
                      <w:szCs w:val="20"/>
                      <w:lang w:val="kk-KZ" w:eastAsia="en-US"/>
                    </w:rPr>
                  </w:pPr>
                  <w:r w:rsidRPr="000711FC">
                    <w:rPr>
                      <w:sz w:val="20"/>
                      <w:szCs w:val="20"/>
                      <w:lang w:val="kk-KZ" w:eastAsia="en-US"/>
                    </w:rPr>
                    <w:t>…</w:t>
                  </w:r>
                </w:p>
              </w:tc>
              <w:tc>
                <w:tcPr>
                  <w:tcW w:w="1562" w:type="dxa"/>
                  <w:tcBorders>
                    <w:top w:val="single" w:sz="4" w:space="0" w:color="auto"/>
                    <w:left w:val="single" w:sz="4" w:space="0" w:color="auto"/>
                    <w:bottom w:val="single" w:sz="4" w:space="0" w:color="auto"/>
                    <w:right w:val="single" w:sz="4" w:space="0" w:color="auto"/>
                  </w:tcBorders>
                </w:tcPr>
                <w:p w14:paraId="23E801DE" w14:textId="77777777" w:rsidR="00C3639F" w:rsidRPr="000711FC" w:rsidRDefault="00C3639F" w:rsidP="00C3639F">
                  <w:pPr>
                    <w:spacing w:line="240" w:lineRule="auto"/>
                    <w:ind w:left="0" w:hanging="2"/>
                    <w:rPr>
                      <w:sz w:val="20"/>
                      <w:szCs w:val="20"/>
                      <w:lang w:val="kk-KZ" w:eastAsia="en-US"/>
                    </w:rPr>
                  </w:pPr>
                </w:p>
              </w:tc>
              <w:tc>
                <w:tcPr>
                  <w:tcW w:w="1454" w:type="dxa"/>
                  <w:tcBorders>
                    <w:top w:val="single" w:sz="4" w:space="0" w:color="auto"/>
                    <w:left w:val="single" w:sz="4" w:space="0" w:color="auto"/>
                    <w:bottom w:val="single" w:sz="4" w:space="0" w:color="auto"/>
                    <w:right w:val="single" w:sz="4" w:space="0" w:color="auto"/>
                  </w:tcBorders>
                </w:tcPr>
                <w:p w14:paraId="169C6B3B" w14:textId="77777777" w:rsidR="00C3639F" w:rsidRPr="000711FC" w:rsidRDefault="00C3639F" w:rsidP="00C3639F">
                  <w:pPr>
                    <w:spacing w:line="240" w:lineRule="auto"/>
                    <w:ind w:left="0" w:hanging="2"/>
                    <w:rPr>
                      <w:sz w:val="20"/>
                      <w:szCs w:val="20"/>
                      <w:lang w:val="kk-KZ" w:eastAsia="en-US"/>
                    </w:rPr>
                  </w:pPr>
                </w:p>
              </w:tc>
              <w:tc>
                <w:tcPr>
                  <w:tcW w:w="1098" w:type="dxa"/>
                  <w:tcBorders>
                    <w:top w:val="single" w:sz="4" w:space="0" w:color="auto"/>
                    <w:left w:val="single" w:sz="4" w:space="0" w:color="auto"/>
                    <w:bottom w:val="single" w:sz="4" w:space="0" w:color="auto"/>
                    <w:right w:val="single" w:sz="4" w:space="0" w:color="auto"/>
                  </w:tcBorders>
                </w:tcPr>
                <w:p w14:paraId="09CA7826" w14:textId="77777777" w:rsidR="00C3639F" w:rsidRPr="000711FC" w:rsidRDefault="00C3639F" w:rsidP="00C3639F">
                  <w:pPr>
                    <w:spacing w:line="240" w:lineRule="auto"/>
                    <w:ind w:left="0" w:hanging="2"/>
                    <w:rPr>
                      <w:sz w:val="20"/>
                      <w:szCs w:val="20"/>
                      <w:lang w:val="kk-KZ" w:eastAsia="en-US"/>
                    </w:rPr>
                  </w:pPr>
                </w:p>
              </w:tc>
              <w:tc>
                <w:tcPr>
                  <w:tcW w:w="796" w:type="dxa"/>
                  <w:tcBorders>
                    <w:top w:val="single" w:sz="4" w:space="0" w:color="auto"/>
                    <w:left w:val="single" w:sz="4" w:space="0" w:color="auto"/>
                    <w:bottom w:val="single" w:sz="4" w:space="0" w:color="auto"/>
                    <w:right w:val="single" w:sz="4" w:space="0" w:color="auto"/>
                  </w:tcBorders>
                </w:tcPr>
                <w:p w14:paraId="377008BF" w14:textId="77777777" w:rsidR="00C3639F" w:rsidRPr="000711FC" w:rsidRDefault="00C3639F" w:rsidP="00C3639F">
                  <w:pPr>
                    <w:spacing w:line="240" w:lineRule="auto"/>
                    <w:ind w:left="0" w:hanging="2"/>
                    <w:rPr>
                      <w:sz w:val="20"/>
                      <w:szCs w:val="20"/>
                      <w:lang w:val="kk-KZ" w:eastAsia="en-US"/>
                    </w:rPr>
                  </w:pPr>
                </w:p>
              </w:tc>
            </w:tr>
          </w:tbl>
          <w:p w14:paraId="61A2CF19" w14:textId="69627007" w:rsidR="00D373C3" w:rsidRPr="000711FC" w:rsidRDefault="00D373C3">
            <w:pPr>
              <w:spacing w:line="240" w:lineRule="auto"/>
              <w:ind w:left="0" w:hanging="2"/>
              <w:rPr>
                <w:color w:val="000000" w:themeColor="text1"/>
                <w:sz w:val="20"/>
                <w:szCs w:val="20"/>
                <w:lang w:val="kk-KZ"/>
              </w:rPr>
            </w:pPr>
          </w:p>
          <w:p w14:paraId="1AF3FFAA" w14:textId="647ABD0F" w:rsidR="00C3639F" w:rsidRPr="000711FC" w:rsidRDefault="00BF08FC" w:rsidP="00BF08FC">
            <w:pPr>
              <w:spacing w:line="240" w:lineRule="auto"/>
              <w:ind w:left="0" w:hanging="2"/>
              <w:jc w:val="both"/>
              <w:rPr>
                <w:color w:val="000000" w:themeColor="text1"/>
                <w:sz w:val="20"/>
                <w:szCs w:val="20"/>
                <w:lang w:val="kk-KZ"/>
              </w:rPr>
            </w:pPr>
            <w:r w:rsidRPr="000711FC">
              <w:rPr>
                <w:color w:val="000000" w:themeColor="text1"/>
                <w:sz w:val="20"/>
                <w:szCs w:val="20"/>
                <w:lang w:val="kk-KZ"/>
              </w:rPr>
              <w:t>Осы Акт Тараптардың әрқайсысы үшін бір-бірден 2 (екі) данада мемлекеттік және орыс тілдерінде жасалды.</w:t>
            </w:r>
            <w:r w:rsidR="00C3639F" w:rsidRPr="000711FC">
              <w:rPr>
                <w:color w:val="000000" w:themeColor="text1"/>
                <w:sz w:val="20"/>
                <w:szCs w:val="20"/>
                <w:lang w:val="kk-KZ"/>
              </w:rPr>
              <w:t xml:space="preserve"> </w:t>
            </w:r>
          </w:p>
          <w:p w14:paraId="1DA3E870" w14:textId="53B3C3C9" w:rsidR="00C3639F" w:rsidRPr="000711FC" w:rsidRDefault="00C3639F" w:rsidP="00C3639F">
            <w:pPr>
              <w:spacing w:line="240" w:lineRule="auto"/>
              <w:ind w:left="0" w:hanging="2"/>
              <w:rPr>
                <w:color w:val="000000" w:themeColor="text1"/>
                <w:sz w:val="20"/>
                <w:szCs w:val="20"/>
                <w:lang w:val="kk-KZ"/>
              </w:rPr>
            </w:pPr>
          </w:p>
          <w:p w14:paraId="326ADFF8" w14:textId="77777777" w:rsidR="00BF08FC" w:rsidRPr="000711FC" w:rsidRDefault="00BF08FC" w:rsidP="00C3639F">
            <w:pPr>
              <w:spacing w:line="240" w:lineRule="auto"/>
              <w:ind w:left="0" w:hanging="2"/>
              <w:rPr>
                <w:color w:val="000000" w:themeColor="text1"/>
                <w:sz w:val="20"/>
                <w:szCs w:val="20"/>
                <w:lang w:val="kk-KZ"/>
              </w:rPr>
            </w:pPr>
          </w:p>
          <w:p w14:paraId="3418D5B3" w14:textId="104F1551" w:rsidR="00C3639F" w:rsidRPr="000711FC" w:rsidRDefault="00C3639F" w:rsidP="00C3639F">
            <w:pPr>
              <w:spacing w:line="240" w:lineRule="auto"/>
              <w:ind w:left="0" w:hanging="2"/>
              <w:rPr>
                <w:b/>
                <w:bCs/>
                <w:color w:val="000000" w:themeColor="text1"/>
                <w:sz w:val="20"/>
                <w:szCs w:val="20"/>
              </w:rPr>
            </w:pPr>
            <w:r w:rsidRPr="000711FC">
              <w:rPr>
                <w:b/>
                <w:bCs/>
                <w:color w:val="000000" w:themeColor="text1"/>
                <w:sz w:val="20"/>
                <w:szCs w:val="20"/>
                <w:lang w:val="kk-KZ"/>
              </w:rPr>
              <w:t>Жеткізуші</w:t>
            </w:r>
            <w:r w:rsidRPr="000711FC">
              <w:rPr>
                <w:b/>
                <w:bCs/>
                <w:color w:val="000000" w:themeColor="text1"/>
                <w:sz w:val="20"/>
                <w:szCs w:val="20"/>
              </w:rPr>
              <w:t>:</w:t>
            </w:r>
            <w:r w:rsidRPr="000711FC">
              <w:rPr>
                <w:b/>
                <w:bCs/>
                <w:color w:val="000000" w:themeColor="text1"/>
                <w:sz w:val="20"/>
                <w:szCs w:val="20"/>
                <w:lang w:val="kk-KZ"/>
              </w:rPr>
              <w:t xml:space="preserve">                                      </w:t>
            </w:r>
            <w:r w:rsidRPr="000711FC">
              <w:rPr>
                <w:b/>
                <w:bCs/>
                <w:color w:val="000000" w:themeColor="text1"/>
                <w:sz w:val="20"/>
                <w:szCs w:val="20"/>
              </w:rPr>
              <w:t>Оператор:</w:t>
            </w:r>
          </w:p>
          <w:p w14:paraId="37CAF2AB" w14:textId="77777777" w:rsidR="00C3639F" w:rsidRPr="000711FC" w:rsidRDefault="00C3639F" w:rsidP="00C3639F">
            <w:pPr>
              <w:spacing w:line="240" w:lineRule="auto"/>
              <w:ind w:left="0" w:hanging="2"/>
              <w:rPr>
                <w:b/>
                <w:bCs/>
                <w:color w:val="000000" w:themeColor="text1"/>
                <w:sz w:val="20"/>
                <w:szCs w:val="20"/>
              </w:rPr>
            </w:pPr>
          </w:p>
          <w:p w14:paraId="7FCC5E43" w14:textId="77777777" w:rsidR="00C3639F" w:rsidRPr="000711FC" w:rsidRDefault="00C3639F" w:rsidP="00C3639F">
            <w:pPr>
              <w:spacing w:line="240" w:lineRule="auto"/>
              <w:ind w:left="0" w:hanging="2"/>
              <w:rPr>
                <w:b/>
                <w:bCs/>
                <w:color w:val="000000" w:themeColor="text1"/>
                <w:sz w:val="20"/>
                <w:szCs w:val="20"/>
              </w:rPr>
            </w:pPr>
          </w:p>
          <w:p w14:paraId="5E492FDE" w14:textId="77777777" w:rsidR="00C3639F" w:rsidRPr="000711FC" w:rsidRDefault="00C3639F" w:rsidP="00C3639F">
            <w:pPr>
              <w:spacing w:line="240" w:lineRule="auto"/>
              <w:ind w:left="0" w:hanging="2"/>
              <w:rPr>
                <w:b/>
                <w:bCs/>
                <w:color w:val="000000" w:themeColor="text1"/>
                <w:sz w:val="20"/>
                <w:szCs w:val="20"/>
              </w:rPr>
            </w:pPr>
          </w:p>
          <w:p w14:paraId="361B0FA1" w14:textId="38BE377C" w:rsidR="00D373C3" w:rsidRPr="000711FC" w:rsidRDefault="00C3639F" w:rsidP="00C3639F">
            <w:pPr>
              <w:spacing w:line="240" w:lineRule="auto"/>
              <w:ind w:left="0" w:hanging="2"/>
              <w:rPr>
                <w:color w:val="000000" w:themeColor="text1"/>
                <w:sz w:val="20"/>
                <w:szCs w:val="20"/>
                <w:lang w:val="kk-KZ"/>
              </w:rPr>
            </w:pPr>
            <w:r w:rsidRPr="000711FC">
              <w:rPr>
                <w:b/>
                <w:bCs/>
                <w:color w:val="000000" w:themeColor="text1"/>
                <w:sz w:val="20"/>
                <w:szCs w:val="20"/>
                <w:lang w:val="en-US"/>
              </w:rPr>
              <w:t>_________________                  ___________________</w:t>
            </w:r>
          </w:p>
          <w:p w14:paraId="17A32779" w14:textId="692DF830" w:rsidR="00D373C3" w:rsidRPr="000711FC" w:rsidRDefault="00D373C3">
            <w:pPr>
              <w:spacing w:line="240" w:lineRule="auto"/>
              <w:ind w:left="0" w:hanging="2"/>
              <w:rPr>
                <w:color w:val="000000" w:themeColor="text1"/>
                <w:sz w:val="20"/>
                <w:szCs w:val="20"/>
                <w:lang w:val="kk-KZ"/>
              </w:rPr>
            </w:pPr>
          </w:p>
          <w:p w14:paraId="6E8E1F96" w14:textId="5D5EADE2" w:rsidR="00D373C3" w:rsidRPr="000711FC" w:rsidRDefault="00D373C3" w:rsidP="00633E5D">
            <w:pPr>
              <w:spacing w:line="240" w:lineRule="auto"/>
              <w:ind w:leftChars="0" w:left="0" w:firstLineChars="0" w:firstLine="0"/>
              <w:rPr>
                <w:color w:val="000000" w:themeColor="text1"/>
                <w:sz w:val="20"/>
                <w:szCs w:val="20"/>
                <w:lang w:val="kk-KZ"/>
              </w:rPr>
            </w:pPr>
          </w:p>
          <w:p w14:paraId="48FB6755" w14:textId="6FB80B15" w:rsidR="00D373C3" w:rsidRPr="000711FC" w:rsidRDefault="00D373C3" w:rsidP="00633E5D">
            <w:pPr>
              <w:spacing w:line="240" w:lineRule="auto"/>
              <w:ind w:leftChars="0" w:left="0" w:firstLineChars="0" w:firstLine="0"/>
              <w:rPr>
                <w:color w:val="000000" w:themeColor="text1"/>
                <w:sz w:val="20"/>
                <w:szCs w:val="20"/>
                <w:lang w:val="kk-KZ"/>
              </w:rPr>
            </w:pPr>
          </w:p>
          <w:p w14:paraId="0D320D7B" w14:textId="77777777" w:rsidR="00286240" w:rsidRPr="000711FC" w:rsidRDefault="00286240" w:rsidP="00125BC4">
            <w:pPr>
              <w:spacing w:line="240" w:lineRule="auto"/>
              <w:ind w:leftChars="0" w:left="0" w:firstLineChars="0" w:firstLine="0"/>
              <w:rPr>
                <w:color w:val="000000" w:themeColor="text1"/>
                <w:sz w:val="20"/>
                <w:szCs w:val="20"/>
                <w:lang w:val="kk-KZ"/>
              </w:rPr>
            </w:pPr>
          </w:p>
        </w:tc>
        <w:tc>
          <w:tcPr>
            <w:tcW w:w="5528" w:type="dxa"/>
          </w:tcPr>
          <w:p w14:paraId="71C64093" w14:textId="77777777" w:rsidR="00B80C0A" w:rsidRPr="000711FC" w:rsidRDefault="00B80C0A" w:rsidP="00B80C0A">
            <w:pPr>
              <w:tabs>
                <w:tab w:val="left" w:pos="176"/>
              </w:tabs>
              <w:spacing w:line="240" w:lineRule="auto"/>
              <w:ind w:left="0" w:hanging="2"/>
              <w:jc w:val="right"/>
              <w:rPr>
                <w:iCs/>
                <w:color w:val="000000"/>
                <w:sz w:val="20"/>
                <w:szCs w:val="20"/>
              </w:rPr>
            </w:pPr>
            <w:r w:rsidRPr="000711FC">
              <w:rPr>
                <w:iCs/>
                <w:color w:val="000000"/>
                <w:sz w:val="20"/>
                <w:szCs w:val="20"/>
              </w:rPr>
              <w:lastRenderedPageBreak/>
              <w:t>Приложение 1</w:t>
            </w:r>
          </w:p>
          <w:p w14:paraId="5DA84535" w14:textId="77777777" w:rsidR="00B80C0A" w:rsidRPr="000711FC" w:rsidRDefault="00B80C0A" w:rsidP="00B80C0A">
            <w:pPr>
              <w:tabs>
                <w:tab w:val="left" w:pos="176"/>
              </w:tabs>
              <w:spacing w:line="240" w:lineRule="auto"/>
              <w:ind w:left="0" w:hanging="2"/>
              <w:jc w:val="right"/>
              <w:rPr>
                <w:iCs/>
                <w:color w:val="000000"/>
                <w:sz w:val="20"/>
                <w:szCs w:val="20"/>
              </w:rPr>
            </w:pPr>
            <w:r w:rsidRPr="000711FC">
              <w:rPr>
                <w:iCs/>
                <w:color w:val="000000"/>
                <w:sz w:val="20"/>
                <w:szCs w:val="20"/>
              </w:rPr>
              <w:t xml:space="preserve"> к Договору присоединения </w:t>
            </w:r>
          </w:p>
          <w:p w14:paraId="1B73DB32" w14:textId="77777777" w:rsidR="00B80C0A" w:rsidRPr="000711FC" w:rsidRDefault="00B80C0A" w:rsidP="00B80C0A">
            <w:pPr>
              <w:tabs>
                <w:tab w:val="left" w:pos="176"/>
              </w:tabs>
              <w:spacing w:line="240" w:lineRule="auto"/>
              <w:ind w:left="0" w:hanging="2"/>
              <w:jc w:val="right"/>
              <w:rPr>
                <w:iCs/>
                <w:color w:val="000000"/>
                <w:sz w:val="20"/>
                <w:szCs w:val="20"/>
              </w:rPr>
            </w:pPr>
            <w:r w:rsidRPr="000711FC">
              <w:rPr>
                <w:iCs/>
                <w:color w:val="000000"/>
                <w:sz w:val="20"/>
                <w:szCs w:val="20"/>
              </w:rPr>
              <w:t>о предоставлении простой неисключительной</w:t>
            </w:r>
          </w:p>
          <w:p w14:paraId="46ACD7F1" w14:textId="77777777" w:rsidR="00B80C0A" w:rsidRPr="000711FC" w:rsidRDefault="00B80C0A" w:rsidP="00B80C0A">
            <w:pPr>
              <w:tabs>
                <w:tab w:val="left" w:pos="176"/>
              </w:tabs>
              <w:spacing w:line="240" w:lineRule="auto"/>
              <w:ind w:left="0" w:hanging="2"/>
              <w:jc w:val="right"/>
              <w:rPr>
                <w:iCs/>
                <w:color w:val="000000"/>
                <w:sz w:val="20"/>
                <w:szCs w:val="20"/>
              </w:rPr>
            </w:pPr>
            <w:r w:rsidRPr="000711FC">
              <w:rPr>
                <w:iCs/>
                <w:color w:val="000000"/>
                <w:sz w:val="20"/>
                <w:szCs w:val="20"/>
              </w:rPr>
              <w:t>лицензии на биометрическое решение</w:t>
            </w:r>
          </w:p>
          <w:p w14:paraId="6FE51D07" w14:textId="77777777" w:rsidR="00B80C0A" w:rsidRPr="000711FC" w:rsidRDefault="00B80C0A" w:rsidP="00B80C0A">
            <w:pPr>
              <w:tabs>
                <w:tab w:val="left" w:pos="176"/>
              </w:tabs>
              <w:spacing w:line="240" w:lineRule="auto"/>
              <w:ind w:left="0" w:hanging="2"/>
              <w:jc w:val="right"/>
              <w:rPr>
                <w:iCs/>
                <w:sz w:val="20"/>
                <w:szCs w:val="20"/>
              </w:rPr>
            </w:pPr>
            <w:r w:rsidRPr="000711FC">
              <w:rPr>
                <w:iCs/>
                <w:color w:val="000000"/>
                <w:sz w:val="20"/>
                <w:szCs w:val="20"/>
              </w:rPr>
              <w:t xml:space="preserve"> для Центра обмена идентификационными данными (ЦОИД) </w:t>
            </w:r>
          </w:p>
          <w:p w14:paraId="439785A3" w14:textId="77777777" w:rsidR="00B80C0A" w:rsidRPr="000711FC" w:rsidRDefault="00B80C0A" w:rsidP="00B80C0A">
            <w:pPr>
              <w:tabs>
                <w:tab w:val="left" w:pos="176"/>
              </w:tabs>
              <w:spacing w:line="240" w:lineRule="auto"/>
              <w:ind w:left="0" w:hanging="2"/>
              <w:jc w:val="right"/>
              <w:rPr>
                <w:color w:val="000000"/>
                <w:sz w:val="20"/>
                <w:szCs w:val="20"/>
              </w:rPr>
            </w:pPr>
          </w:p>
          <w:tbl>
            <w:tblPr>
              <w:tblStyle w:val="af5"/>
              <w:tblW w:w="0" w:type="auto"/>
              <w:tblLayout w:type="fixed"/>
              <w:tblLook w:val="04A0" w:firstRow="1" w:lastRow="0" w:firstColumn="1" w:lastColumn="0" w:noHBand="0" w:noVBand="1"/>
            </w:tblPr>
            <w:tblGrid>
              <w:gridCol w:w="5302"/>
            </w:tblGrid>
            <w:tr w:rsidR="00B80C0A" w:rsidRPr="000711FC" w14:paraId="3B99A9F2" w14:textId="77777777" w:rsidTr="00B80C0A">
              <w:trPr>
                <w:trHeight w:val="1890"/>
              </w:trPr>
              <w:tc>
                <w:tcPr>
                  <w:tcW w:w="5302" w:type="dxa"/>
                </w:tcPr>
                <w:p w14:paraId="26EE8DDE" w14:textId="77777777" w:rsidR="00B80C0A" w:rsidRPr="000711FC" w:rsidRDefault="00B80C0A" w:rsidP="00B80C0A">
                  <w:pPr>
                    <w:spacing w:line="240" w:lineRule="auto"/>
                    <w:ind w:left="0" w:hanging="2"/>
                    <w:jc w:val="both"/>
                    <w:rPr>
                      <w:b/>
                      <w:sz w:val="20"/>
                      <w:szCs w:val="20"/>
                    </w:rPr>
                  </w:pPr>
                  <w:bookmarkStart w:id="1" w:name="_Hlk165025558"/>
                  <w:r w:rsidRPr="000711FC">
                    <w:rPr>
                      <w:b/>
                      <w:sz w:val="20"/>
                      <w:szCs w:val="20"/>
                    </w:rPr>
                    <w:t xml:space="preserve">Договор присоединения о предоставлении простой неисключительной лицензии на биометрическое решение для Центра обмена идентификационными данными (ЦОИД) </w:t>
                  </w:r>
                </w:p>
                <w:p w14:paraId="28C53459" w14:textId="77777777" w:rsidR="00B80C0A" w:rsidRPr="000711FC" w:rsidRDefault="00B80C0A" w:rsidP="00B80C0A">
                  <w:pPr>
                    <w:spacing w:line="240" w:lineRule="auto"/>
                    <w:ind w:left="0" w:hanging="2"/>
                    <w:jc w:val="both"/>
                    <w:rPr>
                      <w:b/>
                      <w:sz w:val="20"/>
                      <w:szCs w:val="20"/>
                    </w:rPr>
                  </w:pPr>
                  <w:r w:rsidRPr="000711FC">
                    <w:rPr>
                      <w:b/>
                      <w:sz w:val="20"/>
                      <w:szCs w:val="20"/>
                    </w:rPr>
                    <w:t>№ ___________________________ от _________20___</w:t>
                  </w:r>
                </w:p>
                <w:p w14:paraId="307604BD" w14:textId="77777777" w:rsidR="00B80C0A" w:rsidRPr="000711FC" w:rsidRDefault="00B80C0A" w:rsidP="00B80C0A">
                  <w:pPr>
                    <w:spacing w:line="240" w:lineRule="auto"/>
                    <w:ind w:left="0" w:hanging="2"/>
                    <w:jc w:val="both"/>
                    <w:rPr>
                      <w:b/>
                      <w:i/>
                      <w:iCs/>
                      <w:sz w:val="20"/>
                      <w:szCs w:val="20"/>
                    </w:rPr>
                  </w:pPr>
                  <w:r w:rsidRPr="000711FC">
                    <w:rPr>
                      <w:b/>
                      <w:i/>
                      <w:iCs/>
                      <w:sz w:val="20"/>
                      <w:szCs w:val="20"/>
                    </w:rPr>
                    <w:t>(регистрационный номер и дата регистрации Договора присваивается Оператором)</w:t>
                  </w:r>
                </w:p>
                <w:p w14:paraId="3AA0884C" w14:textId="77777777" w:rsidR="00B80C0A" w:rsidRPr="000711FC" w:rsidRDefault="00B80C0A" w:rsidP="00B80C0A">
                  <w:pPr>
                    <w:spacing w:line="240" w:lineRule="auto"/>
                    <w:ind w:leftChars="0" w:left="0" w:firstLineChars="0" w:firstLine="0"/>
                    <w:jc w:val="right"/>
                    <w:rPr>
                      <w:b/>
                      <w:sz w:val="20"/>
                      <w:szCs w:val="20"/>
                    </w:rPr>
                  </w:pPr>
                </w:p>
              </w:tc>
            </w:tr>
            <w:bookmarkEnd w:id="1"/>
          </w:tbl>
          <w:p w14:paraId="18EB2C9C" w14:textId="77777777" w:rsidR="00B80C0A" w:rsidRPr="000711FC" w:rsidRDefault="00B80C0A" w:rsidP="00B80C0A">
            <w:pPr>
              <w:tabs>
                <w:tab w:val="left" w:pos="176"/>
              </w:tabs>
              <w:spacing w:line="240" w:lineRule="auto"/>
              <w:ind w:left="0" w:hanging="2"/>
              <w:jc w:val="right"/>
              <w:rPr>
                <w:color w:val="000000"/>
                <w:sz w:val="20"/>
                <w:szCs w:val="20"/>
              </w:rPr>
            </w:pPr>
          </w:p>
          <w:p w14:paraId="111B1B04" w14:textId="77777777" w:rsidR="00B80C0A" w:rsidRPr="000711FC" w:rsidRDefault="00B80C0A" w:rsidP="00B80C0A">
            <w:pPr>
              <w:spacing w:line="240" w:lineRule="auto"/>
              <w:ind w:left="0" w:hanging="2"/>
              <w:jc w:val="center"/>
              <w:rPr>
                <w:b/>
                <w:color w:val="000000"/>
                <w:sz w:val="20"/>
                <w:szCs w:val="20"/>
              </w:rPr>
            </w:pPr>
            <w:r w:rsidRPr="000711FC">
              <w:rPr>
                <w:b/>
                <w:color w:val="000000"/>
                <w:sz w:val="20"/>
                <w:szCs w:val="20"/>
              </w:rPr>
              <w:t>Заявление о присоединении</w:t>
            </w:r>
          </w:p>
          <w:p w14:paraId="57E820B9" w14:textId="77777777" w:rsidR="00B80C0A" w:rsidRPr="000711FC" w:rsidRDefault="00B80C0A" w:rsidP="00B80C0A">
            <w:pPr>
              <w:spacing w:line="240" w:lineRule="auto"/>
              <w:ind w:left="0" w:hanging="2"/>
              <w:jc w:val="center"/>
              <w:rPr>
                <w:color w:val="000000"/>
                <w:sz w:val="20"/>
                <w:szCs w:val="20"/>
              </w:rPr>
            </w:pPr>
            <w:r w:rsidRPr="000711FC">
              <w:rPr>
                <w:b/>
                <w:color w:val="000000"/>
                <w:sz w:val="20"/>
                <w:szCs w:val="20"/>
              </w:rPr>
              <w:t>к Договору присоединения о предоставлении простой неисключительной лицензии на биометрическое решение для Центра обмена идентификационными данными (ЦОИД) (далее – Заявление)</w:t>
            </w:r>
          </w:p>
          <w:p w14:paraId="7F3C42DA" w14:textId="77777777" w:rsidR="00B80C0A" w:rsidRPr="000711FC" w:rsidRDefault="00B80C0A" w:rsidP="00B80C0A">
            <w:pPr>
              <w:spacing w:line="240" w:lineRule="auto"/>
              <w:ind w:left="0" w:hanging="2"/>
              <w:jc w:val="both"/>
              <w:rPr>
                <w:color w:val="000000"/>
                <w:sz w:val="20"/>
                <w:szCs w:val="20"/>
              </w:rPr>
            </w:pPr>
          </w:p>
          <w:p w14:paraId="45DDA9BE" w14:textId="77777777" w:rsidR="00B80C0A" w:rsidRPr="000711FC" w:rsidRDefault="00B80C0A" w:rsidP="00B80C0A">
            <w:pPr>
              <w:spacing w:line="240" w:lineRule="auto"/>
              <w:ind w:left="0" w:hanging="2"/>
              <w:jc w:val="both"/>
              <w:rPr>
                <w:color w:val="000000"/>
                <w:sz w:val="20"/>
                <w:szCs w:val="20"/>
              </w:rPr>
            </w:pPr>
            <w:r w:rsidRPr="000711FC">
              <w:rPr>
                <w:color w:val="000000"/>
                <w:sz w:val="20"/>
                <w:szCs w:val="20"/>
              </w:rPr>
              <w:t xml:space="preserve">1. </w:t>
            </w:r>
            <w:r w:rsidRPr="000711FC">
              <w:rPr>
                <w:b/>
                <w:bCs/>
                <w:color w:val="000000"/>
                <w:sz w:val="20"/>
                <w:szCs w:val="20"/>
              </w:rPr>
              <w:t>______________________________________________,</w:t>
            </w:r>
            <w:r w:rsidRPr="000711FC">
              <w:rPr>
                <w:color w:val="000000"/>
                <w:sz w:val="20"/>
                <w:szCs w:val="20"/>
              </w:rPr>
              <w:t xml:space="preserve"> </w:t>
            </w:r>
          </w:p>
          <w:p w14:paraId="63C5C44C" w14:textId="77777777" w:rsidR="00B80C0A" w:rsidRPr="000711FC" w:rsidRDefault="00B80C0A" w:rsidP="00B80C0A">
            <w:pPr>
              <w:spacing w:line="240" w:lineRule="auto"/>
              <w:ind w:left="0" w:hanging="2"/>
              <w:jc w:val="both"/>
              <w:rPr>
                <w:color w:val="000000"/>
                <w:sz w:val="20"/>
                <w:szCs w:val="20"/>
              </w:rPr>
            </w:pPr>
            <w:r w:rsidRPr="000711FC">
              <w:rPr>
                <w:i/>
                <w:iCs/>
                <w:color w:val="000000"/>
                <w:sz w:val="20"/>
                <w:szCs w:val="20"/>
              </w:rPr>
              <w:t>(полное наименование Поставщика)</w:t>
            </w:r>
            <w:r w:rsidRPr="000711FC">
              <w:rPr>
                <w:color w:val="000000"/>
                <w:sz w:val="20"/>
                <w:szCs w:val="20"/>
              </w:rPr>
              <w:t xml:space="preserve"> </w:t>
            </w:r>
          </w:p>
          <w:p w14:paraId="3508957D" w14:textId="77777777" w:rsidR="00B80C0A" w:rsidRPr="000711FC" w:rsidRDefault="00B80C0A" w:rsidP="00B80C0A">
            <w:pPr>
              <w:spacing w:line="240" w:lineRule="auto"/>
              <w:ind w:left="0" w:hanging="2"/>
              <w:jc w:val="both"/>
              <w:rPr>
                <w:i/>
                <w:iCs/>
                <w:color w:val="000000"/>
                <w:sz w:val="20"/>
                <w:szCs w:val="20"/>
              </w:rPr>
            </w:pPr>
            <w:r w:rsidRPr="000711FC">
              <w:rPr>
                <w:color w:val="000000"/>
                <w:sz w:val="20"/>
                <w:szCs w:val="20"/>
              </w:rPr>
              <w:t xml:space="preserve">(далее – </w:t>
            </w:r>
            <w:r w:rsidRPr="000711FC">
              <w:rPr>
                <w:b/>
                <w:color w:val="000000"/>
                <w:sz w:val="20"/>
                <w:szCs w:val="20"/>
              </w:rPr>
              <w:t>Поставщик</w:t>
            </w:r>
            <w:r w:rsidRPr="000711FC">
              <w:rPr>
                <w:color w:val="000000"/>
                <w:sz w:val="20"/>
                <w:szCs w:val="20"/>
              </w:rPr>
              <w:t>)</w:t>
            </w:r>
          </w:p>
          <w:p w14:paraId="255BBC3F" w14:textId="77777777" w:rsidR="00B80C0A" w:rsidRPr="000711FC" w:rsidRDefault="00B80C0A" w:rsidP="00B80C0A">
            <w:pPr>
              <w:spacing w:line="240" w:lineRule="auto"/>
              <w:ind w:leftChars="0" w:left="2" w:hanging="2"/>
              <w:jc w:val="both"/>
              <w:rPr>
                <w:color w:val="000000"/>
                <w:sz w:val="20"/>
                <w:szCs w:val="20"/>
              </w:rPr>
            </w:pPr>
            <w:r w:rsidRPr="000711FC">
              <w:rPr>
                <w:color w:val="000000"/>
                <w:sz w:val="20"/>
                <w:szCs w:val="20"/>
              </w:rPr>
              <w:t xml:space="preserve">в лице __________________________________________, </w:t>
            </w:r>
          </w:p>
          <w:p w14:paraId="4B517C93" w14:textId="77777777" w:rsidR="00B80C0A" w:rsidRPr="000711FC" w:rsidRDefault="00B80C0A" w:rsidP="00B80C0A">
            <w:pPr>
              <w:spacing w:line="240" w:lineRule="auto"/>
              <w:ind w:left="0" w:hanging="2"/>
              <w:jc w:val="both"/>
              <w:rPr>
                <w:i/>
                <w:iCs/>
                <w:color w:val="000000"/>
                <w:sz w:val="20"/>
                <w:szCs w:val="20"/>
              </w:rPr>
            </w:pPr>
            <w:r w:rsidRPr="000711FC">
              <w:rPr>
                <w:i/>
                <w:iCs/>
                <w:color w:val="000000"/>
                <w:sz w:val="20"/>
                <w:szCs w:val="20"/>
              </w:rPr>
              <w:t>(должность, ФИО представителя Поставщика)</w:t>
            </w:r>
          </w:p>
          <w:p w14:paraId="1024FC61" w14:textId="77777777" w:rsidR="00B80C0A" w:rsidRPr="000711FC" w:rsidRDefault="00B80C0A" w:rsidP="00B80C0A">
            <w:pPr>
              <w:spacing w:line="240" w:lineRule="auto"/>
              <w:ind w:left="0" w:hanging="2"/>
              <w:jc w:val="both"/>
              <w:rPr>
                <w:color w:val="000000"/>
                <w:sz w:val="20"/>
                <w:szCs w:val="20"/>
              </w:rPr>
            </w:pPr>
            <w:r w:rsidRPr="000711FC">
              <w:rPr>
                <w:color w:val="000000"/>
                <w:sz w:val="20"/>
                <w:szCs w:val="20"/>
              </w:rPr>
              <w:t>действующего на основании __________________,</w:t>
            </w:r>
          </w:p>
          <w:p w14:paraId="75F2DB12" w14:textId="77777777" w:rsidR="00B80C0A" w:rsidRPr="000711FC" w:rsidRDefault="00B80C0A" w:rsidP="00B80C0A">
            <w:pPr>
              <w:spacing w:line="240" w:lineRule="auto"/>
              <w:ind w:left="0" w:hanging="2"/>
              <w:jc w:val="both"/>
              <w:rPr>
                <w:color w:val="000000"/>
                <w:sz w:val="20"/>
                <w:szCs w:val="20"/>
              </w:rPr>
            </w:pPr>
            <w:r w:rsidRPr="000711FC">
              <w:rPr>
                <w:i/>
                <w:iCs/>
                <w:color w:val="000000"/>
                <w:sz w:val="20"/>
                <w:szCs w:val="20"/>
              </w:rPr>
              <w:t xml:space="preserve">(Устава либо доверенности с указанием даты выдачи и №) </w:t>
            </w:r>
            <w:r w:rsidRPr="000711FC">
              <w:rPr>
                <w:color w:val="000000"/>
                <w:sz w:val="20"/>
                <w:szCs w:val="20"/>
              </w:rPr>
              <w:t>подписанием настоящего Заявления присоединяется к Договору присоединения о предоставлении простой неисключительной лицензии на биометрическое решение для Центра обмена идентификационными данными (ЦОИД)</w:t>
            </w:r>
            <w:r w:rsidRPr="000711FC" w:rsidDel="009717FA">
              <w:rPr>
                <w:color w:val="000000"/>
                <w:sz w:val="20"/>
                <w:szCs w:val="20"/>
              </w:rPr>
              <w:t xml:space="preserve"> </w:t>
            </w:r>
            <w:r w:rsidRPr="000711FC">
              <w:rPr>
                <w:color w:val="000000"/>
                <w:sz w:val="20"/>
                <w:szCs w:val="20"/>
              </w:rPr>
              <w:t xml:space="preserve">(далее – </w:t>
            </w:r>
            <w:r w:rsidRPr="000711FC">
              <w:rPr>
                <w:b/>
                <w:color w:val="000000"/>
                <w:sz w:val="20"/>
                <w:szCs w:val="20"/>
              </w:rPr>
              <w:t>Договор</w:t>
            </w:r>
            <w:r w:rsidRPr="000711FC">
              <w:rPr>
                <w:color w:val="000000"/>
                <w:sz w:val="20"/>
                <w:szCs w:val="20"/>
              </w:rPr>
              <w:t>), опубликованному на официальном интернет-ресурсе Акционерного общества «Национальная платежная корпорация национального Банка Республики Казахстан» (далее – Оператор) по адресу https://npck.kz/ (далее – Сайт), и обязуется соблюдать условия и положения Договора, включая Правила функционирования Центра обмена идентификационными данными (далее – Правила), все приложения, дополнения и изменения к ним.</w:t>
            </w:r>
          </w:p>
          <w:p w14:paraId="00CB2679" w14:textId="77777777" w:rsidR="00B80C0A" w:rsidRPr="000711FC" w:rsidRDefault="00B80C0A" w:rsidP="00B80C0A">
            <w:pPr>
              <w:spacing w:line="240" w:lineRule="auto"/>
              <w:ind w:left="0" w:hanging="2"/>
              <w:jc w:val="both"/>
              <w:rPr>
                <w:color w:val="000000"/>
                <w:sz w:val="20"/>
                <w:szCs w:val="20"/>
              </w:rPr>
            </w:pPr>
            <w:r w:rsidRPr="000711FC">
              <w:rPr>
                <w:color w:val="000000"/>
                <w:sz w:val="20"/>
                <w:szCs w:val="20"/>
              </w:rPr>
              <w:t>2. Подписанием Заявления Поставщик подтверждает, что он:</w:t>
            </w:r>
          </w:p>
          <w:p w14:paraId="0C8F96D9" w14:textId="77777777" w:rsidR="00B80C0A" w:rsidRPr="000711FC" w:rsidRDefault="00B80C0A" w:rsidP="00B80C0A">
            <w:pPr>
              <w:tabs>
                <w:tab w:val="left" w:pos="421"/>
              </w:tabs>
              <w:spacing w:line="240" w:lineRule="auto"/>
              <w:ind w:left="0" w:hanging="2"/>
              <w:jc w:val="both"/>
              <w:rPr>
                <w:color w:val="000000"/>
                <w:sz w:val="20"/>
                <w:szCs w:val="20"/>
              </w:rPr>
            </w:pPr>
            <w:r w:rsidRPr="000711FC">
              <w:rPr>
                <w:color w:val="000000"/>
                <w:sz w:val="20"/>
                <w:szCs w:val="20"/>
              </w:rPr>
              <w:t>1)</w:t>
            </w:r>
            <w:r w:rsidRPr="000711FC">
              <w:rPr>
                <w:color w:val="000000"/>
                <w:sz w:val="20"/>
                <w:szCs w:val="20"/>
              </w:rPr>
              <w:tab/>
              <w:t>ознакомился с текстом Договора, Правилами, размещенными на Сайте, все требования и условия указанных документов ему предельно ясны и понятны;</w:t>
            </w:r>
          </w:p>
          <w:p w14:paraId="7B9AC0B8" w14:textId="77777777" w:rsidR="00B80C0A" w:rsidRPr="000711FC" w:rsidRDefault="00B80C0A" w:rsidP="00B80C0A">
            <w:pPr>
              <w:tabs>
                <w:tab w:val="left" w:pos="421"/>
              </w:tabs>
              <w:spacing w:line="240" w:lineRule="auto"/>
              <w:ind w:left="0" w:hanging="2"/>
              <w:jc w:val="both"/>
              <w:rPr>
                <w:color w:val="000000"/>
                <w:sz w:val="20"/>
                <w:szCs w:val="20"/>
              </w:rPr>
            </w:pPr>
            <w:r w:rsidRPr="000711FC">
              <w:rPr>
                <w:color w:val="000000"/>
                <w:sz w:val="20"/>
                <w:szCs w:val="20"/>
              </w:rPr>
              <w:t>2)</w:t>
            </w:r>
            <w:r w:rsidRPr="000711FC">
              <w:rPr>
                <w:color w:val="000000"/>
                <w:sz w:val="20"/>
                <w:szCs w:val="20"/>
              </w:rPr>
              <w:tab/>
              <w:t>согласен со всеми условиями Договора;</w:t>
            </w:r>
          </w:p>
          <w:p w14:paraId="7AE05FE5" w14:textId="77777777" w:rsidR="00B80C0A" w:rsidRPr="000711FC" w:rsidRDefault="00B80C0A" w:rsidP="00B80C0A">
            <w:pPr>
              <w:tabs>
                <w:tab w:val="left" w:pos="421"/>
              </w:tabs>
              <w:spacing w:line="240" w:lineRule="auto"/>
              <w:ind w:left="0" w:hanging="2"/>
              <w:jc w:val="both"/>
              <w:rPr>
                <w:color w:val="000000"/>
                <w:sz w:val="20"/>
                <w:szCs w:val="20"/>
              </w:rPr>
            </w:pPr>
            <w:r w:rsidRPr="000711FC">
              <w:rPr>
                <w:color w:val="000000"/>
                <w:sz w:val="20"/>
                <w:szCs w:val="20"/>
              </w:rPr>
              <w:t>3)</w:t>
            </w:r>
            <w:r w:rsidRPr="000711FC">
              <w:rPr>
                <w:color w:val="000000"/>
                <w:sz w:val="20"/>
                <w:szCs w:val="20"/>
              </w:rPr>
              <w:tab/>
              <w:t>принимает на себя обязательства по выполнению всех требований и условий Договора в полном объеме, безоговорочно;</w:t>
            </w:r>
          </w:p>
          <w:p w14:paraId="0CCBBEF8" w14:textId="77777777" w:rsidR="00B80C0A" w:rsidRPr="000711FC" w:rsidRDefault="00B80C0A" w:rsidP="00B80C0A">
            <w:pPr>
              <w:tabs>
                <w:tab w:val="left" w:pos="421"/>
              </w:tabs>
              <w:spacing w:line="240" w:lineRule="auto"/>
              <w:ind w:left="0" w:hanging="2"/>
              <w:jc w:val="both"/>
              <w:rPr>
                <w:color w:val="000000"/>
                <w:sz w:val="20"/>
                <w:szCs w:val="20"/>
              </w:rPr>
            </w:pPr>
            <w:r w:rsidRPr="000711FC">
              <w:rPr>
                <w:color w:val="000000"/>
                <w:sz w:val="20"/>
                <w:szCs w:val="20"/>
              </w:rPr>
              <w:t>4)</w:t>
            </w:r>
            <w:r w:rsidRPr="000711FC">
              <w:rPr>
                <w:color w:val="000000"/>
                <w:sz w:val="20"/>
                <w:szCs w:val="20"/>
              </w:rPr>
              <w:tab/>
              <w:t xml:space="preserve">обладает всеми необходимыми правами и </w:t>
            </w:r>
            <w:proofErr w:type="spellStart"/>
            <w:r w:rsidRPr="000711FC">
              <w:rPr>
                <w:color w:val="000000"/>
                <w:sz w:val="20"/>
                <w:szCs w:val="20"/>
              </w:rPr>
              <w:t>соотвествует</w:t>
            </w:r>
            <w:proofErr w:type="spellEnd"/>
            <w:r w:rsidRPr="000711FC">
              <w:rPr>
                <w:color w:val="000000"/>
                <w:sz w:val="20"/>
                <w:szCs w:val="20"/>
              </w:rPr>
              <w:t xml:space="preserve"> всем требованиям, предусмотренными Правилами, необходимыми для заключения Договора/подписания Заявления.</w:t>
            </w:r>
          </w:p>
          <w:p w14:paraId="7F69DD6C" w14:textId="77777777" w:rsidR="00B80C0A" w:rsidRPr="000711FC" w:rsidRDefault="00B80C0A" w:rsidP="00B80C0A">
            <w:pPr>
              <w:spacing w:line="240" w:lineRule="auto"/>
              <w:ind w:left="0" w:hanging="2"/>
              <w:jc w:val="both"/>
              <w:rPr>
                <w:color w:val="000000"/>
                <w:sz w:val="20"/>
                <w:szCs w:val="20"/>
              </w:rPr>
            </w:pPr>
            <w:r w:rsidRPr="000711FC">
              <w:rPr>
                <w:color w:val="000000"/>
                <w:sz w:val="20"/>
                <w:szCs w:val="20"/>
              </w:rPr>
              <w:t xml:space="preserve">3. После подписания Заявления Поставщик не вправе ссылаться на то, что не ознакомился с Договором и другими документами, являющимися его неотъемлемой частью, их изменениями и дополнениями в будущем, которые Оператор вносит изменения в Договор в одностороннем порядке и публикует на Сайте </w:t>
            </w:r>
            <w:r w:rsidRPr="000711FC">
              <w:rPr>
                <w:bCs/>
                <w:color w:val="000000"/>
                <w:sz w:val="20"/>
                <w:szCs w:val="20"/>
              </w:rPr>
              <w:t>и/или направляет Поставщику на адрес электронной почты, указанный в Заявлении</w:t>
            </w:r>
            <w:r w:rsidRPr="000711FC">
              <w:rPr>
                <w:color w:val="000000"/>
                <w:sz w:val="20"/>
                <w:szCs w:val="20"/>
              </w:rPr>
              <w:t>.</w:t>
            </w:r>
          </w:p>
          <w:p w14:paraId="1B607451" w14:textId="77777777" w:rsidR="00B80C0A" w:rsidRPr="000711FC" w:rsidRDefault="00B80C0A" w:rsidP="00B80C0A">
            <w:pPr>
              <w:spacing w:line="240" w:lineRule="auto"/>
              <w:ind w:left="0" w:hanging="2"/>
              <w:jc w:val="both"/>
              <w:rPr>
                <w:color w:val="000000"/>
                <w:sz w:val="20"/>
                <w:szCs w:val="20"/>
              </w:rPr>
            </w:pPr>
            <w:r w:rsidRPr="000711FC">
              <w:rPr>
                <w:color w:val="000000"/>
                <w:sz w:val="20"/>
                <w:szCs w:val="20"/>
              </w:rPr>
              <w:t xml:space="preserve">4. Заявление составлено и подписано в двух экземплярах на государственном и русском языках, имеющих одинаковую </w:t>
            </w:r>
            <w:r w:rsidRPr="000711FC">
              <w:rPr>
                <w:color w:val="000000"/>
                <w:sz w:val="20"/>
                <w:szCs w:val="20"/>
              </w:rPr>
              <w:lastRenderedPageBreak/>
              <w:t>юридическую силу, по одному экземпляру для Поставщика и Оператора.</w:t>
            </w:r>
          </w:p>
          <w:p w14:paraId="5E5B1979" w14:textId="77777777" w:rsidR="00B80C0A" w:rsidRPr="000711FC" w:rsidRDefault="00B80C0A" w:rsidP="00B80C0A">
            <w:pPr>
              <w:spacing w:line="240" w:lineRule="auto"/>
              <w:ind w:left="0" w:hanging="2"/>
              <w:jc w:val="both"/>
              <w:rPr>
                <w:color w:val="000000"/>
                <w:sz w:val="20"/>
                <w:szCs w:val="20"/>
              </w:rPr>
            </w:pPr>
            <w:r w:rsidRPr="000711FC">
              <w:rPr>
                <w:color w:val="000000"/>
                <w:sz w:val="20"/>
                <w:szCs w:val="20"/>
              </w:rPr>
              <w:t>5. Поставщик сообщает Оператору о себе следующие данные:</w:t>
            </w:r>
          </w:p>
          <w:tbl>
            <w:tblPr>
              <w:tblW w:w="5212" w:type="dxa"/>
              <w:tblInd w:w="24" w:type="dxa"/>
              <w:tblLayout w:type="fixed"/>
              <w:tblLook w:val="04A0" w:firstRow="1" w:lastRow="0" w:firstColumn="1" w:lastColumn="0" w:noHBand="0" w:noVBand="1"/>
            </w:tblPr>
            <w:tblGrid>
              <w:gridCol w:w="2276"/>
              <w:gridCol w:w="2936"/>
            </w:tblGrid>
            <w:tr w:rsidR="00B80C0A" w:rsidRPr="000711FC" w14:paraId="23FD6CD8"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67ED0CD3" w14:textId="77777777" w:rsidR="00B80C0A" w:rsidRPr="000711FC" w:rsidRDefault="00B80C0A" w:rsidP="00B80C0A">
                  <w:pPr>
                    <w:spacing w:line="240" w:lineRule="auto"/>
                    <w:ind w:left="0" w:hanging="2"/>
                    <w:rPr>
                      <w:color w:val="000000"/>
                      <w:sz w:val="20"/>
                      <w:szCs w:val="20"/>
                    </w:rPr>
                  </w:pPr>
                  <w:r w:rsidRPr="000711FC">
                    <w:rPr>
                      <w:color w:val="000000"/>
                      <w:sz w:val="20"/>
                      <w:szCs w:val="20"/>
                    </w:rPr>
                    <w:t>Наименование полное:</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0C11DAA4" w14:textId="77777777" w:rsidR="00B80C0A" w:rsidRPr="000711FC" w:rsidRDefault="00B80C0A" w:rsidP="00B80C0A">
                  <w:pPr>
                    <w:spacing w:line="240" w:lineRule="auto"/>
                    <w:ind w:left="0" w:right="459" w:hanging="2"/>
                    <w:rPr>
                      <w:color w:val="000000"/>
                      <w:sz w:val="20"/>
                      <w:szCs w:val="20"/>
                    </w:rPr>
                  </w:pPr>
                </w:p>
              </w:tc>
            </w:tr>
            <w:tr w:rsidR="00B80C0A" w:rsidRPr="000711FC" w14:paraId="65A677D2"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4C4554D6" w14:textId="77777777" w:rsidR="00B80C0A" w:rsidRPr="000711FC" w:rsidRDefault="00B80C0A" w:rsidP="00B80C0A">
                  <w:pPr>
                    <w:spacing w:line="240" w:lineRule="auto"/>
                    <w:ind w:left="0" w:hanging="2"/>
                    <w:rPr>
                      <w:color w:val="000000"/>
                      <w:sz w:val="20"/>
                      <w:szCs w:val="20"/>
                    </w:rPr>
                  </w:pPr>
                  <w:r w:rsidRPr="000711FC">
                    <w:rPr>
                      <w:color w:val="000000"/>
                      <w:sz w:val="20"/>
                      <w:szCs w:val="20"/>
                    </w:rPr>
                    <w:t>Наименование сокращенное:</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1AD482B1" w14:textId="77777777" w:rsidR="00B80C0A" w:rsidRPr="000711FC" w:rsidRDefault="00B80C0A" w:rsidP="00B80C0A">
                  <w:pPr>
                    <w:spacing w:line="240" w:lineRule="auto"/>
                    <w:ind w:left="0" w:right="459" w:hanging="2"/>
                    <w:rPr>
                      <w:color w:val="000000"/>
                      <w:sz w:val="20"/>
                      <w:szCs w:val="20"/>
                    </w:rPr>
                  </w:pPr>
                </w:p>
              </w:tc>
            </w:tr>
            <w:tr w:rsidR="00B80C0A" w:rsidRPr="000711FC" w14:paraId="4FFEE170"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3E4FA3FB" w14:textId="77777777" w:rsidR="00B80C0A" w:rsidRPr="000711FC" w:rsidRDefault="00B80C0A" w:rsidP="00B80C0A">
                  <w:pPr>
                    <w:spacing w:line="240" w:lineRule="auto"/>
                    <w:ind w:left="0" w:hanging="2"/>
                    <w:rPr>
                      <w:color w:val="000000"/>
                      <w:sz w:val="20"/>
                      <w:szCs w:val="20"/>
                    </w:rPr>
                  </w:pPr>
                  <w:r w:rsidRPr="000711FC">
                    <w:rPr>
                      <w:color w:val="000000"/>
                      <w:sz w:val="20"/>
                      <w:szCs w:val="20"/>
                    </w:rPr>
                    <w:t>Ф.И.О и должность первого руководителя:</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1052B538" w14:textId="77777777" w:rsidR="00B80C0A" w:rsidRPr="000711FC" w:rsidRDefault="00B80C0A" w:rsidP="00B80C0A">
                  <w:pPr>
                    <w:spacing w:line="240" w:lineRule="auto"/>
                    <w:ind w:left="0" w:right="459" w:hanging="2"/>
                    <w:rPr>
                      <w:color w:val="000000"/>
                      <w:sz w:val="20"/>
                      <w:szCs w:val="20"/>
                    </w:rPr>
                  </w:pPr>
                </w:p>
              </w:tc>
            </w:tr>
            <w:tr w:rsidR="00B80C0A" w:rsidRPr="000711FC" w14:paraId="07E98F06"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001B5318" w14:textId="77777777" w:rsidR="00B80C0A" w:rsidRPr="000711FC" w:rsidRDefault="00B80C0A" w:rsidP="00B80C0A">
                  <w:pPr>
                    <w:spacing w:line="240" w:lineRule="auto"/>
                    <w:ind w:left="0" w:hanging="2"/>
                    <w:rPr>
                      <w:color w:val="000000"/>
                      <w:sz w:val="20"/>
                      <w:szCs w:val="20"/>
                    </w:rPr>
                  </w:pPr>
                  <w:r w:rsidRPr="000711FC">
                    <w:rPr>
                      <w:color w:val="000000"/>
                      <w:sz w:val="20"/>
                      <w:szCs w:val="20"/>
                    </w:rPr>
                    <w:t>Юридический и фактический адрес:</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334F652F" w14:textId="77777777" w:rsidR="00B80C0A" w:rsidRPr="000711FC" w:rsidRDefault="00B80C0A" w:rsidP="00B80C0A">
                  <w:pPr>
                    <w:spacing w:line="240" w:lineRule="auto"/>
                    <w:ind w:left="0" w:right="459" w:hanging="2"/>
                    <w:rPr>
                      <w:color w:val="000000"/>
                      <w:sz w:val="20"/>
                      <w:szCs w:val="20"/>
                    </w:rPr>
                  </w:pPr>
                </w:p>
              </w:tc>
            </w:tr>
            <w:tr w:rsidR="00B80C0A" w:rsidRPr="000711FC" w14:paraId="081C9187"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26209DF7" w14:textId="77777777" w:rsidR="00B80C0A" w:rsidRPr="000711FC" w:rsidRDefault="00B80C0A" w:rsidP="00B80C0A">
                  <w:pPr>
                    <w:spacing w:line="240" w:lineRule="auto"/>
                    <w:ind w:left="0" w:hanging="2"/>
                    <w:rPr>
                      <w:color w:val="000000"/>
                      <w:sz w:val="20"/>
                      <w:szCs w:val="20"/>
                    </w:rPr>
                  </w:pPr>
                  <w:r w:rsidRPr="000711FC">
                    <w:rPr>
                      <w:color w:val="000000"/>
                      <w:sz w:val="20"/>
                      <w:szCs w:val="20"/>
                    </w:rPr>
                    <w:t>Почтовый индекс:</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4C58DCD4" w14:textId="77777777" w:rsidR="00B80C0A" w:rsidRPr="000711FC" w:rsidRDefault="00B80C0A" w:rsidP="00B80C0A">
                  <w:pPr>
                    <w:spacing w:line="240" w:lineRule="auto"/>
                    <w:ind w:left="0" w:right="601" w:hanging="2"/>
                    <w:rPr>
                      <w:color w:val="000000"/>
                      <w:sz w:val="20"/>
                      <w:szCs w:val="20"/>
                    </w:rPr>
                  </w:pPr>
                </w:p>
              </w:tc>
            </w:tr>
            <w:tr w:rsidR="00B80C0A" w:rsidRPr="000711FC" w14:paraId="273FEBED"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4B0799B8" w14:textId="77777777" w:rsidR="00B80C0A" w:rsidRPr="000711FC" w:rsidRDefault="00B80C0A" w:rsidP="00B80C0A">
                  <w:pPr>
                    <w:spacing w:line="240" w:lineRule="auto"/>
                    <w:ind w:left="0" w:hanging="2"/>
                    <w:rPr>
                      <w:color w:val="000000"/>
                      <w:sz w:val="20"/>
                      <w:szCs w:val="20"/>
                    </w:rPr>
                  </w:pPr>
                  <w:r w:rsidRPr="000711FC">
                    <w:rPr>
                      <w:color w:val="000000"/>
                      <w:sz w:val="20"/>
                      <w:szCs w:val="20"/>
                    </w:rPr>
                    <w:t>ФИО и контактный телефон первичного контакта</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7DA11217" w14:textId="77777777" w:rsidR="00B80C0A" w:rsidRPr="000711FC" w:rsidRDefault="00B80C0A" w:rsidP="00B80C0A">
                  <w:pPr>
                    <w:spacing w:line="240" w:lineRule="auto"/>
                    <w:ind w:left="0" w:hanging="2"/>
                    <w:rPr>
                      <w:color w:val="000000"/>
                      <w:sz w:val="20"/>
                      <w:szCs w:val="20"/>
                    </w:rPr>
                  </w:pPr>
                  <w:r w:rsidRPr="000711FC">
                    <w:rPr>
                      <w:color w:val="000000"/>
                      <w:sz w:val="20"/>
                      <w:szCs w:val="20"/>
                    </w:rPr>
                    <w:t>Тел.</w:t>
                  </w:r>
                  <w:r w:rsidRPr="000711FC">
                    <w:rPr>
                      <w:sz w:val="20"/>
                      <w:szCs w:val="20"/>
                    </w:rPr>
                    <w:t xml:space="preserve"> </w:t>
                  </w:r>
                </w:p>
              </w:tc>
            </w:tr>
            <w:tr w:rsidR="00B80C0A" w:rsidRPr="000711FC" w14:paraId="07B2BF46"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5A4AA868" w14:textId="77777777" w:rsidR="00B80C0A" w:rsidRPr="000711FC" w:rsidRDefault="00B80C0A" w:rsidP="00B80C0A">
                  <w:pPr>
                    <w:spacing w:line="240" w:lineRule="auto"/>
                    <w:ind w:left="0" w:hanging="2"/>
                    <w:rPr>
                      <w:color w:val="000000"/>
                      <w:sz w:val="20"/>
                      <w:szCs w:val="20"/>
                    </w:rPr>
                  </w:pPr>
                  <w:r w:rsidRPr="000711FC">
                    <w:rPr>
                      <w:color w:val="000000"/>
                      <w:sz w:val="20"/>
                      <w:szCs w:val="20"/>
                    </w:rPr>
                    <w:t>E-mail первичного контакта:</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7D2B784B" w14:textId="77777777" w:rsidR="00B80C0A" w:rsidRPr="000711FC" w:rsidRDefault="00B80C0A" w:rsidP="00B80C0A">
                  <w:pPr>
                    <w:spacing w:line="240" w:lineRule="auto"/>
                    <w:ind w:left="0" w:hanging="2"/>
                    <w:rPr>
                      <w:color w:val="000000"/>
                      <w:sz w:val="20"/>
                      <w:szCs w:val="20"/>
                    </w:rPr>
                  </w:pPr>
                </w:p>
              </w:tc>
            </w:tr>
            <w:tr w:rsidR="00B80C0A" w:rsidRPr="000711FC" w14:paraId="233FECDF"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6F6094CD" w14:textId="77777777" w:rsidR="00B80C0A" w:rsidRPr="000711FC" w:rsidRDefault="00B80C0A" w:rsidP="00B80C0A">
                  <w:pPr>
                    <w:spacing w:line="240" w:lineRule="auto"/>
                    <w:ind w:left="0" w:hanging="2"/>
                    <w:rPr>
                      <w:color w:val="000000"/>
                      <w:sz w:val="20"/>
                      <w:szCs w:val="20"/>
                    </w:rPr>
                  </w:pPr>
                  <w:r w:rsidRPr="000711FC">
                    <w:rPr>
                      <w:color w:val="000000"/>
                      <w:sz w:val="20"/>
                      <w:szCs w:val="20"/>
                    </w:rPr>
                    <w:t>ФИО и контактный телефон вторичного контакта</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67397B66" w14:textId="77777777" w:rsidR="00B80C0A" w:rsidRPr="000711FC" w:rsidRDefault="00B80C0A" w:rsidP="00B80C0A">
                  <w:pPr>
                    <w:spacing w:line="240" w:lineRule="auto"/>
                    <w:ind w:left="0" w:hanging="2"/>
                    <w:rPr>
                      <w:color w:val="000000"/>
                      <w:sz w:val="20"/>
                      <w:szCs w:val="20"/>
                    </w:rPr>
                  </w:pPr>
                  <w:r w:rsidRPr="000711FC">
                    <w:rPr>
                      <w:color w:val="000000"/>
                      <w:sz w:val="20"/>
                      <w:szCs w:val="20"/>
                    </w:rPr>
                    <w:t>Тел.</w:t>
                  </w:r>
                  <w:r w:rsidRPr="000711FC">
                    <w:rPr>
                      <w:sz w:val="20"/>
                      <w:szCs w:val="20"/>
                    </w:rPr>
                    <w:t xml:space="preserve"> </w:t>
                  </w:r>
                </w:p>
              </w:tc>
            </w:tr>
            <w:tr w:rsidR="00B80C0A" w:rsidRPr="000711FC" w14:paraId="41770612"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666EE14E" w14:textId="77777777" w:rsidR="00B80C0A" w:rsidRPr="000711FC" w:rsidRDefault="00B80C0A" w:rsidP="00B80C0A">
                  <w:pPr>
                    <w:spacing w:line="240" w:lineRule="auto"/>
                    <w:ind w:left="0" w:hanging="2"/>
                    <w:rPr>
                      <w:color w:val="000000"/>
                      <w:sz w:val="20"/>
                      <w:szCs w:val="20"/>
                    </w:rPr>
                  </w:pPr>
                  <w:r w:rsidRPr="000711FC">
                    <w:rPr>
                      <w:color w:val="000000"/>
                      <w:sz w:val="20"/>
                      <w:szCs w:val="20"/>
                    </w:rPr>
                    <w:t>E-mail вторичного контакта:</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46C65350" w14:textId="77777777" w:rsidR="00B80C0A" w:rsidRPr="000711FC" w:rsidRDefault="00B80C0A" w:rsidP="00B80C0A">
                  <w:pPr>
                    <w:spacing w:line="240" w:lineRule="auto"/>
                    <w:ind w:left="0" w:hanging="2"/>
                    <w:rPr>
                      <w:color w:val="000000"/>
                      <w:sz w:val="20"/>
                      <w:szCs w:val="20"/>
                    </w:rPr>
                  </w:pPr>
                </w:p>
              </w:tc>
            </w:tr>
            <w:tr w:rsidR="00B80C0A" w:rsidRPr="000711FC" w14:paraId="14BFCF37"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0E30AA7F" w14:textId="77777777" w:rsidR="00B80C0A" w:rsidRPr="000711FC" w:rsidRDefault="00B80C0A" w:rsidP="00B80C0A">
                  <w:pPr>
                    <w:spacing w:line="240" w:lineRule="auto"/>
                    <w:ind w:left="0" w:hanging="2"/>
                    <w:rPr>
                      <w:color w:val="000000"/>
                      <w:sz w:val="20"/>
                      <w:szCs w:val="20"/>
                    </w:rPr>
                  </w:pPr>
                  <w:r w:rsidRPr="000711FC">
                    <w:rPr>
                      <w:color w:val="000000"/>
                      <w:sz w:val="20"/>
                      <w:szCs w:val="20"/>
                    </w:rPr>
                    <w:t xml:space="preserve">БИН </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7C098853" w14:textId="77777777" w:rsidR="00B80C0A" w:rsidRPr="000711FC" w:rsidRDefault="00B80C0A" w:rsidP="00B80C0A">
                  <w:pPr>
                    <w:spacing w:line="240" w:lineRule="auto"/>
                    <w:ind w:left="0" w:hanging="2"/>
                    <w:rPr>
                      <w:color w:val="000000"/>
                      <w:sz w:val="20"/>
                      <w:szCs w:val="20"/>
                    </w:rPr>
                  </w:pPr>
                </w:p>
              </w:tc>
            </w:tr>
            <w:tr w:rsidR="00B80C0A" w:rsidRPr="000711FC" w14:paraId="11DCBE89"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1D7D3C96" w14:textId="77777777" w:rsidR="00B80C0A" w:rsidRPr="000711FC" w:rsidRDefault="00B80C0A" w:rsidP="00B80C0A">
                  <w:pPr>
                    <w:spacing w:line="240" w:lineRule="auto"/>
                    <w:ind w:left="0" w:hanging="2"/>
                    <w:rPr>
                      <w:color w:val="000000"/>
                      <w:sz w:val="20"/>
                      <w:szCs w:val="20"/>
                    </w:rPr>
                  </w:pPr>
                  <w:r w:rsidRPr="000711FC">
                    <w:rPr>
                      <w:color w:val="000000"/>
                      <w:sz w:val="20"/>
                      <w:szCs w:val="20"/>
                    </w:rPr>
                    <w:t>Расчетный счет IBAN</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688A0488" w14:textId="77777777" w:rsidR="00B80C0A" w:rsidRPr="000711FC" w:rsidRDefault="00B80C0A" w:rsidP="00B80C0A">
                  <w:pPr>
                    <w:spacing w:line="240" w:lineRule="auto"/>
                    <w:ind w:left="0" w:hanging="2"/>
                    <w:rPr>
                      <w:color w:val="000000"/>
                      <w:sz w:val="20"/>
                      <w:szCs w:val="20"/>
                    </w:rPr>
                  </w:pPr>
                </w:p>
              </w:tc>
            </w:tr>
            <w:tr w:rsidR="00B80C0A" w:rsidRPr="000711FC" w14:paraId="1E22C933"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5C863B2D" w14:textId="77777777" w:rsidR="00B80C0A" w:rsidRPr="000711FC" w:rsidRDefault="00B80C0A" w:rsidP="00B80C0A">
                  <w:pPr>
                    <w:spacing w:line="240" w:lineRule="auto"/>
                    <w:ind w:left="0" w:hanging="2"/>
                    <w:rPr>
                      <w:color w:val="000000"/>
                      <w:sz w:val="20"/>
                      <w:szCs w:val="20"/>
                    </w:rPr>
                  </w:pPr>
                  <w:r w:rsidRPr="000711FC">
                    <w:rPr>
                      <w:color w:val="000000"/>
                      <w:sz w:val="20"/>
                      <w:szCs w:val="20"/>
                    </w:rPr>
                    <w:t>БИК Банка</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24990A09" w14:textId="77777777" w:rsidR="00B80C0A" w:rsidRPr="000711FC" w:rsidRDefault="00B80C0A" w:rsidP="00B80C0A">
                  <w:pPr>
                    <w:spacing w:line="240" w:lineRule="auto"/>
                    <w:ind w:left="0" w:hanging="2"/>
                    <w:rPr>
                      <w:color w:val="000000"/>
                      <w:sz w:val="20"/>
                      <w:szCs w:val="20"/>
                    </w:rPr>
                  </w:pPr>
                </w:p>
              </w:tc>
            </w:tr>
            <w:tr w:rsidR="00B80C0A" w:rsidRPr="000711FC" w14:paraId="0D0774E9"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378D5968" w14:textId="77777777" w:rsidR="00B80C0A" w:rsidRPr="000711FC" w:rsidRDefault="00B80C0A" w:rsidP="00B80C0A">
                  <w:pPr>
                    <w:spacing w:line="240" w:lineRule="auto"/>
                    <w:ind w:left="0" w:hanging="2"/>
                    <w:rPr>
                      <w:color w:val="000000"/>
                      <w:sz w:val="20"/>
                      <w:szCs w:val="20"/>
                    </w:rPr>
                  </w:pPr>
                  <w:r w:rsidRPr="000711FC">
                    <w:rPr>
                      <w:color w:val="000000"/>
                      <w:sz w:val="20"/>
                      <w:szCs w:val="20"/>
                    </w:rPr>
                    <w:t>Наименование Банка</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44ABC73E" w14:textId="77777777" w:rsidR="00B80C0A" w:rsidRPr="000711FC" w:rsidRDefault="00B80C0A" w:rsidP="00B80C0A">
                  <w:pPr>
                    <w:spacing w:line="240" w:lineRule="auto"/>
                    <w:ind w:left="0" w:hanging="2"/>
                    <w:rPr>
                      <w:color w:val="000000"/>
                      <w:sz w:val="20"/>
                      <w:szCs w:val="20"/>
                    </w:rPr>
                  </w:pPr>
                </w:p>
              </w:tc>
            </w:tr>
            <w:tr w:rsidR="00B80C0A" w:rsidRPr="000711FC" w14:paraId="00093F80"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721CCAE2" w14:textId="77777777" w:rsidR="00B80C0A" w:rsidRPr="000711FC" w:rsidRDefault="00B80C0A" w:rsidP="00B80C0A">
                  <w:pPr>
                    <w:spacing w:line="240" w:lineRule="auto"/>
                    <w:ind w:left="0" w:hanging="2"/>
                    <w:rPr>
                      <w:color w:val="000000"/>
                      <w:sz w:val="20"/>
                      <w:szCs w:val="20"/>
                    </w:rPr>
                  </w:pPr>
                  <w:r w:rsidRPr="000711FC">
                    <w:rPr>
                      <w:color w:val="000000"/>
                      <w:sz w:val="20"/>
                      <w:szCs w:val="20"/>
                    </w:rPr>
                    <w:t xml:space="preserve">Сведения о предоставляемом биометрическом решении: (liveness/ сопоставление фотоизображений, наименование и версия биометрического решения) </w:t>
                  </w:r>
                  <w:r w:rsidRPr="000711FC">
                    <w:rPr>
                      <w:b/>
                      <w:bCs/>
                      <w:i/>
                      <w:iCs/>
                      <w:color w:val="000000"/>
                      <w:sz w:val="20"/>
                      <w:szCs w:val="20"/>
                    </w:rPr>
                    <w:t>нужное указать</w:t>
                  </w:r>
                </w:p>
              </w:tc>
              <w:tc>
                <w:tcPr>
                  <w:tcW w:w="2936" w:type="dxa"/>
                  <w:tcBorders>
                    <w:top w:val="single" w:sz="4" w:space="0" w:color="000000"/>
                    <w:left w:val="single" w:sz="4" w:space="0" w:color="000000"/>
                    <w:bottom w:val="single" w:sz="4" w:space="0" w:color="auto"/>
                    <w:right w:val="single" w:sz="4" w:space="0" w:color="000000"/>
                  </w:tcBorders>
                  <w:shd w:val="clear" w:color="auto" w:fill="FFFFFF"/>
                </w:tcPr>
                <w:p w14:paraId="55A041CD" w14:textId="77777777" w:rsidR="00B80C0A" w:rsidRPr="000711FC" w:rsidRDefault="00B80C0A" w:rsidP="00B80C0A">
                  <w:pPr>
                    <w:spacing w:line="240" w:lineRule="auto"/>
                    <w:ind w:left="0" w:hanging="2"/>
                    <w:rPr>
                      <w:color w:val="000000"/>
                      <w:sz w:val="20"/>
                      <w:szCs w:val="20"/>
                    </w:rPr>
                  </w:pPr>
                </w:p>
              </w:tc>
            </w:tr>
            <w:tr w:rsidR="00B80C0A" w:rsidRPr="000711FC" w14:paraId="0AA561AD" w14:textId="77777777" w:rsidTr="00A54D32">
              <w:trPr>
                <w:trHeight w:val="342"/>
              </w:trPr>
              <w:tc>
                <w:tcPr>
                  <w:tcW w:w="2276" w:type="dxa"/>
                  <w:tcBorders>
                    <w:top w:val="single" w:sz="4" w:space="0" w:color="000000"/>
                    <w:left w:val="single" w:sz="4" w:space="0" w:color="000000"/>
                    <w:bottom w:val="single" w:sz="4" w:space="0" w:color="000000"/>
                    <w:right w:val="single" w:sz="4" w:space="0" w:color="auto"/>
                  </w:tcBorders>
                  <w:shd w:val="clear" w:color="auto" w:fill="FFFFFF"/>
                </w:tcPr>
                <w:p w14:paraId="7DD5C5CC" w14:textId="64057CCF" w:rsidR="00B80C0A" w:rsidRPr="000711FC" w:rsidRDefault="00B80C0A" w:rsidP="00B80C0A">
                  <w:pPr>
                    <w:spacing w:line="240" w:lineRule="auto"/>
                    <w:ind w:left="0" w:hanging="2"/>
                    <w:rPr>
                      <w:sz w:val="20"/>
                      <w:szCs w:val="20"/>
                    </w:rPr>
                  </w:pPr>
                  <w:r w:rsidRPr="000711FC">
                    <w:rPr>
                      <w:sz w:val="20"/>
                      <w:szCs w:val="20"/>
                    </w:rPr>
                    <w:t>Сведения о тарифах на сопоставление фотоизображений для услуги сопоставления фотоизображений</w:t>
                  </w:r>
                  <w:r w:rsidR="00375758" w:rsidRPr="000711FC">
                    <w:rPr>
                      <w:sz w:val="20"/>
                      <w:szCs w:val="20"/>
                    </w:rPr>
                    <w:t xml:space="preserve"> </w:t>
                  </w:r>
                  <w:r w:rsidR="00375758" w:rsidRPr="000711FC">
                    <w:rPr>
                      <w:color w:val="000000"/>
                      <w:sz w:val="20"/>
                      <w:szCs w:val="20"/>
                    </w:rPr>
                    <w:t>(с учетом утвержденных АО «НПК» ограничений по суммам)</w:t>
                  </w:r>
                  <w:r w:rsidRPr="000711FC">
                    <w:rPr>
                      <w:sz w:val="20"/>
                      <w:szCs w:val="20"/>
                    </w:rPr>
                    <w:t>, в тенге, без учета НДС</w:t>
                  </w:r>
                </w:p>
              </w:tc>
              <w:tc>
                <w:tcPr>
                  <w:tcW w:w="2936" w:type="dxa"/>
                  <w:tcBorders>
                    <w:top w:val="single" w:sz="4" w:space="0" w:color="auto"/>
                    <w:left w:val="single" w:sz="4" w:space="0" w:color="auto"/>
                    <w:bottom w:val="single" w:sz="4" w:space="0" w:color="auto"/>
                    <w:right w:val="single" w:sz="4" w:space="0" w:color="auto"/>
                  </w:tcBorders>
                  <w:shd w:val="clear" w:color="auto" w:fill="FFFFFF"/>
                </w:tcPr>
                <w:tbl>
                  <w:tblPr>
                    <w:tblStyle w:val="af5"/>
                    <w:tblW w:w="0" w:type="auto"/>
                    <w:tblLayout w:type="fixed"/>
                    <w:tblLook w:val="04A0" w:firstRow="1" w:lastRow="0" w:firstColumn="1" w:lastColumn="0" w:noHBand="0" w:noVBand="1"/>
                  </w:tblPr>
                  <w:tblGrid>
                    <w:gridCol w:w="1295"/>
                    <w:gridCol w:w="1276"/>
                  </w:tblGrid>
                  <w:tr w:rsidR="003F5173" w:rsidRPr="000711FC" w14:paraId="3EC46951" w14:textId="77777777" w:rsidTr="00590416">
                    <w:tc>
                      <w:tcPr>
                        <w:tcW w:w="1295" w:type="dxa"/>
                      </w:tcPr>
                      <w:p w14:paraId="4CE5DF80" w14:textId="158B34CA" w:rsidR="003F5173" w:rsidRPr="000711FC" w:rsidRDefault="003F5173" w:rsidP="00B80C0A">
                        <w:pPr>
                          <w:spacing w:line="240" w:lineRule="auto"/>
                          <w:ind w:leftChars="0" w:left="0" w:firstLineChars="0" w:firstLine="0"/>
                          <w:rPr>
                            <w:color w:val="000000"/>
                            <w:sz w:val="20"/>
                            <w:szCs w:val="20"/>
                          </w:rPr>
                        </w:pPr>
                        <w:r w:rsidRPr="000711FC">
                          <w:rPr>
                            <w:color w:val="000000"/>
                            <w:sz w:val="20"/>
                            <w:szCs w:val="20"/>
                          </w:rPr>
                          <w:t>Количество сессий в месяц</w:t>
                        </w:r>
                      </w:p>
                    </w:tc>
                    <w:tc>
                      <w:tcPr>
                        <w:tcW w:w="1276" w:type="dxa"/>
                      </w:tcPr>
                      <w:p w14:paraId="29BC1A54" w14:textId="370AD695" w:rsidR="003F5173" w:rsidRPr="000711FC" w:rsidRDefault="003F5173" w:rsidP="00B80C0A">
                        <w:pPr>
                          <w:spacing w:line="240" w:lineRule="auto"/>
                          <w:ind w:leftChars="0" w:left="0" w:firstLineChars="0" w:firstLine="0"/>
                          <w:rPr>
                            <w:color w:val="000000"/>
                            <w:sz w:val="20"/>
                            <w:szCs w:val="20"/>
                          </w:rPr>
                        </w:pPr>
                        <w:r w:rsidRPr="000711FC">
                          <w:rPr>
                            <w:color w:val="000000"/>
                            <w:sz w:val="20"/>
                            <w:szCs w:val="20"/>
                          </w:rPr>
                          <w:t>Стоимость 1 проверки</w:t>
                        </w:r>
                      </w:p>
                    </w:tc>
                  </w:tr>
                  <w:tr w:rsidR="003F5173" w:rsidRPr="000711FC" w14:paraId="68CFF2A2" w14:textId="77777777" w:rsidTr="00590416">
                    <w:tc>
                      <w:tcPr>
                        <w:tcW w:w="1295" w:type="dxa"/>
                      </w:tcPr>
                      <w:p w14:paraId="100914DB" w14:textId="6F771004" w:rsidR="003F5173" w:rsidRPr="000711FC" w:rsidRDefault="003F5173" w:rsidP="00072631">
                        <w:pPr>
                          <w:spacing w:line="240" w:lineRule="auto"/>
                          <w:ind w:leftChars="0" w:left="0" w:firstLineChars="0" w:firstLine="0"/>
                          <w:rPr>
                            <w:color w:val="000000"/>
                            <w:sz w:val="20"/>
                            <w:szCs w:val="20"/>
                          </w:rPr>
                        </w:pPr>
                        <w:r w:rsidRPr="000711FC">
                          <w:rPr>
                            <w:color w:val="000000"/>
                            <w:sz w:val="20"/>
                            <w:szCs w:val="20"/>
                          </w:rPr>
                          <w:t>0 - 100 000</w:t>
                        </w:r>
                      </w:p>
                    </w:tc>
                    <w:tc>
                      <w:tcPr>
                        <w:tcW w:w="1276" w:type="dxa"/>
                      </w:tcPr>
                      <w:p w14:paraId="4771D386" w14:textId="77777777" w:rsidR="003F5173" w:rsidRPr="000711FC" w:rsidRDefault="003F5173" w:rsidP="00B80C0A">
                        <w:pPr>
                          <w:spacing w:line="240" w:lineRule="auto"/>
                          <w:ind w:leftChars="0" w:left="0" w:firstLineChars="0" w:firstLine="0"/>
                          <w:rPr>
                            <w:color w:val="000000"/>
                            <w:sz w:val="20"/>
                            <w:szCs w:val="20"/>
                          </w:rPr>
                        </w:pPr>
                      </w:p>
                    </w:tc>
                  </w:tr>
                  <w:tr w:rsidR="003F5173" w:rsidRPr="000711FC" w14:paraId="09995FF4" w14:textId="77777777" w:rsidTr="00590416">
                    <w:tc>
                      <w:tcPr>
                        <w:tcW w:w="1295" w:type="dxa"/>
                      </w:tcPr>
                      <w:p w14:paraId="0C9C0D3E" w14:textId="2466D054" w:rsidR="003F5173" w:rsidRPr="000711FC" w:rsidRDefault="003F5173" w:rsidP="00B80C0A">
                        <w:pPr>
                          <w:spacing w:line="240" w:lineRule="auto"/>
                          <w:ind w:leftChars="0" w:left="0" w:firstLineChars="0" w:firstLine="0"/>
                          <w:rPr>
                            <w:color w:val="000000"/>
                            <w:sz w:val="20"/>
                            <w:szCs w:val="20"/>
                          </w:rPr>
                        </w:pPr>
                        <w:r w:rsidRPr="000711FC">
                          <w:rPr>
                            <w:color w:val="000000"/>
                            <w:sz w:val="20"/>
                            <w:szCs w:val="20"/>
                          </w:rPr>
                          <w:t>100 001+</w:t>
                        </w:r>
                      </w:p>
                    </w:tc>
                    <w:tc>
                      <w:tcPr>
                        <w:tcW w:w="1276" w:type="dxa"/>
                      </w:tcPr>
                      <w:p w14:paraId="59B4B593" w14:textId="77777777" w:rsidR="003F5173" w:rsidRPr="000711FC" w:rsidRDefault="003F5173" w:rsidP="00B80C0A">
                        <w:pPr>
                          <w:spacing w:line="240" w:lineRule="auto"/>
                          <w:ind w:leftChars="0" w:left="0" w:firstLineChars="0" w:firstLine="0"/>
                          <w:rPr>
                            <w:color w:val="000000"/>
                            <w:sz w:val="20"/>
                            <w:szCs w:val="20"/>
                          </w:rPr>
                        </w:pPr>
                      </w:p>
                    </w:tc>
                  </w:tr>
                </w:tbl>
                <w:p w14:paraId="0D121B13" w14:textId="77777777" w:rsidR="00B80C0A" w:rsidRPr="000711FC" w:rsidRDefault="00B80C0A" w:rsidP="00B80C0A">
                  <w:pPr>
                    <w:spacing w:line="240" w:lineRule="auto"/>
                    <w:ind w:left="0" w:hanging="2"/>
                    <w:rPr>
                      <w:color w:val="000000"/>
                      <w:sz w:val="20"/>
                      <w:szCs w:val="20"/>
                    </w:rPr>
                  </w:pPr>
                </w:p>
              </w:tc>
            </w:tr>
            <w:tr w:rsidR="00B80C0A" w:rsidRPr="000711FC" w14:paraId="464C881B" w14:textId="178B9811" w:rsidTr="00A54D32">
              <w:trPr>
                <w:trHeight w:val="342"/>
              </w:trPr>
              <w:tc>
                <w:tcPr>
                  <w:tcW w:w="2276" w:type="dxa"/>
                  <w:tcBorders>
                    <w:top w:val="single" w:sz="4" w:space="0" w:color="000000"/>
                    <w:left w:val="single" w:sz="4" w:space="0" w:color="000000"/>
                    <w:bottom w:val="single" w:sz="4" w:space="0" w:color="000000"/>
                    <w:right w:val="single" w:sz="4" w:space="0" w:color="auto"/>
                  </w:tcBorders>
                  <w:shd w:val="clear" w:color="auto" w:fill="FFFFFF"/>
                </w:tcPr>
                <w:p w14:paraId="05A0DF0D" w14:textId="172082BA" w:rsidR="00B80C0A" w:rsidRPr="000711FC" w:rsidRDefault="00B80C0A" w:rsidP="00B80C0A">
                  <w:pPr>
                    <w:spacing w:line="240" w:lineRule="auto"/>
                    <w:ind w:left="0" w:hanging="2"/>
                    <w:rPr>
                      <w:color w:val="000000"/>
                      <w:sz w:val="20"/>
                      <w:szCs w:val="20"/>
                    </w:rPr>
                  </w:pP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1571EFC" w14:textId="23A54D1A" w:rsidR="00B80C0A" w:rsidRPr="000711FC" w:rsidRDefault="00B80C0A" w:rsidP="00B80C0A">
                  <w:pPr>
                    <w:spacing w:line="240" w:lineRule="auto"/>
                    <w:ind w:left="0" w:hanging="2"/>
                    <w:rPr>
                      <w:color w:val="000000"/>
                      <w:sz w:val="16"/>
                      <w:szCs w:val="16"/>
                    </w:rPr>
                  </w:pPr>
                </w:p>
              </w:tc>
            </w:tr>
            <w:tr w:rsidR="00B80C0A" w:rsidRPr="000711FC" w14:paraId="384B0BA3" w14:textId="77777777" w:rsidTr="00A54D32">
              <w:trPr>
                <w:trHeight w:val="342"/>
              </w:trPr>
              <w:tc>
                <w:tcPr>
                  <w:tcW w:w="2276" w:type="dxa"/>
                  <w:tcBorders>
                    <w:top w:val="single" w:sz="4" w:space="0" w:color="000000"/>
                    <w:left w:val="single" w:sz="4" w:space="0" w:color="000000"/>
                    <w:bottom w:val="single" w:sz="4" w:space="0" w:color="000000"/>
                    <w:right w:val="nil"/>
                  </w:tcBorders>
                  <w:shd w:val="clear" w:color="auto" w:fill="FFFFFF"/>
                </w:tcPr>
                <w:p w14:paraId="010E567E" w14:textId="2D798C39" w:rsidR="00B80C0A" w:rsidRPr="000711FC" w:rsidRDefault="00B80C0A" w:rsidP="00B80C0A">
                  <w:pPr>
                    <w:spacing w:line="240" w:lineRule="auto"/>
                    <w:ind w:left="0" w:hanging="2"/>
                    <w:rPr>
                      <w:color w:val="000000"/>
                      <w:sz w:val="20"/>
                      <w:szCs w:val="20"/>
                    </w:rPr>
                  </w:pPr>
                  <w:r w:rsidRPr="000711FC">
                    <w:rPr>
                      <w:color w:val="000000"/>
                      <w:sz w:val="20"/>
                      <w:szCs w:val="20"/>
                    </w:rPr>
                    <w:t xml:space="preserve">Сведения о тарифах </w:t>
                  </w:r>
                  <w:proofErr w:type="gramStart"/>
                  <w:r w:rsidRPr="000711FC">
                    <w:rPr>
                      <w:color w:val="000000"/>
                      <w:sz w:val="20"/>
                      <w:szCs w:val="20"/>
                    </w:rPr>
                    <w:t xml:space="preserve">на </w:t>
                  </w:r>
                  <w:r w:rsidR="00271616" w:rsidRPr="000711FC">
                    <w:rPr>
                      <w:color w:val="000000"/>
                      <w:sz w:val="20"/>
                      <w:szCs w:val="20"/>
                    </w:rPr>
                    <w:t xml:space="preserve"> проведение</w:t>
                  </w:r>
                  <w:proofErr w:type="gramEnd"/>
                  <w:r w:rsidR="00271616" w:rsidRPr="000711FC">
                    <w:rPr>
                      <w:color w:val="000000"/>
                      <w:sz w:val="20"/>
                      <w:szCs w:val="20"/>
                    </w:rPr>
                    <w:t xml:space="preserve"> </w:t>
                  </w:r>
                  <w:proofErr w:type="spellStart"/>
                  <w:r w:rsidRPr="000711FC">
                    <w:rPr>
                      <w:color w:val="000000"/>
                      <w:sz w:val="20"/>
                      <w:szCs w:val="20"/>
                    </w:rPr>
                    <w:t>liveness</w:t>
                  </w:r>
                  <w:proofErr w:type="spellEnd"/>
                  <w:r w:rsidR="00271616" w:rsidRPr="000711FC">
                    <w:rPr>
                      <w:color w:val="000000"/>
                      <w:sz w:val="20"/>
                      <w:szCs w:val="20"/>
                    </w:rPr>
                    <w:t xml:space="preserve"> проверки</w:t>
                  </w:r>
                  <w:r w:rsidR="003F5173" w:rsidRPr="000711FC">
                    <w:rPr>
                      <w:color w:val="000000"/>
                      <w:sz w:val="20"/>
                      <w:szCs w:val="20"/>
                    </w:rPr>
                    <w:t xml:space="preserve"> и </w:t>
                  </w:r>
                  <w:r w:rsidR="00271616" w:rsidRPr="000711FC">
                    <w:rPr>
                      <w:color w:val="000000"/>
                      <w:sz w:val="20"/>
                      <w:szCs w:val="20"/>
                    </w:rPr>
                    <w:t>сопоставления фотоизображений</w:t>
                  </w:r>
                  <w:r w:rsidR="00126647" w:rsidRPr="000711FC">
                    <w:rPr>
                      <w:color w:val="000000"/>
                      <w:sz w:val="20"/>
                      <w:szCs w:val="20"/>
                      <w:lang w:val="kk-KZ"/>
                    </w:rPr>
                    <w:t xml:space="preserve"> </w:t>
                  </w:r>
                  <w:r w:rsidRPr="000711FC">
                    <w:rPr>
                      <w:color w:val="000000"/>
                      <w:sz w:val="20"/>
                      <w:szCs w:val="20"/>
                    </w:rPr>
                    <w:t>для услуги двухфакторной аутентификации личности</w:t>
                  </w:r>
                  <w:r w:rsidR="00271616" w:rsidRPr="000711FC">
                    <w:rPr>
                      <w:color w:val="000000"/>
                      <w:sz w:val="20"/>
                      <w:szCs w:val="20"/>
                    </w:rPr>
                    <w:t xml:space="preserve"> и биометрической </w:t>
                  </w:r>
                  <w:r w:rsidR="00207E74" w:rsidRPr="000711FC">
                    <w:rPr>
                      <w:color w:val="000000"/>
                      <w:sz w:val="20"/>
                      <w:szCs w:val="20"/>
                    </w:rPr>
                    <w:t>аутентификации</w:t>
                  </w:r>
                  <w:r w:rsidRPr="000711FC">
                    <w:rPr>
                      <w:color w:val="000000"/>
                      <w:sz w:val="20"/>
                      <w:szCs w:val="20"/>
                    </w:rPr>
                    <w:t xml:space="preserve"> (с учетом утвержденных АО «НПК» ограничений по суммам) </w:t>
                  </w:r>
                  <w:r w:rsidRPr="000711FC">
                    <w:rPr>
                      <w:sz w:val="20"/>
                      <w:szCs w:val="20"/>
                    </w:rPr>
                    <w:t>в тенге, без учета НДС</w:t>
                  </w:r>
                </w:p>
              </w:tc>
              <w:tc>
                <w:tcPr>
                  <w:tcW w:w="2936" w:type="dxa"/>
                  <w:tcBorders>
                    <w:top w:val="single" w:sz="4" w:space="0" w:color="auto"/>
                    <w:left w:val="single" w:sz="4" w:space="0" w:color="000000"/>
                    <w:bottom w:val="single" w:sz="4" w:space="0" w:color="000000"/>
                    <w:right w:val="single" w:sz="4" w:space="0" w:color="000000"/>
                  </w:tcBorders>
                  <w:shd w:val="clear" w:color="auto" w:fill="FFFFFF"/>
                </w:tcPr>
                <w:tbl>
                  <w:tblPr>
                    <w:tblStyle w:val="af5"/>
                    <w:tblW w:w="2713" w:type="dxa"/>
                    <w:tblInd w:w="6" w:type="dxa"/>
                    <w:tblLayout w:type="fixed"/>
                    <w:tblLook w:val="04A0" w:firstRow="1" w:lastRow="0" w:firstColumn="1" w:lastColumn="0" w:noHBand="0" w:noVBand="1"/>
                  </w:tblPr>
                  <w:tblGrid>
                    <w:gridCol w:w="870"/>
                    <w:gridCol w:w="709"/>
                    <w:gridCol w:w="1134"/>
                  </w:tblGrid>
                  <w:tr w:rsidR="00804507" w:rsidRPr="000711FC" w14:paraId="65DBFEDF" w14:textId="77777777" w:rsidTr="00804507">
                    <w:trPr>
                      <w:trHeight w:val="184"/>
                    </w:trPr>
                    <w:tc>
                      <w:tcPr>
                        <w:tcW w:w="870" w:type="dxa"/>
                      </w:tcPr>
                      <w:p w14:paraId="1E18DBB8" w14:textId="2AE15806" w:rsidR="00804507" w:rsidRPr="000711FC" w:rsidRDefault="00804507" w:rsidP="00804507">
                        <w:pPr>
                          <w:spacing w:line="240" w:lineRule="auto"/>
                          <w:ind w:leftChars="0" w:left="0" w:firstLineChars="0" w:firstLine="0"/>
                          <w:rPr>
                            <w:sz w:val="16"/>
                            <w:szCs w:val="16"/>
                          </w:rPr>
                        </w:pPr>
                      </w:p>
                    </w:tc>
                    <w:tc>
                      <w:tcPr>
                        <w:tcW w:w="709" w:type="dxa"/>
                      </w:tcPr>
                      <w:p w14:paraId="3AB1E14F" w14:textId="21FAB061" w:rsidR="00804507" w:rsidRPr="000711FC" w:rsidRDefault="00804507" w:rsidP="00804507">
                        <w:pPr>
                          <w:spacing w:line="240" w:lineRule="auto"/>
                          <w:ind w:leftChars="0" w:left="0" w:firstLineChars="0" w:firstLine="0"/>
                          <w:jc w:val="center"/>
                          <w:rPr>
                            <w:color w:val="000000"/>
                            <w:sz w:val="16"/>
                            <w:szCs w:val="16"/>
                          </w:rPr>
                        </w:pPr>
                      </w:p>
                    </w:tc>
                    <w:tc>
                      <w:tcPr>
                        <w:tcW w:w="1134" w:type="dxa"/>
                      </w:tcPr>
                      <w:p w14:paraId="551D7345" w14:textId="294D36AE" w:rsidR="00804507" w:rsidRPr="000711FC" w:rsidRDefault="00804507" w:rsidP="00804507">
                        <w:pPr>
                          <w:spacing w:line="240" w:lineRule="auto"/>
                          <w:ind w:leftChars="0" w:left="0" w:firstLineChars="0" w:firstLine="0"/>
                          <w:jc w:val="center"/>
                          <w:rPr>
                            <w:color w:val="000000"/>
                            <w:sz w:val="16"/>
                            <w:szCs w:val="16"/>
                          </w:rPr>
                        </w:pPr>
                      </w:p>
                    </w:tc>
                  </w:tr>
                  <w:tr w:rsidR="00A54D32" w:rsidRPr="000711FC" w14:paraId="6316486B" w14:textId="77777777" w:rsidTr="00804507">
                    <w:trPr>
                      <w:trHeight w:val="172"/>
                    </w:trPr>
                    <w:tc>
                      <w:tcPr>
                        <w:tcW w:w="870" w:type="dxa"/>
                        <w:vAlign w:val="center"/>
                      </w:tcPr>
                      <w:p w14:paraId="43CDA4ED" w14:textId="778DC703" w:rsidR="00A54D32" w:rsidRPr="000711FC" w:rsidRDefault="00A54D32" w:rsidP="00A54D32">
                        <w:pPr>
                          <w:spacing w:line="240" w:lineRule="auto"/>
                          <w:ind w:leftChars="0" w:left="0" w:firstLineChars="0" w:firstLine="0"/>
                          <w:rPr>
                            <w:sz w:val="16"/>
                            <w:szCs w:val="16"/>
                          </w:rPr>
                        </w:pPr>
                      </w:p>
                    </w:tc>
                    <w:tc>
                      <w:tcPr>
                        <w:tcW w:w="709" w:type="dxa"/>
                      </w:tcPr>
                      <w:p w14:paraId="433CF1DD" w14:textId="77777777" w:rsidR="00A54D32" w:rsidRPr="000711FC" w:rsidRDefault="00A54D32" w:rsidP="00A54D32">
                        <w:pPr>
                          <w:spacing w:line="240" w:lineRule="auto"/>
                          <w:ind w:leftChars="0" w:left="0" w:firstLineChars="0" w:firstLine="0"/>
                          <w:rPr>
                            <w:color w:val="000000"/>
                            <w:sz w:val="16"/>
                            <w:szCs w:val="16"/>
                          </w:rPr>
                        </w:pPr>
                      </w:p>
                    </w:tc>
                    <w:tc>
                      <w:tcPr>
                        <w:tcW w:w="1134" w:type="dxa"/>
                      </w:tcPr>
                      <w:p w14:paraId="141775FE" w14:textId="77777777" w:rsidR="00A54D32" w:rsidRPr="000711FC" w:rsidRDefault="00A54D32" w:rsidP="00A54D32">
                        <w:pPr>
                          <w:spacing w:line="240" w:lineRule="auto"/>
                          <w:ind w:leftChars="0" w:left="0" w:firstLineChars="0" w:firstLine="0"/>
                          <w:rPr>
                            <w:color w:val="000000"/>
                            <w:sz w:val="16"/>
                            <w:szCs w:val="16"/>
                          </w:rPr>
                        </w:pPr>
                      </w:p>
                    </w:tc>
                  </w:tr>
                  <w:tr w:rsidR="00A54D32" w:rsidRPr="000711FC" w14:paraId="37F4E888" w14:textId="77777777" w:rsidTr="00804507">
                    <w:trPr>
                      <w:trHeight w:val="369"/>
                    </w:trPr>
                    <w:tc>
                      <w:tcPr>
                        <w:tcW w:w="870" w:type="dxa"/>
                        <w:vAlign w:val="center"/>
                      </w:tcPr>
                      <w:p w14:paraId="68E52515" w14:textId="1518BE25" w:rsidR="00A54D32" w:rsidRPr="000711FC" w:rsidRDefault="00A54D32" w:rsidP="00A54D32">
                        <w:pPr>
                          <w:spacing w:line="240" w:lineRule="auto"/>
                          <w:ind w:leftChars="0" w:left="0" w:firstLineChars="0" w:firstLine="0"/>
                          <w:rPr>
                            <w:sz w:val="16"/>
                            <w:szCs w:val="16"/>
                          </w:rPr>
                        </w:pPr>
                      </w:p>
                    </w:tc>
                    <w:tc>
                      <w:tcPr>
                        <w:tcW w:w="709" w:type="dxa"/>
                      </w:tcPr>
                      <w:p w14:paraId="39CC8C44" w14:textId="77777777" w:rsidR="00A54D32" w:rsidRPr="000711FC" w:rsidRDefault="00A54D32" w:rsidP="00A54D32">
                        <w:pPr>
                          <w:spacing w:line="240" w:lineRule="auto"/>
                          <w:ind w:leftChars="0" w:left="0" w:firstLineChars="0" w:firstLine="0"/>
                          <w:rPr>
                            <w:color w:val="000000"/>
                            <w:sz w:val="16"/>
                            <w:szCs w:val="16"/>
                          </w:rPr>
                        </w:pPr>
                      </w:p>
                    </w:tc>
                    <w:tc>
                      <w:tcPr>
                        <w:tcW w:w="1134" w:type="dxa"/>
                      </w:tcPr>
                      <w:p w14:paraId="772DED48" w14:textId="77777777" w:rsidR="00A54D32" w:rsidRPr="000711FC" w:rsidRDefault="00A54D32" w:rsidP="00A54D32">
                        <w:pPr>
                          <w:spacing w:line="240" w:lineRule="auto"/>
                          <w:ind w:leftChars="0" w:left="0" w:firstLineChars="0" w:firstLine="0"/>
                          <w:rPr>
                            <w:color w:val="000000"/>
                            <w:sz w:val="16"/>
                            <w:szCs w:val="16"/>
                          </w:rPr>
                        </w:pPr>
                      </w:p>
                    </w:tc>
                  </w:tr>
                  <w:tr w:rsidR="00A54D32" w:rsidRPr="000711FC" w14:paraId="5995FD44" w14:textId="77777777" w:rsidTr="00804507">
                    <w:trPr>
                      <w:trHeight w:val="369"/>
                    </w:trPr>
                    <w:tc>
                      <w:tcPr>
                        <w:tcW w:w="870" w:type="dxa"/>
                        <w:vAlign w:val="center"/>
                      </w:tcPr>
                      <w:p w14:paraId="4989692C" w14:textId="71435540" w:rsidR="00A54D32" w:rsidRPr="000711FC" w:rsidRDefault="00A54D32" w:rsidP="00A54D32">
                        <w:pPr>
                          <w:spacing w:line="240" w:lineRule="auto"/>
                          <w:ind w:leftChars="0" w:left="0" w:firstLineChars="0" w:firstLine="0"/>
                          <w:rPr>
                            <w:sz w:val="16"/>
                            <w:szCs w:val="16"/>
                          </w:rPr>
                        </w:pPr>
                      </w:p>
                    </w:tc>
                    <w:tc>
                      <w:tcPr>
                        <w:tcW w:w="709" w:type="dxa"/>
                      </w:tcPr>
                      <w:p w14:paraId="37948691" w14:textId="77777777" w:rsidR="00A54D32" w:rsidRPr="000711FC" w:rsidRDefault="00A54D32" w:rsidP="00A54D32">
                        <w:pPr>
                          <w:spacing w:line="240" w:lineRule="auto"/>
                          <w:ind w:leftChars="0" w:left="0" w:firstLineChars="0" w:firstLine="0"/>
                          <w:rPr>
                            <w:color w:val="000000"/>
                            <w:sz w:val="16"/>
                            <w:szCs w:val="16"/>
                          </w:rPr>
                        </w:pPr>
                      </w:p>
                    </w:tc>
                    <w:tc>
                      <w:tcPr>
                        <w:tcW w:w="1134" w:type="dxa"/>
                      </w:tcPr>
                      <w:p w14:paraId="57FB2A63" w14:textId="77777777" w:rsidR="00A54D32" w:rsidRPr="000711FC" w:rsidRDefault="00A54D32" w:rsidP="00A54D32">
                        <w:pPr>
                          <w:spacing w:line="240" w:lineRule="auto"/>
                          <w:ind w:leftChars="0" w:left="0" w:firstLineChars="0" w:firstLine="0"/>
                          <w:rPr>
                            <w:color w:val="000000"/>
                            <w:sz w:val="16"/>
                            <w:szCs w:val="16"/>
                          </w:rPr>
                        </w:pPr>
                      </w:p>
                    </w:tc>
                  </w:tr>
                  <w:tr w:rsidR="00A54D32" w:rsidRPr="000711FC" w14:paraId="7EE95155" w14:textId="77777777" w:rsidTr="00804507">
                    <w:trPr>
                      <w:trHeight w:val="369"/>
                    </w:trPr>
                    <w:tc>
                      <w:tcPr>
                        <w:tcW w:w="870" w:type="dxa"/>
                        <w:vAlign w:val="center"/>
                      </w:tcPr>
                      <w:p w14:paraId="6A2209B8" w14:textId="3F2A60DA" w:rsidR="00A54D32" w:rsidRPr="000711FC" w:rsidRDefault="00A54D32" w:rsidP="00A54D32">
                        <w:pPr>
                          <w:spacing w:line="240" w:lineRule="auto"/>
                          <w:ind w:leftChars="0" w:left="0" w:firstLineChars="0" w:firstLine="0"/>
                          <w:rPr>
                            <w:sz w:val="16"/>
                            <w:szCs w:val="16"/>
                          </w:rPr>
                        </w:pPr>
                      </w:p>
                    </w:tc>
                    <w:tc>
                      <w:tcPr>
                        <w:tcW w:w="709" w:type="dxa"/>
                      </w:tcPr>
                      <w:p w14:paraId="36DBC6E3" w14:textId="77777777" w:rsidR="00A54D32" w:rsidRPr="000711FC" w:rsidRDefault="00A54D32" w:rsidP="00A54D32">
                        <w:pPr>
                          <w:spacing w:line="240" w:lineRule="auto"/>
                          <w:ind w:leftChars="0" w:left="0" w:firstLineChars="0" w:firstLine="0"/>
                          <w:rPr>
                            <w:color w:val="000000"/>
                            <w:sz w:val="16"/>
                            <w:szCs w:val="16"/>
                          </w:rPr>
                        </w:pPr>
                      </w:p>
                    </w:tc>
                    <w:tc>
                      <w:tcPr>
                        <w:tcW w:w="1134" w:type="dxa"/>
                      </w:tcPr>
                      <w:p w14:paraId="2869D3A6" w14:textId="77777777" w:rsidR="00A54D32" w:rsidRPr="000711FC" w:rsidRDefault="00A54D32" w:rsidP="00A54D32">
                        <w:pPr>
                          <w:spacing w:line="240" w:lineRule="auto"/>
                          <w:ind w:leftChars="0" w:left="0" w:firstLineChars="0" w:firstLine="0"/>
                          <w:rPr>
                            <w:color w:val="000000"/>
                            <w:sz w:val="16"/>
                            <w:szCs w:val="16"/>
                          </w:rPr>
                        </w:pPr>
                      </w:p>
                    </w:tc>
                  </w:tr>
                  <w:tr w:rsidR="00A54D32" w:rsidRPr="000711FC" w14:paraId="49C767F0" w14:textId="77777777" w:rsidTr="00804507">
                    <w:trPr>
                      <w:trHeight w:val="357"/>
                    </w:trPr>
                    <w:tc>
                      <w:tcPr>
                        <w:tcW w:w="870" w:type="dxa"/>
                        <w:vAlign w:val="center"/>
                      </w:tcPr>
                      <w:p w14:paraId="57E21566" w14:textId="57D2548D" w:rsidR="00A54D32" w:rsidRPr="000711FC" w:rsidRDefault="00A54D32" w:rsidP="00A54D32">
                        <w:pPr>
                          <w:spacing w:line="240" w:lineRule="auto"/>
                          <w:ind w:leftChars="0" w:left="0" w:firstLineChars="0" w:firstLine="0"/>
                          <w:rPr>
                            <w:sz w:val="16"/>
                            <w:szCs w:val="16"/>
                          </w:rPr>
                        </w:pPr>
                      </w:p>
                    </w:tc>
                    <w:tc>
                      <w:tcPr>
                        <w:tcW w:w="709" w:type="dxa"/>
                      </w:tcPr>
                      <w:p w14:paraId="175BDD13" w14:textId="77777777" w:rsidR="00A54D32" w:rsidRPr="000711FC" w:rsidRDefault="00A54D32" w:rsidP="00A54D32">
                        <w:pPr>
                          <w:spacing w:line="240" w:lineRule="auto"/>
                          <w:ind w:leftChars="0" w:left="0" w:firstLineChars="0" w:firstLine="0"/>
                          <w:rPr>
                            <w:color w:val="000000"/>
                            <w:sz w:val="16"/>
                            <w:szCs w:val="16"/>
                          </w:rPr>
                        </w:pPr>
                      </w:p>
                    </w:tc>
                    <w:tc>
                      <w:tcPr>
                        <w:tcW w:w="1134" w:type="dxa"/>
                      </w:tcPr>
                      <w:p w14:paraId="3A3CCE69" w14:textId="77777777" w:rsidR="00A54D32" w:rsidRPr="000711FC" w:rsidRDefault="00A54D32" w:rsidP="00A54D32">
                        <w:pPr>
                          <w:spacing w:line="240" w:lineRule="auto"/>
                          <w:ind w:leftChars="0" w:left="0" w:firstLineChars="0" w:firstLine="0"/>
                          <w:rPr>
                            <w:color w:val="000000"/>
                            <w:sz w:val="16"/>
                            <w:szCs w:val="16"/>
                          </w:rPr>
                        </w:pPr>
                      </w:p>
                    </w:tc>
                  </w:tr>
                  <w:tr w:rsidR="00A54D32" w:rsidRPr="000711FC" w14:paraId="15A4C951" w14:textId="77777777" w:rsidTr="00804507">
                    <w:trPr>
                      <w:trHeight w:val="357"/>
                    </w:trPr>
                    <w:tc>
                      <w:tcPr>
                        <w:tcW w:w="870" w:type="dxa"/>
                        <w:vAlign w:val="center"/>
                      </w:tcPr>
                      <w:p w14:paraId="1E888343" w14:textId="3B027865" w:rsidR="00A54D32" w:rsidRPr="000711FC" w:rsidRDefault="00A54D32" w:rsidP="00A54D32">
                        <w:pPr>
                          <w:spacing w:line="240" w:lineRule="auto"/>
                          <w:ind w:leftChars="0" w:left="0" w:firstLineChars="0" w:firstLine="0"/>
                          <w:rPr>
                            <w:sz w:val="16"/>
                            <w:szCs w:val="16"/>
                          </w:rPr>
                        </w:pPr>
                      </w:p>
                    </w:tc>
                    <w:tc>
                      <w:tcPr>
                        <w:tcW w:w="709" w:type="dxa"/>
                      </w:tcPr>
                      <w:p w14:paraId="762056B0" w14:textId="77777777" w:rsidR="00A54D32" w:rsidRPr="000711FC" w:rsidRDefault="00A54D32" w:rsidP="00A54D32">
                        <w:pPr>
                          <w:spacing w:line="240" w:lineRule="auto"/>
                          <w:ind w:leftChars="0" w:left="0" w:firstLineChars="0" w:firstLine="0"/>
                          <w:rPr>
                            <w:color w:val="000000"/>
                            <w:sz w:val="16"/>
                            <w:szCs w:val="16"/>
                          </w:rPr>
                        </w:pPr>
                      </w:p>
                    </w:tc>
                    <w:tc>
                      <w:tcPr>
                        <w:tcW w:w="1134" w:type="dxa"/>
                      </w:tcPr>
                      <w:p w14:paraId="51AA845D" w14:textId="77777777" w:rsidR="00A54D32" w:rsidRPr="000711FC" w:rsidRDefault="00A54D32" w:rsidP="00A54D32">
                        <w:pPr>
                          <w:spacing w:line="240" w:lineRule="auto"/>
                          <w:ind w:leftChars="0" w:left="0" w:firstLineChars="0" w:firstLine="0"/>
                          <w:rPr>
                            <w:color w:val="000000"/>
                            <w:sz w:val="16"/>
                            <w:szCs w:val="16"/>
                          </w:rPr>
                        </w:pPr>
                      </w:p>
                    </w:tc>
                  </w:tr>
                  <w:tr w:rsidR="00A54D32" w:rsidRPr="000711FC" w14:paraId="764CF18A" w14:textId="77777777" w:rsidTr="00804507">
                    <w:trPr>
                      <w:trHeight w:val="357"/>
                    </w:trPr>
                    <w:tc>
                      <w:tcPr>
                        <w:tcW w:w="870" w:type="dxa"/>
                        <w:vAlign w:val="center"/>
                      </w:tcPr>
                      <w:p w14:paraId="47086ACC" w14:textId="68D185FE" w:rsidR="00A54D32" w:rsidRPr="000711FC" w:rsidRDefault="00A54D32" w:rsidP="00A54D32">
                        <w:pPr>
                          <w:spacing w:line="240" w:lineRule="auto"/>
                          <w:ind w:leftChars="0" w:left="0" w:firstLineChars="0" w:firstLine="0"/>
                          <w:rPr>
                            <w:sz w:val="16"/>
                            <w:szCs w:val="16"/>
                          </w:rPr>
                        </w:pPr>
                      </w:p>
                    </w:tc>
                    <w:tc>
                      <w:tcPr>
                        <w:tcW w:w="709" w:type="dxa"/>
                      </w:tcPr>
                      <w:p w14:paraId="28F5F225" w14:textId="77777777" w:rsidR="00A54D32" w:rsidRPr="000711FC" w:rsidRDefault="00A54D32" w:rsidP="00A54D32">
                        <w:pPr>
                          <w:spacing w:line="240" w:lineRule="auto"/>
                          <w:ind w:leftChars="0" w:left="0" w:firstLineChars="0" w:firstLine="0"/>
                          <w:rPr>
                            <w:color w:val="000000"/>
                            <w:sz w:val="16"/>
                            <w:szCs w:val="16"/>
                          </w:rPr>
                        </w:pPr>
                      </w:p>
                    </w:tc>
                    <w:tc>
                      <w:tcPr>
                        <w:tcW w:w="1134" w:type="dxa"/>
                      </w:tcPr>
                      <w:p w14:paraId="7E574DB4" w14:textId="77777777" w:rsidR="00A54D32" w:rsidRPr="000711FC" w:rsidRDefault="00A54D32" w:rsidP="00A54D32">
                        <w:pPr>
                          <w:spacing w:line="240" w:lineRule="auto"/>
                          <w:ind w:leftChars="0" w:left="0" w:firstLineChars="0" w:firstLine="0"/>
                          <w:rPr>
                            <w:color w:val="000000"/>
                            <w:sz w:val="16"/>
                            <w:szCs w:val="16"/>
                          </w:rPr>
                        </w:pPr>
                      </w:p>
                    </w:tc>
                  </w:tr>
                </w:tbl>
                <w:p w14:paraId="50865F81" w14:textId="77777777" w:rsidR="00B80C0A" w:rsidRPr="000711FC" w:rsidRDefault="00B80C0A" w:rsidP="00B80C0A">
                  <w:pPr>
                    <w:spacing w:line="240" w:lineRule="auto"/>
                    <w:ind w:left="0" w:hanging="2"/>
                    <w:rPr>
                      <w:color w:val="000000"/>
                      <w:sz w:val="16"/>
                      <w:szCs w:val="16"/>
                    </w:rPr>
                  </w:pPr>
                </w:p>
                <w:tbl>
                  <w:tblPr>
                    <w:tblStyle w:val="af5"/>
                    <w:tblW w:w="2689" w:type="dxa"/>
                    <w:tblLayout w:type="fixed"/>
                    <w:tblLook w:val="04A0" w:firstRow="1" w:lastRow="0" w:firstColumn="1" w:lastColumn="0" w:noHBand="0" w:noVBand="1"/>
                  </w:tblPr>
                  <w:tblGrid>
                    <w:gridCol w:w="870"/>
                    <w:gridCol w:w="850"/>
                    <w:gridCol w:w="969"/>
                  </w:tblGrid>
                  <w:tr w:rsidR="003F5173" w:rsidRPr="000711FC" w14:paraId="0F40D030" w14:textId="78458CC6" w:rsidTr="00590416">
                    <w:trPr>
                      <w:trHeight w:val="865"/>
                    </w:trPr>
                    <w:tc>
                      <w:tcPr>
                        <w:tcW w:w="870" w:type="dxa"/>
                      </w:tcPr>
                      <w:p w14:paraId="37777BBB" w14:textId="77777777" w:rsidR="003F5173" w:rsidRPr="000711FC" w:rsidRDefault="003F5173" w:rsidP="003F5173">
                        <w:pPr>
                          <w:spacing w:line="240" w:lineRule="auto"/>
                          <w:ind w:leftChars="0" w:left="0" w:firstLineChars="0" w:firstLine="0"/>
                          <w:rPr>
                            <w:color w:val="000000"/>
                            <w:sz w:val="16"/>
                            <w:szCs w:val="16"/>
                          </w:rPr>
                        </w:pPr>
                        <w:bookmarkStart w:id="2" w:name="_Hlk220401607"/>
                        <w:r w:rsidRPr="000711FC">
                          <w:rPr>
                            <w:color w:val="000000"/>
                            <w:sz w:val="16"/>
                            <w:szCs w:val="16"/>
                          </w:rPr>
                          <w:t>Количество сессий в месяц</w:t>
                        </w:r>
                      </w:p>
                    </w:tc>
                    <w:tc>
                      <w:tcPr>
                        <w:tcW w:w="850" w:type="dxa"/>
                      </w:tcPr>
                      <w:p w14:paraId="7DD27E36" w14:textId="77777777" w:rsidR="003F5173" w:rsidRPr="000711FC" w:rsidRDefault="003F5173" w:rsidP="003F5173">
                        <w:pPr>
                          <w:spacing w:line="240" w:lineRule="auto"/>
                          <w:ind w:leftChars="0" w:left="0" w:firstLineChars="0" w:firstLine="0"/>
                          <w:rPr>
                            <w:color w:val="000000"/>
                            <w:sz w:val="16"/>
                            <w:szCs w:val="16"/>
                          </w:rPr>
                        </w:pPr>
                        <w:r w:rsidRPr="000711FC">
                          <w:rPr>
                            <w:color w:val="000000"/>
                            <w:sz w:val="16"/>
                            <w:szCs w:val="16"/>
                          </w:rPr>
                          <w:t>Стоимость 1 проверки</w:t>
                        </w:r>
                      </w:p>
                    </w:tc>
                    <w:tc>
                      <w:tcPr>
                        <w:tcW w:w="969" w:type="dxa"/>
                      </w:tcPr>
                      <w:p w14:paraId="1F367913" w14:textId="03CECFCF" w:rsidR="003F5173" w:rsidRPr="000711FC" w:rsidRDefault="003F5173" w:rsidP="003F5173">
                        <w:pPr>
                          <w:spacing w:line="240" w:lineRule="auto"/>
                          <w:ind w:leftChars="0" w:left="0" w:firstLineChars="0" w:firstLine="0"/>
                          <w:rPr>
                            <w:color w:val="000000"/>
                            <w:sz w:val="16"/>
                            <w:szCs w:val="16"/>
                          </w:rPr>
                        </w:pPr>
                        <w:r w:rsidRPr="000711FC">
                          <w:rPr>
                            <w:color w:val="000000"/>
                            <w:sz w:val="16"/>
                            <w:szCs w:val="16"/>
                          </w:rPr>
                          <w:t xml:space="preserve">Стоимость 1 проверки на </w:t>
                        </w:r>
                        <w:r w:rsidRPr="000711FC">
                          <w:rPr>
                            <w:color w:val="000000"/>
                            <w:sz w:val="16"/>
                            <w:szCs w:val="16"/>
                          </w:rPr>
                          <w:lastRenderedPageBreak/>
                          <w:t>уникального клиента</w:t>
                        </w:r>
                      </w:p>
                    </w:tc>
                  </w:tr>
                  <w:tr w:rsidR="003F5173" w:rsidRPr="000711FC" w14:paraId="11D905B1" w14:textId="07CF8C2C" w:rsidTr="00590416">
                    <w:trPr>
                      <w:trHeight w:val="439"/>
                    </w:trPr>
                    <w:tc>
                      <w:tcPr>
                        <w:tcW w:w="870" w:type="dxa"/>
                      </w:tcPr>
                      <w:p w14:paraId="447F6A93" w14:textId="77777777" w:rsidR="003F5173" w:rsidRPr="000711FC" w:rsidRDefault="003F5173" w:rsidP="003F5173">
                        <w:pPr>
                          <w:spacing w:line="240" w:lineRule="auto"/>
                          <w:ind w:leftChars="0" w:left="0" w:firstLineChars="0" w:firstLine="0"/>
                          <w:rPr>
                            <w:color w:val="000000"/>
                            <w:sz w:val="16"/>
                            <w:szCs w:val="16"/>
                          </w:rPr>
                        </w:pPr>
                        <w:r w:rsidRPr="000711FC">
                          <w:rPr>
                            <w:color w:val="000000"/>
                            <w:sz w:val="16"/>
                            <w:szCs w:val="16"/>
                          </w:rPr>
                          <w:lastRenderedPageBreak/>
                          <w:t>0 - 100 000</w:t>
                        </w:r>
                      </w:p>
                    </w:tc>
                    <w:tc>
                      <w:tcPr>
                        <w:tcW w:w="850" w:type="dxa"/>
                      </w:tcPr>
                      <w:p w14:paraId="67285886" w14:textId="77777777" w:rsidR="003F5173" w:rsidRPr="000711FC" w:rsidRDefault="003F5173" w:rsidP="003F5173">
                        <w:pPr>
                          <w:spacing w:line="240" w:lineRule="auto"/>
                          <w:ind w:leftChars="0" w:left="0" w:firstLineChars="0" w:firstLine="0"/>
                          <w:rPr>
                            <w:color w:val="000000"/>
                            <w:sz w:val="16"/>
                            <w:szCs w:val="16"/>
                          </w:rPr>
                        </w:pPr>
                      </w:p>
                    </w:tc>
                    <w:tc>
                      <w:tcPr>
                        <w:tcW w:w="969" w:type="dxa"/>
                      </w:tcPr>
                      <w:p w14:paraId="4041254A" w14:textId="77777777" w:rsidR="003F5173" w:rsidRPr="000711FC" w:rsidRDefault="003F5173" w:rsidP="003F5173">
                        <w:pPr>
                          <w:spacing w:line="240" w:lineRule="auto"/>
                          <w:ind w:leftChars="0" w:left="0" w:firstLineChars="0" w:firstLine="0"/>
                          <w:rPr>
                            <w:color w:val="000000"/>
                            <w:sz w:val="16"/>
                            <w:szCs w:val="16"/>
                          </w:rPr>
                        </w:pPr>
                      </w:p>
                    </w:tc>
                  </w:tr>
                  <w:tr w:rsidR="003F5173" w:rsidRPr="000711FC" w14:paraId="3B22F88D" w14:textId="1E404F4B" w:rsidTr="00590416">
                    <w:trPr>
                      <w:trHeight w:val="212"/>
                    </w:trPr>
                    <w:tc>
                      <w:tcPr>
                        <w:tcW w:w="870" w:type="dxa"/>
                      </w:tcPr>
                      <w:p w14:paraId="4DBC1830" w14:textId="77777777" w:rsidR="003F5173" w:rsidRPr="000711FC" w:rsidRDefault="003F5173" w:rsidP="003F5173">
                        <w:pPr>
                          <w:spacing w:line="240" w:lineRule="auto"/>
                          <w:ind w:leftChars="0" w:left="0" w:firstLineChars="0" w:firstLine="0"/>
                          <w:rPr>
                            <w:color w:val="000000"/>
                            <w:sz w:val="16"/>
                            <w:szCs w:val="16"/>
                          </w:rPr>
                        </w:pPr>
                        <w:r w:rsidRPr="000711FC">
                          <w:rPr>
                            <w:color w:val="000000"/>
                            <w:sz w:val="16"/>
                            <w:szCs w:val="16"/>
                          </w:rPr>
                          <w:t>100 001+</w:t>
                        </w:r>
                      </w:p>
                    </w:tc>
                    <w:tc>
                      <w:tcPr>
                        <w:tcW w:w="850" w:type="dxa"/>
                      </w:tcPr>
                      <w:p w14:paraId="43F8CED1" w14:textId="77777777" w:rsidR="003F5173" w:rsidRPr="000711FC" w:rsidRDefault="003F5173" w:rsidP="003F5173">
                        <w:pPr>
                          <w:spacing w:line="240" w:lineRule="auto"/>
                          <w:ind w:leftChars="0" w:left="0" w:firstLineChars="0" w:firstLine="0"/>
                          <w:rPr>
                            <w:color w:val="000000"/>
                            <w:sz w:val="16"/>
                            <w:szCs w:val="16"/>
                          </w:rPr>
                        </w:pPr>
                      </w:p>
                    </w:tc>
                    <w:tc>
                      <w:tcPr>
                        <w:tcW w:w="969" w:type="dxa"/>
                      </w:tcPr>
                      <w:p w14:paraId="242EA7B2" w14:textId="77777777" w:rsidR="003F5173" w:rsidRPr="000711FC" w:rsidRDefault="003F5173" w:rsidP="003F5173">
                        <w:pPr>
                          <w:spacing w:line="240" w:lineRule="auto"/>
                          <w:ind w:leftChars="0" w:left="0" w:firstLineChars="0" w:firstLine="0"/>
                          <w:rPr>
                            <w:color w:val="000000"/>
                            <w:sz w:val="16"/>
                            <w:szCs w:val="16"/>
                          </w:rPr>
                        </w:pPr>
                      </w:p>
                    </w:tc>
                  </w:tr>
                  <w:bookmarkEnd w:id="2"/>
                </w:tbl>
                <w:p w14:paraId="0C194F03" w14:textId="77777777" w:rsidR="003F5173" w:rsidRPr="000711FC" w:rsidRDefault="003F5173" w:rsidP="00B80C0A">
                  <w:pPr>
                    <w:spacing w:line="240" w:lineRule="auto"/>
                    <w:ind w:left="0" w:hanging="2"/>
                    <w:rPr>
                      <w:color w:val="000000"/>
                      <w:sz w:val="16"/>
                      <w:szCs w:val="16"/>
                    </w:rPr>
                  </w:pPr>
                </w:p>
                <w:p w14:paraId="01EB3B35" w14:textId="4E0AB6F2" w:rsidR="003F5173" w:rsidRPr="000711FC" w:rsidRDefault="003F5173" w:rsidP="00B80C0A">
                  <w:pPr>
                    <w:spacing w:line="240" w:lineRule="auto"/>
                    <w:ind w:left="0" w:hanging="2"/>
                    <w:rPr>
                      <w:color w:val="000000"/>
                      <w:sz w:val="16"/>
                      <w:szCs w:val="16"/>
                    </w:rPr>
                  </w:pPr>
                </w:p>
              </w:tc>
            </w:tr>
            <w:tr w:rsidR="00B80C0A" w:rsidRPr="000711FC" w14:paraId="3D7058A7"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320A4C93" w14:textId="2EA1DB81" w:rsidR="00B80C0A" w:rsidRPr="000711FC" w:rsidRDefault="00B80C0A" w:rsidP="00B80C0A">
                  <w:pPr>
                    <w:spacing w:line="240" w:lineRule="auto"/>
                    <w:ind w:left="0" w:hanging="2"/>
                    <w:rPr>
                      <w:color w:val="000000"/>
                      <w:sz w:val="20"/>
                      <w:szCs w:val="20"/>
                    </w:rPr>
                  </w:pPr>
                  <w:r w:rsidRPr="000711FC">
                    <w:rPr>
                      <w:color w:val="000000"/>
                      <w:sz w:val="20"/>
                      <w:szCs w:val="20"/>
                    </w:rPr>
                    <w:lastRenderedPageBreak/>
                    <w:t>К</w:t>
                  </w:r>
                  <w:r w:rsidR="00D805A0" w:rsidRPr="000711FC">
                    <w:rPr>
                      <w:color w:val="000000"/>
                      <w:sz w:val="20"/>
                      <w:szCs w:val="20"/>
                      <w:lang w:val="kk-KZ"/>
                    </w:rPr>
                    <w:t>Б</w:t>
                  </w:r>
                  <w:r w:rsidRPr="000711FC">
                    <w:rPr>
                      <w:color w:val="000000"/>
                      <w:sz w:val="20"/>
                      <w:szCs w:val="20"/>
                    </w:rPr>
                    <w:t>е</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50288482" w14:textId="77777777" w:rsidR="00B80C0A" w:rsidRPr="000711FC" w:rsidRDefault="00B80C0A" w:rsidP="00B80C0A">
                  <w:pPr>
                    <w:spacing w:line="240" w:lineRule="auto"/>
                    <w:ind w:left="0" w:hanging="2"/>
                    <w:rPr>
                      <w:color w:val="000000"/>
                      <w:sz w:val="20"/>
                      <w:szCs w:val="20"/>
                    </w:rPr>
                  </w:pPr>
                </w:p>
              </w:tc>
            </w:tr>
            <w:tr w:rsidR="00B80C0A" w:rsidRPr="000711FC" w14:paraId="1BB4C955"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1A7D664C" w14:textId="19422FC5" w:rsidR="00D019D5" w:rsidRPr="000711FC" w:rsidRDefault="00D019D5" w:rsidP="00D019D5">
                  <w:pPr>
                    <w:spacing w:line="240" w:lineRule="auto"/>
                    <w:ind w:left="0" w:hanging="2"/>
                    <w:jc w:val="both"/>
                    <w:rPr>
                      <w:color w:val="000000"/>
                      <w:sz w:val="20"/>
                      <w:szCs w:val="20"/>
                    </w:rPr>
                  </w:pPr>
                  <w:r w:rsidRPr="000711FC">
                    <w:rPr>
                      <w:color w:val="000000"/>
                      <w:sz w:val="20"/>
                      <w:szCs w:val="20"/>
                    </w:rPr>
                    <w:t>Режим налогообложения</w:t>
                  </w:r>
                </w:p>
                <w:p w14:paraId="57CA2AC7" w14:textId="1DFD4B65" w:rsidR="00D019D5" w:rsidRPr="000711FC" w:rsidRDefault="00D019D5" w:rsidP="00D019D5">
                  <w:pPr>
                    <w:spacing w:line="240" w:lineRule="auto"/>
                    <w:ind w:left="0" w:hanging="2"/>
                    <w:jc w:val="both"/>
                    <w:rPr>
                      <w:color w:val="000000"/>
                      <w:sz w:val="20"/>
                      <w:szCs w:val="20"/>
                    </w:rPr>
                  </w:pPr>
                  <w:r w:rsidRPr="000711FC">
                    <w:rPr>
                      <w:color w:val="000000"/>
                      <w:sz w:val="20"/>
                      <w:szCs w:val="20"/>
                    </w:rPr>
                    <w:t>(указать) и</w:t>
                  </w:r>
                </w:p>
                <w:p w14:paraId="1A05C7F3" w14:textId="77777777" w:rsidR="00B80C0A" w:rsidRPr="000711FC" w:rsidRDefault="00B80C0A" w:rsidP="00B80C0A">
                  <w:pPr>
                    <w:spacing w:line="240" w:lineRule="auto"/>
                    <w:ind w:left="0" w:hanging="2"/>
                    <w:rPr>
                      <w:color w:val="000000"/>
                      <w:sz w:val="20"/>
                      <w:szCs w:val="20"/>
                    </w:rPr>
                  </w:pPr>
                  <w:r w:rsidRPr="000711FC">
                    <w:rPr>
                      <w:color w:val="000000"/>
                      <w:sz w:val="20"/>
                      <w:szCs w:val="20"/>
                    </w:rPr>
                    <w:t>Свидетельство о постановке на НДС</w:t>
                  </w:r>
                </w:p>
                <w:p w14:paraId="6AD4817A" w14:textId="77777777" w:rsidR="00B80C0A" w:rsidRPr="000711FC" w:rsidRDefault="00B80C0A" w:rsidP="00B80C0A">
                  <w:pPr>
                    <w:spacing w:line="240" w:lineRule="auto"/>
                    <w:ind w:left="0" w:hanging="2"/>
                    <w:rPr>
                      <w:color w:val="000000"/>
                      <w:sz w:val="20"/>
                      <w:szCs w:val="20"/>
                    </w:rPr>
                  </w:pPr>
                  <w:r w:rsidRPr="000711FC">
                    <w:rPr>
                      <w:color w:val="000000"/>
                      <w:sz w:val="20"/>
                      <w:szCs w:val="20"/>
                    </w:rPr>
                    <w:t>(серия, номер, дата)</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75781B1B" w14:textId="77777777" w:rsidR="00B80C0A" w:rsidRPr="000711FC" w:rsidRDefault="00B80C0A" w:rsidP="00B80C0A">
                  <w:pPr>
                    <w:spacing w:line="240" w:lineRule="auto"/>
                    <w:ind w:left="0" w:hanging="2"/>
                    <w:rPr>
                      <w:color w:val="000000"/>
                      <w:sz w:val="20"/>
                      <w:szCs w:val="20"/>
                    </w:rPr>
                  </w:pPr>
                </w:p>
              </w:tc>
            </w:tr>
            <w:tr w:rsidR="00B80C0A" w:rsidRPr="000711FC" w14:paraId="373554B3"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019C725D" w14:textId="77777777" w:rsidR="00B80C0A" w:rsidRPr="000711FC" w:rsidRDefault="00B80C0A" w:rsidP="00B80C0A">
                  <w:pPr>
                    <w:spacing w:line="240" w:lineRule="auto"/>
                    <w:ind w:left="0" w:hanging="2"/>
                    <w:rPr>
                      <w:color w:val="000000"/>
                      <w:sz w:val="20"/>
                      <w:szCs w:val="20"/>
                    </w:rPr>
                  </w:pPr>
                  <w:r w:rsidRPr="000711FC">
                    <w:rPr>
                      <w:color w:val="000000"/>
                      <w:sz w:val="20"/>
                      <w:szCs w:val="20"/>
                    </w:rPr>
                    <w:t>Наименование и реквизиты документа, подтверждающего наличие у Поставщика исключительных прав в отношении ПО</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69DBFAE7" w14:textId="77777777" w:rsidR="00B80C0A" w:rsidRPr="000711FC" w:rsidRDefault="00B80C0A" w:rsidP="00B80C0A">
                  <w:pPr>
                    <w:spacing w:line="240" w:lineRule="auto"/>
                    <w:ind w:left="0" w:hanging="2"/>
                    <w:rPr>
                      <w:color w:val="000000"/>
                      <w:sz w:val="20"/>
                      <w:szCs w:val="20"/>
                    </w:rPr>
                  </w:pPr>
                  <w:r w:rsidRPr="000711FC">
                    <w:rPr>
                      <w:color w:val="000000"/>
                      <w:sz w:val="20"/>
                      <w:szCs w:val="20"/>
                    </w:rPr>
                    <w:t xml:space="preserve">свидетельство о государственной регистрации программы для ЭВМ </w:t>
                  </w:r>
                  <w:r w:rsidRPr="000711FC">
                    <w:rPr>
                      <w:color w:val="000000"/>
                      <w:sz w:val="20"/>
                      <w:szCs w:val="20"/>
                    </w:rPr>
                    <w:br/>
                    <w:t xml:space="preserve">№ </w:t>
                  </w:r>
                </w:p>
              </w:tc>
            </w:tr>
            <w:tr w:rsidR="00B80C0A" w:rsidRPr="000711FC" w14:paraId="38584344" w14:textId="77777777" w:rsidTr="00A54D32">
              <w:trPr>
                <w:trHeight w:val="19"/>
              </w:trPr>
              <w:tc>
                <w:tcPr>
                  <w:tcW w:w="2276" w:type="dxa"/>
                  <w:tcBorders>
                    <w:top w:val="single" w:sz="4" w:space="0" w:color="000000"/>
                    <w:left w:val="single" w:sz="4" w:space="0" w:color="000000"/>
                    <w:bottom w:val="single" w:sz="4" w:space="0" w:color="000000"/>
                    <w:right w:val="nil"/>
                  </w:tcBorders>
                  <w:shd w:val="clear" w:color="auto" w:fill="FFFFFF"/>
                </w:tcPr>
                <w:p w14:paraId="13FF21BC" w14:textId="77777777" w:rsidR="00B80C0A" w:rsidRPr="000711FC" w:rsidRDefault="00B80C0A" w:rsidP="00B80C0A">
                  <w:pPr>
                    <w:spacing w:line="240" w:lineRule="auto"/>
                    <w:ind w:left="0" w:hanging="2"/>
                    <w:rPr>
                      <w:color w:val="000000"/>
                      <w:sz w:val="20"/>
                      <w:szCs w:val="20"/>
                    </w:rPr>
                  </w:pPr>
                  <w:r w:rsidRPr="000711FC">
                    <w:rPr>
                      <w:color w:val="000000"/>
                      <w:sz w:val="20"/>
                      <w:szCs w:val="20"/>
                    </w:rPr>
                    <w:t>Срок действия договора, с даты регистрации Оператором</w:t>
                  </w:r>
                </w:p>
              </w:tc>
              <w:tc>
                <w:tcPr>
                  <w:tcW w:w="2936" w:type="dxa"/>
                  <w:tcBorders>
                    <w:top w:val="single" w:sz="4" w:space="0" w:color="000000"/>
                    <w:left w:val="single" w:sz="4" w:space="0" w:color="000000"/>
                    <w:bottom w:val="single" w:sz="4" w:space="0" w:color="000000"/>
                    <w:right w:val="single" w:sz="4" w:space="0" w:color="000000"/>
                  </w:tcBorders>
                  <w:shd w:val="clear" w:color="auto" w:fill="FFFFFF"/>
                </w:tcPr>
                <w:p w14:paraId="3DBDE072" w14:textId="77777777" w:rsidR="00B80C0A" w:rsidRPr="000711FC" w:rsidRDefault="00B80C0A" w:rsidP="00B80C0A">
                  <w:pPr>
                    <w:spacing w:line="240" w:lineRule="auto"/>
                    <w:ind w:left="0" w:hanging="2"/>
                    <w:rPr>
                      <w:color w:val="000000"/>
                      <w:sz w:val="20"/>
                      <w:szCs w:val="20"/>
                    </w:rPr>
                  </w:pPr>
                  <w:r w:rsidRPr="000711FC">
                    <w:rPr>
                      <w:color w:val="000000"/>
                      <w:sz w:val="20"/>
                      <w:szCs w:val="20"/>
                    </w:rPr>
                    <w:t>____ месяцев</w:t>
                  </w:r>
                </w:p>
              </w:tc>
            </w:tr>
            <w:tr w:rsidR="00B80C0A" w:rsidRPr="000711FC" w14:paraId="402A9567" w14:textId="77777777" w:rsidTr="00B80C0A">
              <w:trPr>
                <w:trHeight w:val="19"/>
              </w:trPr>
              <w:tc>
                <w:tcPr>
                  <w:tcW w:w="5212" w:type="dxa"/>
                  <w:gridSpan w:val="2"/>
                  <w:tcBorders>
                    <w:top w:val="single" w:sz="4" w:space="0" w:color="000000"/>
                  </w:tcBorders>
                  <w:shd w:val="clear" w:color="auto" w:fill="FFFFFF"/>
                </w:tcPr>
                <w:p w14:paraId="2D1956FB" w14:textId="34F50ED2" w:rsidR="00B80C0A" w:rsidRPr="000711FC" w:rsidRDefault="00B80C0A" w:rsidP="00B80C0A">
                  <w:pPr>
                    <w:spacing w:line="240" w:lineRule="auto"/>
                    <w:ind w:leftChars="0" w:left="0" w:firstLineChars="0" w:firstLine="0"/>
                    <w:jc w:val="both"/>
                    <w:rPr>
                      <w:color w:val="000000"/>
                      <w:sz w:val="20"/>
                      <w:szCs w:val="20"/>
                    </w:rPr>
                  </w:pPr>
                </w:p>
              </w:tc>
            </w:tr>
          </w:tbl>
          <w:p w14:paraId="3CB26F6D" w14:textId="77777777" w:rsidR="00B80C0A" w:rsidRPr="000711FC" w:rsidRDefault="00B80C0A" w:rsidP="00B80C0A">
            <w:pPr>
              <w:tabs>
                <w:tab w:val="left" w:pos="176"/>
                <w:tab w:val="left" w:pos="376"/>
              </w:tabs>
              <w:spacing w:line="240" w:lineRule="auto"/>
              <w:ind w:left="0" w:hanging="2"/>
              <w:jc w:val="both"/>
              <w:rPr>
                <w:color w:val="000000"/>
                <w:sz w:val="20"/>
                <w:szCs w:val="20"/>
              </w:rPr>
            </w:pPr>
            <w:r w:rsidRPr="000711FC">
              <w:rPr>
                <w:color w:val="000000"/>
                <w:sz w:val="20"/>
                <w:szCs w:val="20"/>
              </w:rPr>
              <w:t>6. К Заявлению прилагаем копии следующих документов:</w:t>
            </w:r>
          </w:p>
          <w:p w14:paraId="24698EBA" w14:textId="77777777" w:rsidR="00B80C0A" w:rsidRPr="000711FC" w:rsidRDefault="00B80C0A" w:rsidP="00B80C0A">
            <w:pPr>
              <w:tabs>
                <w:tab w:val="left" w:pos="176"/>
              </w:tabs>
              <w:spacing w:line="240" w:lineRule="auto"/>
              <w:ind w:left="0" w:hanging="2"/>
              <w:jc w:val="both"/>
              <w:rPr>
                <w:color w:val="000000"/>
                <w:sz w:val="20"/>
                <w:szCs w:val="20"/>
              </w:rPr>
            </w:pPr>
            <w:r w:rsidRPr="000711FC">
              <w:rPr>
                <w:color w:val="000000"/>
                <w:sz w:val="20"/>
                <w:szCs w:val="20"/>
              </w:rPr>
              <w:t>1) доверенность от первого руководителя (если Заявления подписывает не первый руководитель);</w:t>
            </w:r>
          </w:p>
          <w:p w14:paraId="00953F27" w14:textId="77777777" w:rsidR="00B80C0A" w:rsidRPr="000711FC" w:rsidRDefault="00B80C0A" w:rsidP="00B80C0A">
            <w:pPr>
              <w:tabs>
                <w:tab w:val="left" w:pos="176"/>
              </w:tabs>
              <w:spacing w:line="240" w:lineRule="auto"/>
              <w:ind w:left="0" w:hanging="2"/>
              <w:jc w:val="both"/>
              <w:rPr>
                <w:color w:val="000000"/>
                <w:sz w:val="20"/>
                <w:szCs w:val="20"/>
              </w:rPr>
            </w:pPr>
            <w:r w:rsidRPr="000711FC">
              <w:rPr>
                <w:color w:val="000000"/>
                <w:sz w:val="20"/>
                <w:szCs w:val="20"/>
              </w:rPr>
              <w:t>2) протокол (решение) уполномоченного органа юридического лица и приказ о назначении первого руководителя;</w:t>
            </w:r>
          </w:p>
          <w:p w14:paraId="78A47CE0" w14:textId="4492AA61" w:rsidR="00B80C0A" w:rsidRPr="000711FC" w:rsidRDefault="00B80C0A" w:rsidP="00B80C0A">
            <w:pPr>
              <w:tabs>
                <w:tab w:val="left" w:pos="176"/>
              </w:tabs>
              <w:spacing w:line="240" w:lineRule="auto"/>
              <w:ind w:left="0" w:hanging="2"/>
              <w:jc w:val="both"/>
              <w:rPr>
                <w:color w:val="000000"/>
                <w:sz w:val="20"/>
                <w:szCs w:val="20"/>
              </w:rPr>
            </w:pPr>
            <w:r w:rsidRPr="000711FC">
              <w:rPr>
                <w:color w:val="000000"/>
                <w:sz w:val="20"/>
                <w:szCs w:val="20"/>
              </w:rPr>
              <w:t>3)</w:t>
            </w:r>
            <w:r w:rsidRPr="000711FC">
              <w:rPr>
                <w:color w:val="000000"/>
                <w:sz w:val="20"/>
                <w:szCs w:val="20"/>
              </w:rPr>
              <w:tab/>
            </w:r>
            <w:r w:rsidR="00D805A0" w:rsidRPr="000711FC">
              <w:rPr>
                <w:color w:val="000000"/>
                <w:sz w:val="20"/>
                <w:szCs w:val="20"/>
                <w:lang w:val="kk-KZ"/>
              </w:rPr>
              <w:t xml:space="preserve"> </w:t>
            </w:r>
            <w:r w:rsidRPr="000711FC">
              <w:rPr>
                <w:color w:val="000000"/>
                <w:sz w:val="20"/>
                <w:szCs w:val="20"/>
              </w:rPr>
              <w:t>свидетельство о постановке на регистрационный учет по налогу на добавленную стоимость;</w:t>
            </w:r>
          </w:p>
          <w:p w14:paraId="5957A90B" w14:textId="77777777" w:rsidR="00B80C0A" w:rsidRPr="000711FC" w:rsidRDefault="00B80C0A" w:rsidP="00B80C0A">
            <w:pPr>
              <w:tabs>
                <w:tab w:val="left" w:pos="176"/>
                <w:tab w:val="left" w:pos="461"/>
              </w:tabs>
              <w:spacing w:line="240" w:lineRule="auto"/>
              <w:ind w:left="0" w:hanging="2"/>
              <w:jc w:val="both"/>
              <w:rPr>
                <w:color w:val="000000"/>
                <w:sz w:val="20"/>
                <w:szCs w:val="20"/>
              </w:rPr>
            </w:pPr>
            <w:r w:rsidRPr="000711FC">
              <w:rPr>
                <w:color w:val="000000"/>
                <w:sz w:val="20"/>
                <w:szCs w:val="20"/>
              </w:rPr>
              <w:t>4) устав;</w:t>
            </w:r>
          </w:p>
          <w:p w14:paraId="12FCE031" w14:textId="77777777" w:rsidR="00B80C0A" w:rsidRPr="000711FC" w:rsidRDefault="00B80C0A" w:rsidP="00B80C0A">
            <w:pPr>
              <w:tabs>
                <w:tab w:val="left" w:pos="176"/>
                <w:tab w:val="left" w:pos="319"/>
              </w:tabs>
              <w:spacing w:line="240" w:lineRule="auto"/>
              <w:ind w:left="0" w:hanging="2"/>
              <w:jc w:val="both"/>
              <w:rPr>
                <w:color w:val="000000"/>
                <w:sz w:val="20"/>
                <w:szCs w:val="20"/>
              </w:rPr>
            </w:pPr>
            <w:r w:rsidRPr="000711FC">
              <w:rPr>
                <w:color w:val="000000"/>
                <w:sz w:val="20"/>
                <w:szCs w:val="20"/>
              </w:rPr>
              <w:t>5) документы, подтверждающие государственную регистрацию/перерегистрацию юридического лица;</w:t>
            </w:r>
          </w:p>
          <w:p w14:paraId="0A317F70" w14:textId="77777777" w:rsidR="00B80C0A" w:rsidRPr="000711FC" w:rsidRDefault="00B80C0A" w:rsidP="00B80C0A">
            <w:pPr>
              <w:tabs>
                <w:tab w:val="left" w:pos="176"/>
                <w:tab w:val="left" w:pos="319"/>
              </w:tabs>
              <w:spacing w:line="240" w:lineRule="auto"/>
              <w:ind w:left="0" w:hanging="2"/>
              <w:jc w:val="both"/>
              <w:rPr>
                <w:color w:val="000000"/>
                <w:sz w:val="20"/>
                <w:szCs w:val="20"/>
              </w:rPr>
            </w:pPr>
            <w:r w:rsidRPr="000711FC">
              <w:rPr>
                <w:color w:val="000000"/>
                <w:sz w:val="20"/>
                <w:szCs w:val="20"/>
              </w:rPr>
              <w:t>6) биометрическое решение для развертывания в контуре Оператора, соответствующее требованиям, приведенным в Приложении 5 к Правилам, и соответствующую документацию для проведения интеграции и тестирования;</w:t>
            </w:r>
          </w:p>
          <w:p w14:paraId="27F291AE" w14:textId="77777777" w:rsidR="00B80C0A" w:rsidRPr="000711FC" w:rsidRDefault="00B80C0A" w:rsidP="00B80C0A">
            <w:pPr>
              <w:tabs>
                <w:tab w:val="left" w:pos="176"/>
                <w:tab w:val="left" w:pos="319"/>
              </w:tabs>
              <w:spacing w:line="240" w:lineRule="auto"/>
              <w:ind w:left="0" w:hanging="2"/>
              <w:jc w:val="both"/>
              <w:rPr>
                <w:color w:val="000000"/>
                <w:sz w:val="20"/>
                <w:szCs w:val="20"/>
              </w:rPr>
            </w:pPr>
            <w:bookmarkStart w:id="3" w:name="_Hlk163514934"/>
            <w:r w:rsidRPr="000711FC">
              <w:rPr>
                <w:color w:val="000000"/>
                <w:sz w:val="20"/>
                <w:szCs w:val="20"/>
              </w:rPr>
              <w:t>7) письмо подтверждение наличия службы технической поддержки и указанием ее контактов;</w:t>
            </w:r>
          </w:p>
          <w:bookmarkEnd w:id="3"/>
          <w:p w14:paraId="1FCB7736" w14:textId="77777777" w:rsidR="00B80C0A" w:rsidRPr="000711FC" w:rsidRDefault="00B80C0A" w:rsidP="00B80C0A">
            <w:pPr>
              <w:tabs>
                <w:tab w:val="left" w:pos="176"/>
                <w:tab w:val="left" w:pos="319"/>
              </w:tabs>
              <w:spacing w:line="240" w:lineRule="auto"/>
              <w:ind w:left="0" w:hanging="2"/>
              <w:jc w:val="both"/>
              <w:rPr>
                <w:sz w:val="20"/>
                <w:szCs w:val="20"/>
              </w:rPr>
            </w:pPr>
            <w:r w:rsidRPr="000711FC">
              <w:rPr>
                <w:sz w:val="20"/>
                <w:szCs w:val="20"/>
              </w:rPr>
              <w:t>8) подписанное соглашение о проведении тестирования биометрического решения;</w:t>
            </w:r>
          </w:p>
          <w:p w14:paraId="5BA91288" w14:textId="77777777" w:rsidR="00B80C0A" w:rsidRPr="000711FC" w:rsidRDefault="00B80C0A" w:rsidP="00B80C0A">
            <w:pPr>
              <w:tabs>
                <w:tab w:val="left" w:pos="176"/>
                <w:tab w:val="left" w:pos="319"/>
                <w:tab w:val="left" w:pos="461"/>
              </w:tabs>
              <w:spacing w:line="240" w:lineRule="auto"/>
              <w:ind w:left="0" w:hanging="2"/>
              <w:jc w:val="both"/>
              <w:rPr>
                <w:sz w:val="20"/>
                <w:szCs w:val="20"/>
              </w:rPr>
            </w:pPr>
            <w:r w:rsidRPr="000711FC">
              <w:rPr>
                <w:sz w:val="20"/>
                <w:szCs w:val="20"/>
              </w:rPr>
              <w:t>9) документальное подтверждение наличия исключительных прав на биометрическое решение либо иной документ подтверждающий право юридического лица передавать Оператору право использования объекта интеллектуальной собственности, в соответствии с законодательством Республики Казахстан;</w:t>
            </w:r>
          </w:p>
          <w:p w14:paraId="0038C2ED" w14:textId="77777777" w:rsidR="00B80C0A" w:rsidRPr="000711FC" w:rsidRDefault="00B80C0A" w:rsidP="00B80C0A">
            <w:pPr>
              <w:tabs>
                <w:tab w:val="left" w:pos="176"/>
                <w:tab w:val="left" w:pos="319"/>
              </w:tabs>
              <w:spacing w:line="240" w:lineRule="auto"/>
              <w:ind w:left="0" w:hanging="2"/>
              <w:jc w:val="both"/>
              <w:rPr>
                <w:color w:val="000000"/>
                <w:sz w:val="20"/>
                <w:szCs w:val="20"/>
              </w:rPr>
            </w:pPr>
            <w:r w:rsidRPr="000711FC">
              <w:rPr>
                <w:color w:val="000000"/>
                <w:sz w:val="20"/>
                <w:szCs w:val="20"/>
              </w:rPr>
              <w:t>10) дополнительные документы (при необходимости)</w:t>
            </w:r>
            <w:r w:rsidRPr="000711FC">
              <w:rPr>
                <w:sz w:val="20"/>
                <w:szCs w:val="20"/>
              </w:rPr>
              <w:t>.</w:t>
            </w:r>
          </w:p>
          <w:p w14:paraId="76811BBA" w14:textId="77777777" w:rsidR="00B80C0A" w:rsidRPr="000711FC" w:rsidRDefault="00B80C0A" w:rsidP="00B80C0A">
            <w:pPr>
              <w:tabs>
                <w:tab w:val="left" w:pos="176"/>
              </w:tabs>
              <w:spacing w:line="240" w:lineRule="auto"/>
              <w:ind w:left="0" w:hanging="2"/>
              <w:jc w:val="both"/>
              <w:rPr>
                <w:color w:val="000000"/>
                <w:sz w:val="20"/>
                <w:szCs w:val="20"/>
              </w:rPr>
            </w:pPr>
          </w:p>
          <w:p w14:paraId="5211A5EE" w14:textId="77777777" w:rsidR="00B80C0A" w:rsidRPr="000711FC" w:rsidRDefault="00B80C0A" w:rsidP="00B80C0A">
            <w:pPr>
              <w:tabs>
                <w:tab w:val="left" w:pos="176"/>
              </w:tabs>
              <w:spacing w:line="240" w:lineRule="auto"/>
              <w:ind w:left="0" w:hanging="2"/>
              <w:jc w:val="both"/>
              <w:rPr>
                <w:color w:val="000000"/>
                <w:sz w:val="20"/>
                <w:szCs w:val="20"/>
              </w:rPr>
            </w:pPr>
            <w:r w:rsidRPr="000711FC">
              <w:rPr>
                <w:color w:val="000000"/>
                <w:sz w:val="20"/>
                <w:szCs w:val="20"/>
              </w:rPr>
              <w:t>Поставщик: _____________________________</w:t>
            </w:r>
          </w:p>
          <w:p w14:paraId="0A1782F1" w14:textId="77777777" w:rsidR="00B80C0A" w:rsidRPr="000711FC" w:rsidRDefault="00B80C0A" w:rsidP="00B80C0A">
            <w:pPr>
              <w:tabs>
                <w:tab w:val="left" w:pos="176"/>
              </w:tabs>
              <w:spacing w:line="240" w:lineRule="auto"/>
              <w:ind w:left="0" w:hanging="2"/>
              <w:jc w:val="both"/>
              <w:rPr>
                <w:color w:val="000000"/>
                <w:sz w:val="20"/>
                <w:szCs w:val="20"/>
              </w:rPr>
            </w:pPr>
            <w:r w:rsidRPr="000711FC">
              <w:rPr>
                <w:color w:val="000000"/>
                <w:sz w:val="20"/>
                <w:szCs w:val="20"/>
              </w:rPr>
              <w:t xml:space="preserve">ФИО, должность подписанта/подпись </w:t>
            </w:r>
          </w:p>
          <w:p w14:paraId="4307051B" w14:textId="77777777" w:rsidR="00B80C0A" w:rsidRPr="000711FC" w:rsidRDefault="00B80C0A" w:rsidP="00B80C0A">
            <w:pPr>
              <w:tabs>
                <w:tab w:val="left" w:pos="176"/>
              </w:tabs>
              <w:spacing w:line="240" w:lineRule="auto"/>
              <w:ind w:left="0" w:hanging="2"/>
              <w:jc w:val="both"/>
              <w:rPr>
                <w:color w:val="000000"/>
                <w:sz w:val="20"/>
                <w:szCs w:val="20"/>
              </w:rPr>
            </w:pPr>
          </w:p>
          <w:p w14:paraId="7EFEB301" w14:textId="77777777" w:rsidR="00B80C0A" w:rsidRPr="000711FC" w:rsidRDefault="00B80C0A" w:rsidP="00B80C0A">
            <w:pPr>
              <w:tabs>
                <w:tab w:val="left" w:pos="176"/>
              </w:tabs>
              <w:spacing w:line="240" w:lineRule="auto"/>
              <w:ind w:left="0" w:hanging="2"/>
              <w:jc w:val="both"/>
              <w:rPr>
                <w:color w:val="000000"/>
                <w:sz w:val="20"/>
                <w:szCs w:val="20"/>
              </w:rPr>
            </w:pPr>
            <w:r w:rsidRPr="000711FC">
              <w:rPr>
                <w:color w:val="000000"/>
                <w:sz w:val="20"/>
                <w:szCs w:val="20"/>
              </w:rPr>
              <w:t>МП</w:t>
            </w:r>
          </w:p>
          <w:p w14:paraId="0C262ADF" w14:textId="77777777" w:rsidR="00B80C0A" w:rsidRPr="000711FC" w:rsidRDefault="00B80C0A" w:rsidP="00B80C0A">
            <w:pPr>
              <w:tabs>
                <w:tab w:val="left" w:pos="176"/>
              </w:tabs>
              <w:spacing w:line="240" w:lineRule="auto"/>
              <w:ind w:left="0" w:hanging="2"/>
              <w:jc w:val="both"/>
              <w:rPr>
                <w:color w:val="000000"/>
                <w:sz w:val="20"/>
                <w:szCs w:val="20"/>
              </w:rPr>
            </w:pPr>
          </w:p>
          <w:p w14:paraId="2F476A14" w14:textId="0ABBD9BB" w:rsidR="00B80C0A" w:rsidRPr="000711FC" w:rsidRDefault="00B80C0A" w:rsidP="00B80C0A">
            <w:pPr>
              <w:tabs>
                <w:tab w:val="left" w:pos="176"/>
              </w:tabs>
              <w:spacing w:line="240" w:lineRule="auto"/>
              <w:ind w:left="0" w:hanging="2"/>
              <w:jc w:val="both"/>
              <w:rPr>
                <w:color w:val="000000"/>
                <w:sz w:val="20"/>
                <w:szCs w:val="20"/>
              </w:rPr>
            </w:pPr>
            <w:r w:rsidRPr="000711FC">
              <w:rPr>
                <w:color w:val="000000"/>
                <w:sz w:val="20"/>
                <w:szCs w:val="20"/>
              </w:rPr>
              <w:t xml:space="preserve">Дата подписания Заявления </w:t>
            </w:r>
            <w:r w:rsidR="00DB03DC" w:rsidRPr="000711FC">
              <w:rPr>
                <w:color w:val="000000"/>
                <w:sz w:val="20"/>
                <w:szCs w:val="20"/>
                <w:lang w:val="kk-KZ"/>
              </w:rPr>
              <w:t>Поставщиком</w:t>
            </w:r>
            <w:r w:rsidRPr="000711FC">
              <w:rPr>
                <w:color w:val="000000"/>
                <w:sz w:val="20"/>
                <w:szCs w:val="20"/>
              </w:rPr>
              <w:t>:</w:t>
            </w:r>
          </w:p>
          <w:p w14:paraId="61BD5C87" w14:textId="77777777" w:rsidR="00B80C0A" w:rsidRPr="000711FC" w:rsidRDefault="00B80C0A" w:rsidP="00B80C0A">
            <w:pPr>
              <w:tabs>
                <w:tab w:val="left" w:pos="176"/>
              </w:tabs>
              <w:spacing w:line="240" w:lineRule="auto"/>
              <w:ind w:left="0" w:hanging="2"/>
              <w:jc w:val="both"/>
              <w:rPr>
                <w:color w:val="000000"/>
                <w:sz w:val="20"/>
                <w:szCs w:val="20"/>
              </w:rPr>
            </w:pPr>
            <w:r w:rsidRPr="000711FC">
              <w:rPr>
                <w:color w:val="000000"/>
                <w:sz w:val="20"/>
                <w:szCs w:val="20"/>
              </w:rPr>
              <w:t xml:space="preserve"> «__</w:t>
            </w:r>
            <w:proofErr w:type="gramStart"/>
            <w:r w:rsidRPr="000711FC">
              <w:rPr>
                <w:color w:val="000000"/>
                <w:sz w:val="20"/>
                <w:szCs w:val="20"/>
              </w:rPr>
              <w:t>_»_</w:t>
            </w:r>
            <w:proofErr w:type="gramEnd"/>
            <w:r w:rsidRPr="000711FC">
              <w:rPr>
                <w:color w:val="000000"/>
                <w:sz w:val="20"/>
                <w:szCs w:val="20"/>
              </w:rPr>
              <w:t>__________________ 20___ г.</w:t>
            </w:r>
          </w:p>
          <w:p w14:paraId="38938A06" w14:textId="77777777" w:rsidR="00B80C0A" w:rsidRPr="000711FC" w:rsidRDefault="00B80C0A" w:rsidP="00B80C0A">
            <w:pPr>
              <w:tabs>
                <w:tab w:val="left" w:pos="176"/>
              </w:tabs>
              <w:spacing w:line="240" w:lineRule="auto"/>
              <w:ind w:left="0" w:hanging="2"/>
              <w:jc w:val="both"/>
              <w:rPr>
                <w:color w:val="000000"/>
                <w:sz w:val="20"/>
                <w:szCs w:val="20"/>
              </w:rPr>
            </w:pPr>
          </w:p>
          <w:p w14:paraId="0F22E000" w14:textId="77777777" w:rsidR="00B80C0A" w:rsidRPr="000711FC" w:rsidRDefault="00B80C0A" w:rsidP="00B80C0A">
            <w:pPr>
              <w:tabs>
                <w:tab w:val="left" w:pos="176"/>
              </w:tabs>
              <w:spacing w:line="240" w:lineRule="auto"/>
              <w:ind w:left="0" w:hanging="2"/>
              <w:jc w:val="both"/>
              <w:rPr>
                <w:color w:val="000000"/>
                <w:sz w:val="20"/>
                <w:szCs w:val="20"/>
              </w:rPr>
            </w:pPr>
          </w:p>
          <w:tbl>
            <w:tblPr>
              <w:tblStyle w:val="af5"/>
              <w:tblW w:w="5226" w:type="dxa"/>
              <w:tblLayout w:type="fixed"/>
              <w:tblLook w:val="04A0" w:firstRow="1" w:lastRow="0" w:firstColumn="1" w:lastColumn="0" w:noHBand="0" w:noVBand="1"/>
            </w:tblPr>
            <w:tblGrid>
              <w:gridCol w:w="3697"/>
              <w:gridCol w:w="1529"/>
            </w:tblGrid>
            <w:tr w:rsidR="00B80C0A" w:rsidRPr="000711FC" w14:paraId="0CE820D2" w14:textId="77777777" w:rsidTr="00B80C0A">
              <w:trPr>
                <w:trHeight w:val="627"/>
              </w:trPr>
              <w:tc>
                <w:tcPr>
                  <w:tcW w:w="5226" w:type="dxa"/>
                  <w:gridSpan w:val="2"/>
                </w:tcPr>
                <w:p w14:paraId="47F80EFB" w14:textId="77777777" w:rsidR="00B80C0A" w:rsidRPr="000711FC" w:rsidRDefault="00B80C0A" w:rsidP="00B80C0A">
                  <w:pPr>
                    <w:shd w:val="clear" w:color="auto" w:fill="FFFFFF"/>
                    <w:spacing w:line="240" w:lineRule="auto"/>
                    <w:ind w:left="0" w:hanging="2"/>
                    <w:jc w:val="both"/>
                    <w:rPr>
                      <w:b/>
                      <w:bCs/>
                      <w:sz w:val="20"/>
                      <w:szCs w:val="20"/>
                    </w:rPr>
                  </w:pPr>
                  <w:bookmarkStart w:id="4" w:name="_Hlk165032128"/>
                  <w:r w:rsidRPr="000711FC">
                    <w:rPr>
                      <w:b/>
                      <w:bCs/>
                      <w:sz w:val="20"/>
                      <w:szCs w:val="20"/>
                    </w:rPr>
                    <w:lastRenderedPageBreak/>
                    <w:t>Отметка Оператора о получении:</w:t>
                  </w:r>
                </w:p>
                <w:p w14:paraId="126388C1" w14:textId="77777777" w:rsidR="00B80C0A" w:rsidRPr="000711FC" w:rsidRDefault="00B80C0A" w:rsidP="00B80C0A">
                  <w:pPr>
                    <w:shd w:val="clear" w:color="auto" w:fill="FFFFFF"/>
                    <w:spacing w:line="240" w:lineRule="auto"/>
                    <w:ind w:left="0" w:hanging="2"/>
                    <w:jc w:val="both"/>
                    <w:rPr>
                      <w:b/>
                      <w:bCs/>
                      <w:sz w:val="20"/>
                      <w:szCs w:val="20"/>
                    </w:rPr>
                  </w:pPr>
                  <w:r w:rsidRPr="000711FC">
                    <w:rPr>
                      <w:b/>
                      <w:bCs/>
                      <w:i/>
                      <w:iCs/>
                      <w:sz w:val="20"/>
                      <w:szCs w:val="20"/>
                    </w:rPr>
                    <w:t xml:space="preserve"> (заполняется Оператором)</w:t>
                  </w:r>
                </w:p>
                <w:p w14:paraId="0F82183A" w14:textId="77777777" w:rsidR="00B80C0A" w:rsidRPr="000711FC" w:rsidRDefault="00B80C0A" w:rsidP="00B80C0A">
                  <w:pPr>
                    <w:spacing w:line="240" w:lineRule="auto"/>
                    <w:ind w:left="0" w:hanging="2"/>
                    <w:rPr>
                      <w:b/>
                      <w:bCs/>
                      <w:sz w:val="20"/>
                      <w:szCs w:val="20"/>
                    </w:rPr>
                  </w:pPr>
                </w:p>
              </w:tc>
            </w:tr>
            <w:tr w:rsidR="00B80C0A" w:rsidRPr="000711FC" w14:paraId="7E9FE519" w14:textId="77777777" w:rsidTr="00B80C0A">
              <w:trPr>
                <w:trHeight w:val="273"/>
              </w:trPr>
              <w:tc>
                <w:tcPr>
                  <w:tcW w:w="3697" w:type="dxa"/>
                </w:tcPr>
                <w:p w14:paraId="403FD129" w14:textId="77777777" w:rsidR="00B80C0A" w:rsidRPr="000711FC" w:rsidRDefault="00B80C0A" w:rsidP="00B80C0A">
                  <w:pPr>
                    <w:shd w:val="clear" w:color="auto" w:fill="FFFFFF"/>
                    <w:spacing w:line="240" w:lineRule="auto"/>
                    <w:ind w:left="0" w:hanging="2"/>
                    <w:jc w:val="both"/>
                    <w:rPr>
                      <w:sz w:val="20"/>
                      <w:szCs w:val="20"/>
                    </w:rPr>
                  </w:pPr>
                  <w:r w:rsidRPr="000711FC">
                    <w:rPr>
                      <w:sz w:val="20"/>
                      <w:szCs w:val="20"/>
                    </w:rPr>
                    <w:t>Дата получения Заявления</w:t>
                  </w:r>
                </w:p>
                <w:p w14:paraId="6B47E690" w14:textId="77777777" w:rsidR="00B80C0A" w:rsidRPr="000711FC" w:rsidRDefault="00B80C0A" w:rsidP="00B80C0A">
                  <w:pPr>
                    <w:spacing w:line="240" w:lineRule="auto"/>
                    <w:ind w:left="0" w:hanging="2"/>
                    <w:rPr>
                      <w:sz w:val="20"/>
                      <w:szCs w:val="20"/>
                    </w:rPr>
                  </w:pPr>
                </w:p>
              </w:tc>
              <w:tc>
                <w:tcPr>
                  <w:tcW w:w="1528" w:type="dxa"/>
                </w:tcPr>
                <w:p w14:paraId="406505E4" w14:textId="77777777" w:rsidR="00B80C0A" w:rsidRPr="000711FC" w:rsidRDefault="00B80C0A" w:rsidP="00B80C0A">
                  <w:pPr>
                    <w:spacing w:line="240" w:lineRule="auto"/>
                    <w:ind w:left="0" w:hanging="2"/>
                    <w:rPr>
                      <w:sz w:val="20"/>
                      <w:szCs w:val="20"/>
                    </w:rPr>
                  </w:pPr>
                </w:p>
              </w:tc>
            </w:tr>
            <w:tr w:rsidR="00B80C0A" w:rsidRPr="000711FC" w14:paraId="3816DA51" w14:textId="77777777" w:rsidTr="00B80C0A">
              <w:trPr>
                <w:trHeight w:val="602"/>
              </w:trPr>
              <w:tc>
                <w:tcPr>
                  <w:tcW w:w="3697" w:type="dxa"/>
                </w:tcPr>
                <w:p w14:paraId="5724F827" w14:textId="77777777" w:rsidR="00B80C0A" w:rsidRPr="000711FC" w:rsidRDefault="00B80C0A" w:rsidP="00B80C0A">
                  <w:pPr>
                    <w:shd w:val="clear" w:color="auto" w:fill="FFFFFF"/>
                    <w:spacing w:line="240" w:lineRule="auto"/>
                    <w:ind w:left="0" w:hanging="2"/>
                    <w:rPr>
                      <w:sz w:val="20"/>
                      <w:szCs w:val="20"/>
                    </w:rPr>
                  </w:pPr>
                  <w:r w:rsidRPr="000711FC">
                    <w:rPr>
                      <w:sz w:val="20"/>
                      <w:szCs w:val="20"/>
                    </w:rPr>
                    <w:t>Должность, ФИО, подпись ответственного работника Оператора</w:t>
                  </w:r>
                </w:p>
                <w:p w14:paraId="4050C49D" w14:textId="77777777" w:rsidR="00B80C0A" w:rsidRPr="000711FC" w:rsidRDefault="00B80C0A" w:rsidP="00B80C0A">
                  <w:pPr>
                    <w:spacing w:line="240" w:lineRule="auto"/>
                    <w:ind w:left="0" w:hanging="2"/>
                    <w:rPr>
                      <w:sz w:val="20"/>
                      <w:szCs w:val="20"/>
                    </w:rPr>
                  </w:pPr>
                </w:p>
              </w:tc>
              <w:tc>
                <w:tcPr>
                  <w:tcW w:w="1528" w:type="dxa"/>
                </w:tcPr>
                <w:p w14:paraId="759389B5" w14:textId="77777777" w:rsidR="00B80C0A" w:rsidRPr="000711FC" w:rsidRDefault="00B80C0A" w:rsidP="00B80C0A">
                  <w:pPr>
                    <w:spacing w:line="240" w:lineRule="auto"/>
                    <w:ind w:left="0" w:right="2017" w:hanging="2"/>
                    <w:rPr>
                      <w:sz w:val="20"/>
                      <w:szCs w:val="20"/>
                    </w:rPr>
                  </w:pPr>
                </w:p>
              </w:tc>
            </w:tr>
            <w:tr w:rsidR="00B80C0A" w:rsidRPr="000711FC" w14:paraId="0858A787" w14:textId="77777777" w:rsidTr="00B80C0A">
              <w:trPr>
                <w:trHeight w:val="710"/>
              </w:trPr>
              <w:tc>
                <w:tcPr>
                  <w:tcW w:w="3697" w:type="dxa"/>
                </w:tcPr>
                <w:p w14:paraId="5FC22F1D" w14:textId="77777777" w:rsidR="00B80C0A" w:rsidRPr="000711FC" w:rsidRDefault="00B80C0A" w:rsidP="00B80C0A">
                  <w:pPr>
                    <w:shd w:val="clear" w:color="auto" w:fill="FFFFFF"/>
                    <w:spacing w:line="240" w:lineRule="auto"/>
                    <w:ind w:left="0" w:hanging="2"/>
                    <w:rPr>
                      <w:sz w:val="20"/>
                      <w:szCs w:val="20"/>
                    </w:rPr>
                  </w:pPr>
                  <w:r w:rsidRPr="000711FC">
                    <w:rPr>
                      <w:sz w:val="20"/>
                      <w:szCs w:val="20"/>
                    </w:rPr>
                    <w:t>отметка об успешном прохождении тестирования биометрического решения</w:t>
                  </w:r>
                </w:p>
              </w:tc>
              <w:tc>
                <w:tcPr>
                  <w:tcW w:w="1528" w:type="dxa"/>
                </w:tcPr>
                <w:p w14:paraId="379655A2" w14:textId="77777777" w:rsidR="00B80C0A" w:rsidRPr="000711FC" w:rsidRDefault="00B80C0A" w:rsidP="00B80C0A">
                  <w:pPr>
                    <w:spacing w:line="240" w:lineRule="auto"/>
                    <w:ind w:left="0" w:hanging="2"/>
                    <w:rPr>
                      <w:sz w:val="20"/>
                      <w:szCs w:val="20"/>
                    </w:rPr>
                  </w:pPr>
                </w:p>
                <w:p w14:paraId="1D60097C" w14:textId="77777777" w:rsidR="00B80C0A" w:rsidRPr="000711FC" w:rsidRDefault="00B80C0A" w:rsidP="00B80C0A">
                  <w:pPr>
                    <w:spacing w:line="240" w:lineRule="auto"/>
                    <w:ind w:left="0" w:hanging="2"/>
                    <w:rPr>
                      <w:sz w:val="20"/>
                      <w:szCs w:val="20"/>
                    </w:rPr>
                  </w:pPr>
                </w:p>
              </w:tc>
            </w:tr>
            <w:tr w:rsidR="00B80C0A" w:rsidRPr="000711FC" w14:paraId="1154B037" w14:textId="77777777" w:rsidTr="00B80C0A">
              <w:trPr>
                <w:trHeight w:val="541"/>
              </w:trPr>
              <w:tc>
                <w:tcPr>
                  <w:tcW w:w="3697" w:type="dxa"/>
                </w:tcPr>
                <w:p w14:paraId="4C1F927A" w14:textId="77777777" w:rsidR="00B80C0A" w:rsidRPr="000711FC" w:rsidRDefault="00B80C0A" w:rsidP="00B80C0A">
                  <w:pPr>
                    <w:shd w:val="clear" w:color="auto" w:fill="FFFFFF"/>
                    <w:spacing w:line="240" w:lineRule="auto"/>
                    <w:ind w:left="0" w:hanging="2"/>
                    <w:rPr>
                      <w:sz w:val="20"/>
                      <w:szCs w:val="20"/>
                    </w:rPr>
                  </w:pPr>
                  <w:r w:rsidRPr="000711FC">
                    <w:rPr>
                      <w:sz w:val="20"/>
                      <w:szCs w:val="20"/>
                    </w:rPr>
                    <w:t>Наличие прилагаемых к Заявлению документов</w:t>
                  </w:r>
                </w:p>
              </w:tc>
              <w:tc>
                <w:tcPr>
                  <w:tcW w:w="1528" w:type="dxa"/>
                </w:tcPr>
                <w:p w14:paraId="72432124" w14:textId="77777777" w:rsidR="00B80C0A" w:rsidRPr="000711FC" w:rsidRDefault="00B80C0A" w:rsidP="00B80C0A">
                  <w:pPr>
                    <w:spacing w:line="240" w:lineRule="auto"/>
                    <w:ind w:left="0" w:hanging="2"/>
                    <w:rPr>
                      <w:sz w:val="20"/>
                      <w:szCs w:val="20"/>
                    </w:rPr>
                  </w:pPr>
                </w:p>
                <w:p w14:paraId="145B6595" w14:textId="77777777" w:rsidR="00B80C0A" w:rsidRPr="000711FC" w:rsidRDefault="00B80C0A" w:rsidP="00B80C0A">
                  <w:pPr>
                    <w:spacing w:line="240" w:lineRule="auto"/>
                    <w:ind w:left="0" w:hanging="2"/>
                    <w:rPr>
                      <w:sz w:val="20"/>
                      <w:szCs w:val="20"/>
                    </w:rPr>
                  </w:pPr>
                </w:p>
              </w:tc>
            </w:tr>
            <w:tr w:rsidR="00B80C0A" w:rsidRPr="000711FC" w14:paraId="5F4A08C9" w14:textId="77777777" w:rsidTr="00B80C0A">
              <w:trPr>
                <w:trHeight w:val="296"/>
              </w:trPr>
              <w:tc>
                <w:tcPr>
                  <w:tcW w:w="3697" w:type="dxa"/>
                </w:tcPr>
                <w:p w14:paraId="78F8F276" w14:textId="77777777" w:rsidR="00B80C0A" w:rsidRPr="000711FC" w:rsidRDefault="00B80C0A" w:rsidP="00B80C0A">
                  <w:pPr>
                    <w:shd w:val="clear" w:color="auto" w:fill="FFFFFF"/>
                    <w:spacing w:line="240" w:lineRule="auto"/>
                    <w:ind w:left="0" w:hanging="2"/>
                    <w:rPr>
                      <w:sz w:val="20"/>
                      <w:szCs w:val="20"/>
                    </w:rPr>
                  </w:pPr>
                  <w:r w:rsidRPr="000711FC">
                    <w:rPr>
                      <w:sz w:val="20"/>
                      <w:szCs w:val="20"/>
                    </w:rPr>
                    <w:t>Дополнительные сведения</w:t>
                  </w:r>
                </w:p>
              </w:tc>
              <w:tc>
                <w:tcPr>
                  <w:tcW w:w="1528" w:type="dxa"/>
                </w:tcPr>
                <w:p w14:paraId="017A99D3" w14:textId="77777777" w:rsidR="00B80C0A" w:rsidRPr="000711FC" w:rsidRDefault="00B80C0A" w:rsidP="00B80C0A">
                  <w:pPr>
                    <w:spacing w:line="240" w:lineRule="auto"/>
                    <w:ind w:leftChars="0" w:left="0" w:firstLineChars="0" w:firstLine="0"/>
                    <w:rPr>
                      <w:sz w:val="20"/>
                      <w:szCs w:val="20"/>
                    </w:rPr>
                  </w:pPr>
                </w:p>
                <w:p w14:paraId="576BD7FE" w14:textId="77777777" w:rsidR="00B80C0A" w:rsidRPr="000711FC" w:rsidRDefault="00B80C0A" w:rsidP="00B80C0A">
                  <w:pPr>
                    <w:spacing w:line="240" w:lineRule="auto"/>
                    <w:ind w:left="0" w:hanging="2"/>
                    <w:rPr>
                      <w:sz w:val="20"/>
                      <w:szCs w:val="20"/>
                    </w:rPr>
                  </w:pPr>
                </w:p>
              </w:tc>
            </w:tr>
            <w:bookmarkEnd w:id="4"/>
          </w:tbl>
          <w:p w14:paraId="7EBF7AAE" w14:textId="77777777" w:rsidR="00B80C0A" w:rsidRPr="000711FC" w:rsidRDefault="00B80C0A" w:rsidP="00C16BCE">
            <w:pPr>
              <w:spacing w:line="240" w:lineRule="auto"/>
              <w:ind w:leftChars="0" w:left="0" w:firstLineChars="0" w:firstLine="0"/>
              <w:rPr>
                <w:color w:val="000000"/>
                <w:sz w:val="20"/>
                <w:szCs w:val="20"/>
              </w:rPr>
            </w:pPr>
          </w:p>
          <w:p w14:paraId="459C5A1F" w14:textId="74A6C6A3" w:rsidR="00E804BA" w:rsidRPr="000711FC" w:rsidRDefault="00E804BA" w:rsidP="00FD2B6B">
            <w:pPr>
              <w:spacing w:line="240" w:lineRule="auto"/>
              <w:ind w:leftChars="0" w:left="0" w:firstLineChars="0" w:firstLine="0"/>
              <w:rPr>
                <w:color w:val="000000"/>
                <w:sz w:val="20"/>
                <w:szCs w:val="20"/>
              </w:rPr>
            </w:pPr>
          </w:p>
          <w:p w14:paraId="3D1F3FB2" w14:textId="72DB5977" w:rsidR="00DB03DC" w:rsidRPr="000711FC" w:rsidRDefault="00DB03DC" w:rsidP="00FD2B6B">
            <w:pPr>
              <w:spacing w:line="240" w:lineRule="auto"/>
              <w:ind w:leftChars="0" w:left="0" w:firstLineChars="0" w:firstLine="0"/>
              <w:rPr>
                <w:color w:val="000000"/>
                <w:sz w:val="20"/>
                <w:szCs w:val="20"/>
              </w:rPr>
            </w:pPr>
          </w:p>
          <w:p w14:paraId="64042735" w14:textId="0E611B8F" w:rsidR="00DB03DC" w:rsidRPr="000711FC" w:rsidRDefault="00DB03DC" w:rsidP="00FD2B6B">
            <w:pPr>
              <w:spacing w:line="240" w:lineRule="auto"/>
              <w:ind w:leftChars="0" w:left="0" w:firstLineChars="0" w:firstLine="0"/>
              <w:rPr>
                <w:color w:val="000000"/>
                <w:sz w:val="20"/>
                <w:szCs w:val="20"/>
              </w:rPr>
            </w:pPr>
          </w:p>
          <w:p w14:paraId="3E6B07BA" w14:textId="2B144F0D" w:rsidR="00DB03DC" w:rsidRPr="000711FC" w:rsidRDefault="00DB03DC" w:rsidP="00FD2B6B">
            <w:pPr>
              <w:spacing w:line="240" w:lineRule="auto"/>
              <w:ind w:leftChars="0" w:left="0" w:firstLineChars="0" w:firstLine="0"/>
              <w:rPr>
                <w:color w:val="000000"/>
                <w:sz w:val="20"/>
                <w:szCs w:val="20"/>
              </w:rPr>
            </w:pPr>
          </w:p>
          <w:p w14:paraId="45296F74" w14:textId="61A584CA" w:rsidR="00DB03DC" w:rsidRPr="000711FC" w:rsidRDefault="00DB03DC" w:rsidP="00FD2B6B">
            <w:pPr>
              <w:spacing w:line="240" w:lineRule="auto"/>
              <w:ind w:leftChars="0" w:left="0" w:firstLineChars="0" w:firstLine="0"/>
              <w:rPr>
                <w:color w:val="000000"/>
                <w:sz w:val="20"/>
                <w:szCs w:val="20"/>
              </w:rPr>
            </w:pPr>
          </w:p>
          <w:p w14:paraId="25E41672" w14:textId="3A3DDDD2" w:rsidR="00DB03DC" w:rsidRPr="000711FC" w:rsidRDefault="00DB03DC" w:rsidP="00FD2B6B">
            <w:pPr>
              <w:spacing w:line="240" w:lineRule="auto"/>
              <w:ind w:leftChars="0" w:left="0" w:firstLineChars="0" w:firstLine="0"/>
              <w:rPr>
                <w:color w:val="000000"/>
                <w:sz w:val="20"/>
                <w:szCs w:val="20"/>
              </w:rPr>
            </w:pPr>
          </w:p>
          <w:p w14:paraId="727382EC" w14:textId="54729C6E" w:rsidR="00DB03DC" w:rsidRPr="000711FC" w:rsidRDefault="00DB03DC" w:rsidP="00FD2B6B">
            <w:pPr>
              <w:spacing w:line="240" w:lineRule="auto"/>
              <w:ind w:leftChars="0" w:left="0" w:firstLineChars="0" w:firstLine="0"/>
              <w:rPr>
                <w:color w:val="000000"/>
                <w:sz w:val="20"/>
                <w:szCs w:val="20"/>
              </w:rPr>
            </w:pPr>
          </w:p>
          <w:p w14:paraId="4BE81C2D" w14:textId="228DB9A0" w:rsidR="00DB03DC" w:rsidRPr="000711FC" w:rsidRDefault="00DB03DC" w:rsidP="00FD2B6B">
            <w:pPr>
              <w:spacing w:line="240" w:lineRule="auto"/>
              <w:ind w:leftChars="0" w:left="0" w:firstLineChars="0" w:firstLine="0"/>
              <w:rPr>
                <w:color w:val="000000"/>
                <w:sz w:val="20"/>
                <w:szCs w:val="20"/>
              </w:rPr>
            </w:pPr>
          </w:p>
          <w:p w14:paraId="3216E958" w14:textId="3402B3FB" w:rsidR="00DB03DC" w:rsidRPr="000711FC" w:rsidRDefault="00DB03DC" w:rsidP="00FD2B6B">
            <w:pPr>
              <w:spacing w:line="240" w:lineRule="auto"/>
              <w:ind w:leftChars="0" w:left="0" w:firstLineChars="0" w:firstLine="0"/>
              <w:rPr>
                <w:color w:val="000000"/>
                <w:sz w:val="20"/>
                <w:szCs w:val="20"/>
              </w:rPr>
            </w:pPr>
          </w:p>
          <w:p w14:paraId="66BF63F2" w14:textId="576A2ADB" w:rsidR="00DB03DC" w:rsidRPr="000711FC" w:rsidRDefault="00DB03DC" w:rsidP="00FD2B6B">
            <w:pPr>
              <w:spacing w:line="240" w:lineRule="auto"/>
              <w:ind w:leftChars="0" w:left="0" w:firstLineChars="0" w:firstLine="0"/>
              <w:rPr>
                <w:color w:val="000000"/>
                <w:sz w:val="20"/>
                <w:szCs w:val="20"/>
              </w:rPr>
            </w:pPr>
          </w:p>
          <w:p w14:paraId="1EFAFBA3" w14:textId="1D945B28" w:rsidR="00DB03DC" w:rsidRPr="000711FC" w:rsidRDefault="00DB03DC" w:rsidP="00FD2B6B">
            <w:pPr>
              <w:spacing w:line="240" w:lineRule="auto"/>
              <w:ind w:leftChars="0" w:left="0" w:firstLineChars="0" w:firstLine="0"/>
              <w:rPr>
                <w:color w:val="000000"/>
                <w:sz w:val="20"/>
                <w:szCs w:val="20"/>
              </w:rPr>
            </w:pPr>
          </w:p>
          <w:p w14:paraId="5F79D72F" w14:textId="6041151E" w:rsidR="00DB03DC" w:rsidRPr="000711FC" w:rsidRDefault="00DB03DC" w:rsidP="00FD2B6B">
            <w:pPr>
              <w:spacing w:line="240" w:lineRule="auto"/>
              <w:ind w:leftChars="0" w:left="0" w:firstLineChars="0" w:firstLine="0"/>
              <w:rPr>
                <w:color w:val="000000"/>
                <w:sz w:val="20"/>
                <w:szCs w:val="20"/>
              </w:rPr>
            </w:pPr>
          </w:p>
          <w:p w14:paraId="3BD40115" w14:textId="4F3A4CA8" w:rsidR="00DB03DC" w:rsidRPr="000711FC" w:rsidRDefault="00DB03DC" w:rsidP="00FD2B6B">
            <w:pPr>
              <w:spacing w:line="240" w:lineRule="auto"/>
              <w:ind w:leftChars="0" w:left="0" w:firstLineChars="0" w:firstLine="0"/>
              <w:rPr>
                <w:color w:val="000000"/>
                <w:sz w:val="20"/>
                <w:szCs w:val="20"/>
              </w:rPr>
            </w:pPr>
          </w:p>
          <w:p w14:paraId="0A9BB48F" w14:textId="126A782A" w:rsidR="00DB03DC" w:rsidRPr="000711FC" w:rsidRDefault="00DB03DC" w:rsidP="00FD2B6B">
            <w:pPr>
              <w:spacing w:line="240" w:lineRule="auto"/>
              <w:ind w:leftChars="0" w:left="0" w:firstLineChars="0" w:firstLine="0"/>
              <w:rPr>
                <w:color w:val="000000"/>
                <w:sz w:val="20"/>
                <w:szCs w:val="20"/>
              </w:rPr>
            </w:pPr>
          </w:p>
          <w:p w14:paraId="1990AF2A" w14:textId="5E9C91CF" w:rsidR="00DB03DC" w:rsidRPr="000711FC" w:rsidRDefault="00DB03DC" w:rsidP="00FD2B6B">
            <w:pPr>
              <w:spacing w:line="240" w:lineRule="auto"/>
              <w:ind w:leftChars="0" w:left="0" w:firstLineChars="0" w:firstLine="0"/>
              <w:rPr>
                <w:color w:val="000000"/>
                <w:sz w:val="20"/>
                <w:szCs w:val="20"/>
              </w:rPr>
            </w:pPr>
          </w:p>
          <w:p w14:paraId="37928AD7" w14:textId="0BE52F61" w:rsidR="00DB03DC" w:rsidRPr="000711FC" w:rsidRDefault="00DB03DC" w:rsidP="00FD2B6B">
            <w:pPr>
              <w:spacing w:line="240" w:lineRule="auto"/>
              <w:ind w:leftChars="0" w:left="0" w:firstLineChars="0" w:firstLine="0"/>
              <w:rPr>
                <w:color w:val="000000"/>
                <w:sz w:val="20"/>
                <w:szCs w:val="20"/>
              </w:rPr>
            </w:pPr>
          </w:p>
          <w:p w14:paraId="72574479" w14:textId="18EAC48E" w:rsidR="00DB03DC" w:rsidRPr="000711FC" w:rsidRDefault="00DB03DC" w:rsidP="00FD2B6B">
            <w:pPr>
              <w:spacing w:line="240" w:lineRule="auto"/>
              <w:ind w:leftChars="0" w:left="0" w:firstLineChars="0" w:firstLine="0"/>
              <w:rPr>
                <w:color w:val="000000"/>
                <w:sz w:val="20"/>
                <w:szCs w:val="20"/>
              </w:rPr>
            </w:pPr>
          </w:p>
          <w:p w14:paraId="018332F6" w14:textId="2146C3C3" w:rsidR="00DB03DC" w:rsidRPr="000711FC" w:rsidRDefault="00DB03DC" w:rsidP="00FD2B6B">
            <w:pPr>
              <w:spacing w:line="240" w:lineRule="auto"/>
              <w:ind w:leftChars="0" w:left="0" w:firstLineChars="0" w:firstLine="0"/>
              <w:rPr>
                <w:color w:val="000000"/>
                <w:sz w:val="20"/>
                <w:szCs w:val="20"/>
              </w:rPr>
            </w:pPr>
          </w:p>
          <w:p w14:paraId="32D0D2C1" w14:textId="1031FCF6" w:rsidR="00DB03DC" w:rsidRPr="000711FC" w:rsidRDefault="00DB03DC" w:rsidP="00FD2B6B">
            <w:pPr>
              <w:spacing w:line="240" w:lineRule="auto"/>
              <w:ind w:leftChars="0" w:left="0" w:firstLineChars="0" w:firstLine="0"/>
              <w:rPr>
                <w:color w:val="000000"/>
                <w:sz w:val="20"/>
                <w:szCs w:val="20"/>
              </w:rPr>
            </w:pPr>
          </w:p>
          <w:p w14:paraId="68C22618" w14:textId="7B3C5C2A" w:rsidR="00DB03DC" w:rsidRPr="000711FC" w:rsidRDefault="00DB03DC" w:rsidP="00FD2B6B">
            <w:pPr>
              <w:spacing w:line="240" w:lineRule="auto"/>
              <w:ind w:leftChars="0" w:left="0" w:firstLineChars="0" w:firstLine="0"/>
              <w:rPr>
                <w:color w:val="000000"/>
                <w:sz w:val="20"/>
                <w:szCs w:val="20"/>
              </w:rPr>
            </w:pPr>
          </w:p>
          <w:p w14:paraId="55A8BFED" w14:textId="45D7CCED" w:rsidR="00DB03DC" w:rsidRPr="000711FC" w:rsidRDefault="00DB03DC" w:rsidP="00FD2B6B">
            <w:pPr>
              <w:spacing w:line="240" w:lineRule="auto"/>
              <w:ind w:leftChars="0" w:left="0" w:firstLineChars="0" w:firstLine="0"/>
              <w:rPr>
                <w:color w:val="000000"/>
                <w:sz w:val="20"/>
                <w:szCs w:val="20"/>
              </w:rPr>
            </w:pPr>
          </w:p>
          <w:p w14:paraId="02DD742C" w14:textId="04BE67D2" w:rsidR="00DB03DC" w:rsidRPr="000711FC" w:rsidRDefault="00DB03DC" w:rsidP="00FD2B6B">
            <w:pPr>
              <w:spacing w:line="240" w:lineRule="auto"/>
              <w:ind w:leftChars="0" w:left="0" w:firstLineChars="0" w:firstLine="0"/>
              <w:rPr>
                <w:color w:val="000000"/>
                <w:sz w:val="20"/>
                <w:szCs w:val="20"/>
              </w:rPr>
            </w:pPr>
          </w:p>
          <w:p w14:paraId="17A1A0BC" w14:textId="2EA014AB" w:rsidR="00DB03DC" w:rsidRPr="000711FC" w:rsidRDefault="00DB03DC" w:rsidP="00FD2B6B">
            <w:pPr>
              <w:spacing w:line="240" w:lineRule="auto"/>
              <w:ind w:leftChars="0" w:left="0" w:firstLineChars="0" w:firstLine="0"/>
              <w:rPr>
                <w:color w:val="000000"/>
                <w:sz w:val="20"/>
                <w:szCs w:val="20"/>
              </w:rPr>
            </w:pPr>
          </w:p>
          <w:p w14:paraId="4E45C08B" w14:textId="64F88393" w:rsidR="00DB03DC" w:rsidRPr="000711FC" w:rsidRDefault="00DB03DC" w:rsidP="00FD2B6B">
            <w:pPr>
              <w:spacing w:line="240" w:lineRule="auto"/>
              <w:ind w:leftChars="0" w:left="0" w:firstLineChars="0" w:firstLine="0"/>
              <w:rPr>
                <w:color w:val="000000"/>
                <w:sz w:val="20"/>
                <w:szCs w:val="20"/>
              </w:rPr>
            </w:pPr>
          </w:p>
          <w:p w14:paraId="2CDC964A" w14:textId="257E6056" w:rsidR="00DB03DC" w:rsidRPr="000711FC" w:rsidRDefault="00DB03DC" w:rsidP="00FD2B6B">
            <w:pPr>
              <w:spacing w:line="240" w:lineRule="auto"/>
              <w:ind w:leftChars="0" w:left="0" w:firstLineChars="0" w:firstLine="0"/>
              <w:rPr>
                <w:color w:val="000000"/>
                <w:sz w:val="20"/>
                <w:szCs w:val="20"/>
              </w:rPr>
            </w:pPr>
          </w:p>
          <w:p w14:paraId="7C4299B5" w14:textId="220FA61F" w:rsidR="00DB03DC" w:rsidRPr="000711FC" w:rsidRDefault="00DB03DC" w:rsidP="00FD2B6B">
            <w:pPr>
              <w:spacing w:line="240" w:lineRule="auto"/>
              <w:ind w:leftChars="0" w:left="0" w:firstLineChars="0" w:firstLine="0"/>
              <w:rPr>
                <w:color w:val="000000"/>
                <w:sz w:val="20"/>
                <w:szCs w:val="20"/>
              </w:rPr>
            </w:pPr>
          </w:p>
          <w:p w14:paraId="4D64C65B" w14:textId="2E1A7BC2" w:rsidR="00DB03DC" w:rsidRPr="000711FC" w:rsidRDefault="00DB03DC" w:rsidP="00FD2B6B">
            <w:pPr>
              <w:spacing w:line="240" w:lineRule="auto"/>
              <w:ind w:leftChars="0" w:left="0" w:firstLineChars="0" w:firstLine="0"/>
              <w:rPr>
                <w:color w:val="000000"/>
                <w:sz w:val="20"/>
                <w:szCs w:val="20"/>
              </w:rPr>
            </w:pPr>
          </w:p>
          <w:p w14:paraId="490A8E21" w14:textId="34FB5ADC" w:rsidR="00DB03DC" w:rsidRPr="000711FC" w:rsidRDefault="00DB03DC" w:rsidP="00FD2B6B">
            <w:pPr>
              <w:spacing w:line="240" w:lineRule="auto"/>
              <w:ind w:leftChars="0" w:left="0" w:firstLineChars="0" w:firstLine="0"/>
              <w:rPr>
                <w:color w:val="000000"/>
                <w:sz w:val="20"/>
                <w:szCs w:val="20"/>
              </w:rPr>
            </w:pPr>
          </w:p>
          <w:p w14:paraId="29D97FB7" w14:textId="1805687F" w:rsidR="00DB03DC" w:rsidRPr="000711FC" w:rsidRDefault="00DB03DC" w:rsidP="00FD2B6B">
            <w:pPr>
              <w:spacing w:line="240" w:lineRule="auto"/>
              <w:ind w:leftChars="0" w:left="0" w:firstLineChars="0" w:firstLine="0"/>
              <w:rPr>
                <w:color w:val="000000"/>
                <w:sz w:val="20"/>
                <w:szCs w:val="20"/>
              </w:rPr>
            </w:pPr>
          </w:p>
          <w:p w14:paraId="2286A1E3" w14:textId="21FD3B76" w:rsidR="00DB03DC" w:rsidRPr="000711FC" w:rsidRDefault="00DB03DC" w:rsidP="00FD2B6B">
            <w:pPr>
              <w:spacing w:line="240" w:lineRule="auto"/>
              <w:ind w:leftChars="0" w:left="0" w:firstLineChars="0" w:firstLine="0"/>
              <w:rPr>
                <w:color w:val="000000"/>
                <w:sz w:val="20"/>
                <w:szCs w:val="20"/>
              </w:rPr>
            </w:pPr>
          </w:p>
          <w:p w14:paraId="0ADEE7FA" w14:textId="24760796" w:rsidR="00DB03DC" w:rsidRPr="000711FC" w:rsidRDefault="00DB03DC" w:rsidP="00FD2B6B">
            <w:pPr>
              <w:spacing w:line="240" w:lineRule="auto"/>
              <w:ind w:leftChars="0" w:left="0" w:firstLineChars="0" w:firstLine="0"/>
              <w:rPr>
                <w:color w:val="000000"/>
                <w:sz w:val="20"/>
                <w:szCs w:val="20"/>
              </w:rPr>
            </w:pPr>
          </w:p>
          <w:p w14:paraId="5F0DCDF2" w14:textId="2FA2AF8E" w:rsidR="00DB03DC" w:rsidRPr="000711FC" w:rsidRDefault="00DB03DC" w:rsidP="00FD2B6B">
            <w:pPr>
              <w:spacing w:line="240" w:lineRule="auto"/>
              <w:ind w:leftChars="0" w:left="0" w:firstLineChars="0" w:firstLine="0"/>
              <w:rPr>
                <w:color w:val="000000"/>
                <w:sz w:val="20"/>
                <w:szCs w:val="20"/>
              </w:rPr>
            </w:pPr>
          </w:p>
          <w:p w14:paraId="0F35B0FB" w14:textId="19D35139" w:rsidR="00DB03DC" w:rsidRPr="000711FC" w:rsidRDefault="00DB03DC" w:rsidP="00FD2B6B">
            <w:pPr>
              <w:spacing w:line="240" w:lineRule="auto"/>
              <w:ind w:leftChars="0" w:left="0" w:firstLineChars="0" w:firstLine="0"/>
              <w:rPr>
                <w:color w:val="000000"/>
                <w:sz w:val="20"/>
                <w:szCs w:val="20"/>
              </w:rPr>
            </w:pPr>
          </w:p>
          <w:p w14:paraId="5ADFA87C" w14:textId="514F8067" w:rsidR="00DB03DC" w:rsidRPr="000711FC" w:rsidRDefault="00DB03DC" w:rsidP="00FD2B6B">
            <w:pPr>
              <w:spacing w:line="240" w:lineRule="auto"/>
              <w:ind w:leftChars="0" w:left="0" w:firstLineChars="0" w:firstLine="0"/>
              <w:rPr>
                <w:color w:val="000000"/>
                <w:sz w:val="20"/>
                <w:szCs w:val="20"/>
              </w:rPr>
            </w:pPr>
          </w:p>
          <w:p w14:paraId="71FDC3B6" w14:textId="2F4A0438" w:rsidR="00DB03DC" w:rsidRPr="000711FC" w:rsidRDefault="00DB03DC" w:rsidP="00FD2B6B">
            <w:pPr>
              <w:spacing w:line="240" w:lineRule="auto"/>
              <w:ind w:leftChars="0" w:left="0" w:firstLineChars="0" w:firstLine="0"/>
              <w:rPr>
                <w:color w:val="000000"/>
                <w:sz w:val="20"/>
                <w:szCs w:val="20"/>
              </w:rPr>
            </w:pPr>
          </w:p>
          <w:p w14:paraId="4590AFC9" w14:textId="5AB48AE2" w:rsidR="00DB03DC" w:rsidRPr="000711FC" w:rsidRDefault="00DB03DC" w:rsidP="00FD2B6B">
            <w:pPr>
              <w:spacing w:line="240" w:lineRule="auto"/>
              <w:ind w:leftChars="0" w:left="0" w:firstLineChars="0" w:firstLine="0"/>
              <w:rPr>
                <w:color w:val="000000"/>
                <w:sz w:val="20"/>
                <w:szCs w:val="20"/>
              </w:rPr>
            </w:pPr>
          </w:p>
          <w:p w14:paraId="5B40EA46" w14:textId="64686807" w:rsidR="00DB03DC" w:rsidRPr="000711FC" w:rsidRDefault="00DB03DC" w:rsidP="00FD2B6B">
            <w:pPr>
              <w:spacing w:line="240" w:lineRule="auto"/>
              <w:ind w:leftChars="0" w:left="0" w:firstLineChars="0" w:firstLine="0"/>
              <w:rPr>
                <w:color w:val="000000"/>
                <w:sz w:val="20"/>
                <w:szCs w:val="20"/>
              </w:rPr>
            </w:pPr>
          </w:p>
          <w:p w14:paraId="146BC444" w14:textId="05551184" w:rsidR="00DB03DC" w:rsidRPr="000711FC" w:rsidRDefault="00DB03DC" w:rsidP="00FD2B6B">
            <w:pPr>
              <w:spacing w:line="240" w:lineRule="auto"/>
              <w:ind w:leftChars="0" w:left="0" w:firstLineChars="0" w:firstLine="0"/>
              <w:rPr>
                <w:color w:val="000000"/>
                <w:sz w:val="20"/>
                <w:szCs w:val="20"/>
              </w:rPr>
            </w:pPr>
          </w:p>
          <w:p w14:paraId="2B8D99E5" w14:textId="7255AEB8" w:rsidR="00DB03DC" w:rsidRPr="000711FC" w:rsidRDefault="00DB03DC" w:rsidP="00FD2B6B">
            <w:pPr>
              <w:spacing w:line="240" w:lineRule="auto"/>
              <w:ind w:leftChars="0" w:left="0" w:firstLineChars="0" w:firstLine="0"/>
              <w:rPr>
                <w:color w:val="000000"/>
                <w:sz w:val="20"/>
                <w:szCs w:val="20"/>
              </w:rPr>
            </w:pPr>
          </w:p>
          <w:p w14:paraId="065D6303" w14:textId="4A16498E" w:rsidR="00DB03DC" w:rsidRPr="000711FC" w:rsidRDefault="00DB03DC" w:rsidP="00FD2B6B">
            <w:pPr>
              <w:spacing w:line="240" w:lineRule="auto"/>
              <w:ind w:leftChars="0" w:left="0" w:firstLineChars="0" w:firstLine="0"/>
              <w:rPr>
                <w:color w:val="000000"/>
                <w:sz w:val="20"/>
                <w:szCs w:val="20"/>
              </w:rPr>
            </w:pPr>
          </w:p>
          <w:p w14:paraId="5410A91F" w14:textId="1E34F09E" w:rsidR="00590416" w:rsidRPr="000711FC" w:rsidRDefault="00590416" w:rsidP="00FD2B6B">
            <w:pPr>
              <w:spacing w:line="240" w:lineRule="auto"/>
              <w:ind w:leftChars="0" w:left="0" w:firstLineChars="0" w:firstLine="0"/>
              <w:rPr>
                <w:color w:val="000000"/>
                <w:sz w:val="20"/>
                <w:szCs w:val="20"/>
              </w:rPr>
            </w:pPr>
          </w:p>
          <w:p w14:paraId="6FFF9584" w14:textId="3B17EB07" w:rsidR="00590416" w:rsidRPr="000711FC" w:rsidRDefault="00590416" w:rsidP="00FD2B6B">
            <w:pPr>
              <w:spacing w:line="240" w:lineRule="auto"/>
              <w:ind w:leftChars="0" w:left="0" w:firstLineChars="0" w:firstLine="0"/>
              <w:rPr>
                <w:color w:val="000000"/>
                <w:sz w:val="20"/>
                <w:szCs w:val="20"/>
              </w:rPr>
            </w:pPr>
          </w:p>
          <w:p w14:paraId="1FA051F9" w14:textId="64757C8B" w:rsidR="00590416" w:rsidRPr="000711FC" w:rsidRDefault="00590416" w:rsidP="00FD2B6B">
            <w:pPr>
              <w:spacing w:line="240" w:lineRule="auto"/>
              <w:ind w:leftChars="0" w:left="0" w:firstLineChars="0" w:firstLine="0"/>
              <w:rPr>
                <w:color w:val="000000"/>
                <w:sz w:val="20"/>
                <w:szCs w:val="20"/>
              </w:rPr>
            </w:pPr>
          </w:p>
          <w:p w14:paraId="0A37DE74" w14:textId="1C5DC895" w:rsidR="00590416" w:rsidRPr="000711FC" w:rsidRDefault="00590416" w:rsidP="00FD2B6B">
            <w:pPr>
              <w:spacing w:line="240" w:lineRule="auto"/>
              <w:ind w:leftChars="0" w:left="0" w:firstLineChars="0" w:firstLine="0"/>
              <w:rPr>
                <w:color w:val="000000"/>
                <w:sz w:val="20"/>
                <w:szCs w:val="20"/>
              </w:rPr>
            </w:pPr>
          </w:p>
          <w:p w14:paraId="54E4B7B2" w14:textId="65681103" w:rsidR="00590416" w:rsidRPr="000711FC" w:rsidRDefault="00590416" w:rsidP="00FD2B6B">
            <w:pPr>
              <w:spacing w:line="240" w:lineRule="auto"/>
              <w:ind w:leftChars="0" w:left="0" w:firstLineChars="0" w:firstLine="0"/>
              <w:rPr>
                <w:color w:val="000000"/>
                <w:sz w:val="20"/>
                <w:szCs w:val="20"/>
              </w:rPr>
            </w:pPr>
          </w:p>
          <w:p w14:paraId="646188C3" w14:textId="0CC89788" w:rsidR="00590416" w:rsidRPr="000711FC" w:rsidRDefault="00590416" w:rsidP="00FD2B6B">
            <w:pPr>
              <w:spacing w:line="240" w:lineRule="auto"/>
              <w:ind w:leftChars="0" w:left="0" w:firstLineChars="0" w:firstLine="0"/>
              <w:rPr>
                <w:color w:val="000000"/>
                <w:sz w:val="20"/>
                <w:szCs w:val="20"/>
              </w:rPr>
            </w:pPr>
          </w:p>
          <w:p w14:paraId="0669E519" w14:textId="77777777" w:rsidR="00590416" w:rsidRPr="000711FC" w:rsidRDefault="00590416" w:rsidP="00FD2B6B">
            <w:pPr>
              <w:spacing w:line="240" w:lineRule="auto"/>
              <w:ind w:leftChars="0" w:left="0" w:firstLineChars="0" w:firstLine="0"/>
              <w:rPr>
                <w:color w:val="000000"/>
                <w:sz w:val="20"/>
                <w:szCs w:val="20"/>
              </w:rPr>
            </w:pPr>
          </w:p>
          <w:p w14:paraId="129378D0" w14:textId="77777777" w:rsidR="00B80C0A" w:rsidRPr="000711FC" w:rsidRDefault="00B80C0A" w:rsidP="00B80C0A">
            <w:pPr>
              <w:tabs>
                <w:tab w:val="left" w:pos="176"/>
              </w:tabs>
              <w:spacing w:line="240" w:lineRule="auto"/>
              <w:ind w:leftChars="0" w:left="2" w:hanging="2"/>
              <w:jc w:val="right"/>
              <w:rPr>
                <w:iCs/>
                <w:color w:val="000000"/>
                <w:sz w:val="20"/>
                <w:szCs w:val="20"/>
              </w:rPr>
            </w:pPr>
            <w:r w:rsidRPr="000711FC">
              <w:rPr>
                <w:iCs/>
                <w:color w:val="000000"/>
                <w:sz w:val="20"/>
                <w:szCs w:val="20"/>
              </w:rPr>
              <w:lastRenderedPageBreak/>
              <w:t>Приложение 2</w:t>
            </w:r>
          </w:p>
          <w:p w14:paraId="3E8E8832" w14:textId="77777777" w:rsidR="00B80C0A" w:rsidRPr="000711FC" w:rsidRDefault="00B80C0A" w:rsidP="00B80C0A">
            <w:pPr>
              <w:tabs>
                <w:tab w:val="left" w:pos="176"/>
              </w:tabs>
              <w:spacing w:line="240" w:lineRule="auto"/>
              <w:ind w:leftChars="0" w:left="2" w:hanging="2"/>
              <w:jc w:val="right"/>
              <w:rPr>
                <w:iCs/>
                <w:color w:val="000000"/>
                <w:sz w:val="20"/>
                <w:szCs w:val="20"/>
              </w:rPr>
            </w:pPr>
            <w:r w:rsidRPr="000711FC">
              <w:rPr>
                <w:iCs/>
                <w:color w:val="000000"/>
                <w:sz w:val="20"/>
                <w:szCs w:val="20"/>
              </w:rPr>
              <w:t xml:space="preserve"> к Договору присоединения </w:t>
            </w:r>
          </w:p>
          <w:p w14:paraId="7D0BCEB0" w14:textId="77777777" w:rsidR="00B80C0A" w:rsidRPr="000711FC" w:rsidRDefault="00B80C0A" w:rsidP="00B80C0A">
            <w:pPr>
              <w:tabs>
                <w:tab w:val="left" w:pos="176"/>
              </w:tabs>
              <w:spacing w:line="240" w:lineRule="auto"/>
              <w:ind w:leftChars="0" w:left="2" w:hanging="2"/>
              <w:jc w:val="right"/>
              <w:rPr>
                <w:iCs/>
                <w:color w:val="000000"/>
                <w:sz w:val="20"/>
                <w:szCs w:val="20"/>
              </w:rPr>
            </w:pPr>
            <w:r w:rsidRPr="000711FC">
              <w:rPr>
                <w:iCs/>
                <w:color w:val="000000"/>
                <w:sz w:val="20"/>
                <w:szCs w:val="20"/>
              </w:rPr>
              <w:t>о предоставлении простой неисключительной</w:t>
            </w:r>
          </w:p>
          <w:p w14:paraId="49051EB0" w14:textId="77777777" w:rsidR="00B80C0A" w:rsidRPr="000711FC" w:rsidRDefault="00B80C0A" w:rsidP="00B80C0A">
            <w:pPr>
              <w:tabs>
                <w:tab w:val="left" w:pos="176"/>
              </w:tabs>
              <w:spacing w:line="240" w:lineRule="auto"/>
              <w:ind w:leftChars="0" w:left="2" w:hanging="2"/>
              <w:jc w:val="right"/>
              <w:rPr>
                <w:iCs/>
                <w:color w:val="000000"/>
                <w:sz w:val="20"/>
                <w:szCs w:val="20"/>
              </w:rPr>
            </w:pPr>
            <w:r w:rsidRPr="000711FC">
              <w:rPr>
                <w:iCs/>
                <w:color w:val="000000"/>
                <w:sz w:val="20"/>
                <w:szCs w:val="20"/>
              </w:rPr>
              <w:t>лицензии на биометрическое решение</w:t>
            </w:r>
          </w:p>
          <w:p w14:paraId="64771D60" w14:textId="77777777" w:rsidR="00B80C0A" w:rsidRPr="000711FC" w:rsidRDefault="00B80C0A" w:rsidP="00B80C0A">
            <w:pPr>
              <w:tabs>
                <w:tab w:val="left" w:pos="176"/>
              </w:tabs>
              <w:spacing w:line="240" w:lineRule="auto"/>
              <w:ind w:leftChars="0" w:left="2" w:hanging="2"/>
              <w:jc w:val="right"/>
              <w:rPr>
                <w:iCs/>
                <w:sz w:val="20"/>
                <w:szCs w:val="20"/>
              </w:rPr>
            </w:pPr>
            <w:r w:rsidRPr="000711FC">
              <w:rPr>
                <w:iCs/>
                <w:color w:val="000000"/>
                <w:sz w:val="20"/>
                <w:szCs w:val="20"/>
              </w:rPr>
              <w:t xml:space="preserve"> для Центра обмена идентификационными данными (ЦОИД) </w:t>
            </w:r>
          </w:p>
          <w:p w14:paraId="48AEEB1A" w14:textId="77777777" w:rsidR="00B80C0A" w:rsidRPr="000711FC" w:rsidRDefault="00B80C0A" w:rsidP="00B80C0A">
            <w:pPr>
              <w:spacing w:line="240" w:lineRule="auto"/>
              <w:ind w:left="0" w:hanging="2"/>
              <w:jc w:val="right"/>
              <w:rPr>
                <w:b/>
                <w:bCs/>
              </w:rPr>
            </w:pPr>
          </w:p>
          <w:p w14:paraId="78CF4BFF" w14:textId="77777777" w:rsidR="00B80C0A" w:rsidRPr="000711FC" w:rsidRDefault="00B80C0A" w:rsidP="00B80C0A">
            <w:pPr>
              <w:spacing w:line="240" w:lineRule="auto"/>
              <w:ind w:left="0" w:hanging="2"/>
              <w:jc w:val="center"/>
              <w:rPr>
                <w:b/>
                <w:bCs/>
                <w:sz w:val="20"/>
                <w:szCs w:val="20"/>
              </w:rPr>
            </w:pPr>
            <w:r w:rsidRPr="000711FC">
              <w:rPr>
                <w:b/>
                <w:bCs/>
                <w:sz w:val="20"/>
                <w:szCs w:val="20"/>
              </w:rPr>
              <w:t>АКТ</w:t>
            </w:r>
          </w:p>
          <w:p w14:paraId="43A3655B" w14:textId="77777777" w:rsidR="00B80C0A" w:rsidRPr="000711FC" w:rsidRDefault="00B80C0A" w:rsidP="00B80C0A">
            <w:pPr>
              <w:spacing w:line="240" w:lineRule="auto"/>
              <w:ind w:left="0" w:hanging="2"/>
              <w:jc w:val="center"/>
              <w:rPr>
                <w:b/>
                <w:bCs/>
                <w:sz w:val="20"/>
                <w:szCs w:val="20"/>
              </w:rPr>
            </w:pPr>
            <w:r w:rsidRPr="000711FC">
              <w:rPr>
                <w:b/>
                <w:bCs/>
                <w:sz w:val="20"/>
                <w:szCs w:val="20"/>
              </w:rPr>
              <w:t xml:space="preserve">приема-передачи </w:t>
            </w:r>
          </w:p>
          <w:p w14:paraId="6E74274D" w14:textId="77777777" w:rsidR="00B80C0A" w:rsidRPr="000711FC" w:rsidRDefault="00B80C0A" w:rsidP="00B80C0A">
            <w:pPr>
              <w:spacing w:line="240" w:lineRule="auto"/>
              <w:ind w:left="0" w:hanging="2"/>
              <w:jc w:val="center"/>
              <w:rPr>
                <w:b/>
                <w:bCs/>
                <w:sz w:val="20"/>
                <w:szCs w:val="20"/>
              </w:rPr>
            </w:pPr>
          </w:p>
          <w:p w14:paraId="7914AD9B" w14:textId="7D2D657B" w:rsidR="00B80C0A" w:rsidRPr="000711FC" w:rsidRDefault="00B80C0A" w:rsidP="00B80C0A">
            <w:pPr>
              <w:spacing w:line="240" w:lineRule="auto"/>
              <w:ind w:left="0" w:hanging="2"/>
              <w:rPr>
                <w:b/>
                <w:bCs/>
                <w:sz w:val="20"/>
                <w:szCs w:val="20"/>
              </w:rPr>
            </w:pPr>
            <w:r w:rsidRPr="000711FC">
              <w:rPr>
                <w:b/>
                <w:bCs/>
                <w:sz w:val="20"/>
                <w:szCs w:val="20"/>
              </w:rPr>
              <w:t>г. Алматы</w:t>
            </w:r>
            <w:r w:rsidRPr="000711FC">
              <w:rPr>
                <w:b/>
                <w:bCs/>
                <w:sz w:val="20"/>
                <w:szCs w:val="20"/>
              </w:rPr>
              <w:tab/>
            </w:r>
            <w:r w:rsidRPr="000711FC">
              <w:rPr>
                <w:b/>
                <w:bCs/>
                <w:sz w:val="20"/>
                <w:szCs w:val="20"/>
              </w:rPr>
              <w:tab/>
            </w:r>
            <w:r w:rsidR="00C3639F" w:rsidRPr="000711FC">
              <w:rPr>
                <w:b/>
                <w:bCs/>
                <w:sz w:val="20"/>
                <w:szCs w:val="20"/>
                <w:lang w:val="kk-KZ"/>
              </w:rPr>
              <w:t xml:space="preserve">           </w:t>
            </w:r>
            <w:proofErr w:type="gramStart"/>
            <w:r w:rsidR="00C3639F" w:rsidRPr="000711FC">
              <w:rPr>
                <w:b/>
                <w:bCs/>
                <w:sz w:val="20"/>
                <w:szCs w:val="20"/>
                <w:lang w:val="kk-KZ"/>
              </w:rPr>
              <w:t xml:space="preserve">  </w:t>
            </w:r>
            <w:r w:rsidRPr="000711FC">
              <w:rPr>
                <w:b/>
                <w:bCs/>
                <w:sz w:val="20"/>
                <w:szCs w:val="20"/>
                <w:lang w:val="kk-KZ"/>
              </w:rPr>
              <w:t xml:space="preserve"> </w:t>
            </w:r>
            <w:r w:rsidRPr="000711FC">
              <w:rPr>
                <w:b/>
                <w:bCs/>
                <w:sz w:val="20"/>
                <w:szCs w:val="20"/>
              </w:rPr>
              <w:t>«</w:t>
            </w:r>
            <w:proofErr w:type="gramEnd"/>
            <w:r w:rsidRPr="000711FC">
              <w:rPr>
                <w:b/>
                <w:bCs/>
                <w:sz w:val="20"/>
                <w:szCs w:val="20"/>
              </w:rPr>
              <w:t xml:space="preserve">__» _________ 202__ года </w:t>
            </w:r>
          </w:p>
          <w:p w14:paraId="2954FE3C" w14:textId="77777777" w:rsidR="00B80C0A" w:rsidRPr="000711FC" w:rsidRDefault="00B80C0A" w:rsidP="00B80C0A">
            <w:pPr>
              <w:spacing w:line="240" w:lineRule="auto"/>
              <w:ind w:left="0" w:hanging="2"/>
              <w:rPr>
                <w:b/>
                <w:bCs/>
                <w:sz w:val="20"/>
                <w:szCs w:val="20"/>
              </w:rPr>
            </w:pPr>
          </w:p>
          <w:p w14:paraId="3CA9FF11" w14:textId="77777777" w:rsidR="00B80C0A" w:rsidRPr="000711FC" w:rsidRDefault="00B80C0A" w:rsidP="00B80C0A">
            <w:pPr>
              <w:spacing w:line="240" w:lineRule="auto"/>
              <w:ind w:left="0" w:hanging="2"/>
              <w:jc w:val="both"/>
              <w:rPr>
                <w:sz w:val="20"/>
                <w:szCs w:val="20"/>
              </w:rPr>
            </w:pPr>
            <w:r w:rsidRPr="000711FC">
              <w:rPr>
                <w:b/>
                <w:bCs/>
                <w:sz w:val="20"/>
                <w:szCs w:val="20"/>
              </w:rPr>
              <w:t>________________________</w:t>
            </w:r>
            <w:r w:rsidRPr="000711FC">
              <w:rPr>
                <w:sz w:val="20"/>
                <w:szCs w:val="20"/>
              </w:rPr>
              <w:t xml:space="preserve">, именуемое в дальнейшем «Поставщик», с одной стороны, и Акционерное общество «Национальная платежная корпорация Национального Банка Республики Казахстан», именуемое в дальнейшем «Оператор», в лице </w:t>
            </w:r>
            <w:r w:rsidRPr="000711FC">
              <w:rPr>
                <w:bCs/>
                <w:sz w:val="20"/>
                <w:szCs w:val="20"/>
              </w:rPr>
              <w:t xml:space="preserve">______________________, действующего на основании __________________________, </w:t>
            </w:r>
            <w:r w:rsidRPr="000711FC">
              <w:rPr>
                <w:sz w:val="20"/>
                <w:szCs w:val="20"/>
              </w:rPr>
              <w:t xml:space="preserve">составили к </w:t>
            </w:r>
            <w:r w:rsidRPr="000711FC">
              <w:rPr>
                <w:bCs/>
                <w:sz w:val="20"/>
                <w:szCs w:val="20"/>
              </w:rPr>
              <w:t xml:space="preserve">Договору присоединения о предоставлении простой неисключительной лицензии на биометрическое решение для Центра обмена идентификационными данными (ЦОИД) от ____________202_ г. №__________________________ (далее - Договор) </w:t>
            </w:r>
            <w:r w:rsidRPr="000711FC">
              <w:rPr>
                <w:sz w:val="20"/>
                <w:szCs w:val="20"/>
              </w:rPr>
              <w:t xml:space="preserve">настоящий Акт приема-передачи (далее – Акт) о нижеследующем: </w:t>
            </w:r>
          </w:p>
          <w:p w14:paraId="60AAFCA6" w14:textId="77777777" w:rsidR="00B80C0A" w:rsidRPr="000711FC" w:rsidRDefault="00B80C0A" w:rsidP="00B80C0A">
            <w:pPr>
              <w:spacing w:line="240" w:lineRule="auto"/>
              <w:ind w:left="0" w:hanging="2"/>
              <w:rPr>
                <w:sz w:val="20"/>
                <w:szCs w:val="20"/>
              </w:rPr>
            </w:pPr>
          </w:p>
          <w:p w14:paraId="1AAB6577" w14:textId="77777777" w:rsidR="00B80C0A" w:rsidRPr="000711FC" w:rsidRDefault="00B80C0A" w:rsidP="00B80C0A">
            <w:pPr>
              <w:spacing w:line="240" w:lineRule="auto"/>
              <w:ind w:left="0" w:hanging="2"/>
              <w:rPr>
                <w:sz w:val="20"/>
                <w:szCs w:val="20"/>
              </w:rPr>
            </w:pPr>
            <w:r w:rsidRPr="000711FC">
              <w:rPr>
                <w:sz w:val="20"/>
                <w:szCs w:val="20"/>
              </w:rPr>
              <w:t xml:space="preserve">В соответствии с Договором Поставщик передает, а Оператор принимает: </w:t>
            </w:r>
          </w:p>
          <w:p w14:paraId="3C60550E" w14:textId="77777777" w:rsidR="00B80C0A" w:rsidRPr="000711FC" w:rsidRDefault="00B80C0A" w:rsidP="00B80C0A">
            <w:pPr>
              <w:spacing w:line="240" w:lineRule="auto"/>
              <w:ind w:left="0" w:hanging="2"/>
              <w:rPr>
                <w:sz w:val="20"/>
                <w:szCs w:val="20"/>
              </w:rPr>
            </w:pPr>
          </w:p>
          <w:tbl>
            <w:tblPr>
              <w:tblStyle w:val="af5"/>
              <w:tblW w:w="5306" w:type="dxa"/>
              <w:tblLayout w:type="fixed"/>
              <w:tblLook w:val="04A0" w:firstRow="1" w:lastRow="0" w:firstColumn="1" w:lastColumn="0" w:noHBand="0" w:noVBand="1"/>
            </w:tblPr>
            <w:tblGrid>
              <w:gridCol w:w="310"/>
              <w:gridCol w:w="1484"/>
              <w:gridCol w:w="1585"/>
              <w:gridCol w:w="1118"/>
              <w:gridCol w:w="809"/>
            </w:tblGrid>
            <w:tr w:rsidR="00B80C0A" w:rsidRPr="000711FC" w14:paraId="73BAB34C" w14:textId="77777777" w:rsidTr="00C3639F">
              <w:trPr>
                <w:trHeight w:val="662"/>
              </w:trPr>
              <w:tc>
                <w:tcPr>
                  <w:tcW w:w="310" w:type="dxa"/>
                  <w:tcBorders>
                    <w:top w:val="single" w:sz="4" w:space="0" w:color="auto"/>
                    <w:left w:val="single" w:sz="4" w:space="0" w:color="auto"/>
                    <w:bottom w:val="single" w:sz="4" w:space="0" w:color="auto"/>
                    <w:right w:val="single" w:sz="4" w:space="0" w:color="auto"/>
                  </w:tcBorders>
                  <w:hideMark/>
                </w:tcPr>
                <w:p w14:paraId="56ABD739" w14:textId="77777777" w:rsidR="00B80C0A" w:rsidRPr="000711FC" w:rsidRDefault="00B80C0A" w:rsidP="00C3639F">
                  <w:pPr>
                    <w:spacing w:line="240" w:lineRule="auto"/>
                    <w:ind w:leftChars="0" w:left="0" w:firstLineChars="0" w:firstLine="0"/>
                    <w:rPr>
                      <w:sz w:val="20"/>
                      <w:szCs w:val="20"/>
                      <w:lang w:eastAsia="en-US"/>
                    </w:rPr>
                  </w:pPr>
                  <w:bookmarkStart w:id="5" w:name="_Hlk165032903"/>
                  <w:r w:rsidRPr="000711FC">
                    <w:rPr>
                      <w:sz w:val="20"/>
                      <w:szCs w:val="20"/>
                      <w:lang w:eastAsia="en-US"/>
                    </w:rPr>
                    <w:t>№</w:t>
                  </w:r>
                </w:p>
              </w:tc>
              <w:tc>
                <w:tcPr>
                  <w:tcW w:w="1484" w:type="dxa"/>
                  <w:tcBorders>
                    <w:top w:val="single" w:sz="4" w:space="0" w:color="auto"/>
                    <w:left w:val="single" w:sz="4" w:space="0" w:color="auto"/>
                    <w:bottom w:val="single" w:sz="4" w:space="0" w:color="auto"/>
                    <w:right w:val="single" w:sz="4" w:space="0" w:color="auto"/>
                  </w:tcBorders>
                  <w:hideMark/>
                </w:tcPr>
                <w:p w14:paraId="196C7715" w14:textId="77777777" w:rsidR="00B80C0A" w:rsidRPr="000711FC" w:rsidRDefault="00B80C0A" w:rsidP="00B80C0A">
                  <w:pPr>
                    <w:spacing w:line="240" w:lineRule="auto"/>
                    <w:ind w:left="0" w:hanging="2"/>
                    <w:rPr>
                      <w:sz w:val="20"/>
                      <w:szCs w:val="20"/>
                      <w:lang w:eastAsia="en-US"/>
                    </w:rPr>
                  </w:pPr>
                  <w:r w:rsidRPr="000711FC">
                    <w:rPr>
                      <w:sz w:val="20"/>
                      <w:szCs w:val="20"/>
                      <w:lang w:eastAsia="en-US"/>
                    </w:rPr>
                    <w:t>Наименование</w:t>
                  </w:r>
                </w:p>
              </w:tc>
              <w:tc>
                <w:tcPr>
                  <w:tcW w:w="1585" w:type="dxa"/>
                  <w:tcBorders>
                    <w:top w:val="single" w:sz="4" w:space="0" w:color="auto"/>
                    <w:left w:val="single" w:sz="4" w:space="0" w:color="auto"/>
                    <w:bottom w:val="single" w:sz="4" w:space="0" w:color="auto"/>
                    <w:right w:val="single" w:sz="4" w:space="0" w:color="auto"/>
                  </w:tcBorders>
                  <w:hideMark/>
                </w:tcPr>
                <w:p w14:paraId="71211E24" w14:textId="77777777" w:rsidR="00B80C0A" w:rsidRPr="000711FC" w:rsidRDefault="00B80C0A" w:rsidP="00B80C0A">
                  <w:pPr>
                    <w:spacing w:line="240" w:lineRule="auto"/>
                    <w:ind w:left="0" w:hanging="2"/>
                    <w:rPr>
                      <w:sz w:val="20"/>
                      <w:szCs w:val="20"/>
                      <w:lang w:eastAsia="en-US"/>
                    </w:rPr>
                  </w:pPr>
                  <w:r w:rsidRPr="000711FC">
                    <w:rPr>
                      <w:sz w:val="20"/>
                      <w:szCs w:val="20"/>
                      <w:lang w:eastAsia="en-US"/>
                    </w:rPr>
                    <w:t>Краткая характеристика</w:t>
                  </w:r>
                </w:p>
              </w:tc>
              <w:tc>
                <w:tcPr>
                  <w:tcW w:w="1118" w:type="dxa"/>
                  <w:tcBorders>
                    <w:top w:val="single" w:sz="4" w:space="0" w:color="auto"/>
                    <w:left w:val="single" w:sz="4" w:space="0" w:color="auto"/>
                    <w:bottom w:val="single" w:sz="4" w:space="0" w:color="auto"/>
                    <w:right w:val="single" w:sz="4" w:space="0" w:color="auto"/>
                  </w:tcBorders>
                  <w:hideMark/>
                </w:tcPr>
                <w:p w14:paraId="1E8E5027" w14:textId="77777777" w:rsidR="00B80C0A" w:rsidRPr="000711FC" w:rsidRDefault="00B80C0A" w:rsidP="00B80C0A">
                  <w:pPr>
                    <w:spacing w:line="240" w:lineRule="auto"/>
                    <w:ind w:left="0" w:hanging="2"/>
                    <w:rPr>
                      <w:sz w:val="20"/>
                      <w:szCs w:val="20"/>
                      <w:lang w:eastAsia="en-US"/>
                    </w:rPr>
                  </w:pPr>
                  <w:r w:rsidRPr="000711FC">
                    <w:rPr>
                      <w:sz w:val="20"/>
                      <w:szCs w:val="20"/>
                      <w:lang w:eastAsia="en-US"/>
                    </w:rPr>
                    <w:t>Единица измерения</w:t>
                  </w:r>
                </w:p>
              </w:tc>
              <w:tc>
                <w:tcPr>
                  <w:tcW w:w="809" w:type="dxa"/>
                  <w:tcBorders>
                    <w:top w:val="single" w:sz="4" w:space="0" w:color="auto"/>
                    <w:left w:val="single" w:sz="4" w:space="0" w:color="auto"/>
                    <w:bottom w:val="single" w:sz="4" w:space="0" w:color="auto"/>
                    <w:right w:val="single" w:sz="4" w:space="0" w:color="auto"/>
                  </w:tcBorders>
                  <w:hideMark/>
                </w:tcPr>
                <w:p w14:paraId="54A5B26C" w14:textId="77777777" w:rsidR="00B80C0A" w:rsidRPr="000711FC" w:rsidRDefault="00B80C0A" w:rsidP="00B80C0A">
                  <w:pPr>
                    <w:spacing w:line="240" w:lineRule="auto"/>
                    <w:ind w:left="0" w:hanging="2"/>
                    <w:rPr>
                      <w:sz w:val="20"/>
                      <w:szCs w:val="20"/>
                      <w:lang w:eastAsia="en-US"/>
                    </w:rPr>
                  </w:pPr>
                  <w:r w:rsidRPr="000711FC">
                    <w:rPr>
                      <w:sz w:val="20"/>
                      <w:szCs w:val="20"/>
                      <w:lang w:eastAsia="en-US"/>
                    </w:rPr>
                    <w:t xml:space="preserve">Кол-во </w:t>
                  </w:r>
                </w:p>
              </w:tc>
            </w:tr>
            <w:tr w:rsidR="00B80C0A" w:rsidRPr="000711FC" w14:paraId="4F4EECE1" w14:textId="77777777" w:rsidTr="00C3639F">
              <w:trPr>
                <w:trHeight w:val="330"/>
              </w:trPr>
              <w:tc>
                <w:tcPr>
                  <w:tcW w:w="310" w:type="dxa"/>
                  <w:tcBorders>
                    <w:top w:val="single" w:sz="4" w:space="0" w:color="auto"/>
                    <w:left w:val="single" w:sz="4" w:space="0" w:color="auto"/>
                    <w:bottom w:val="single" w:sz="4" w:space="0" w:color="auto"/>
                    <w:right w:val="single" w:sz="4" w:space="0" w:color="auto"/>
                  </w:tcBorders>
                  <w:hideMark/>
                </w:tcPr>
                <w:p w14:paraId="5C7D512F" w14:textId="77777777" w:rsidR="00B80C0A" w:rsidRPr="000711FC" w:rsidRDefault="00B80C0A" w:rsidP="00B80C0A">
                  <w:pPr>
                    <w:spacing w:line="240" w:lineRule="auto"/>
                    <w:ind w:left="0" w:hanging="2"/>
                    <w:rPr>
                      <w:sz w:val="20"/>
                      <w:szCs w:val="20"/>
                      <w:lang w:eastAsia="en-US"/>
                    </w:rPr>
                  </w:pPr>
                  <w:r w:rsidRPr="000711FC">
                    <w:rPr>
                      <w:sz w:val="20"/>
                      <w:szCs w:val="20"/>
                      <w:lang w:eastAsia="en-US"/>
                    </w:rPr>
                    <w:t>1</w:t>
                  </w:r>
                </w:p>
              </w:tc>
              <w:tc>
                <w:tcPr>
                  <w:tcW w:w="1484" w:type="dxa"/>
                  <w:tcBorders>
                    <w:top w:val="single" w:sz="4" w:space="0" w:color="auto"/>
                    <w:left w:val="single" w:sz="4" w:space="0" w:color="auto"/>
                    <w:bottom w:val="single" w:sz="4" w:space="0" w:color="auto"/>
                    <w:right w:val="single" w:sz="4" w:space="0" w:color="auto"/>
                  </w:tcBorders>
                </w:tcPr>
                <w:p w14:paraId="4EA06B8A" w14:textId="77777777" w:rsidR="00B80C0A" w:rsidRPr="000711FC" w:rsidRDefault="00B80C0A" w:rsidP="00B80C0A">
                  <w:pPr>
                    <w:spacing w:line="240" w:lineRule="auto"/>
                    <w:ind w:left="0" w:hanging="2"/>
                    <w:rPr>
                      <w:sz w:val="20"/>
                      <w:szCs w:val="20"/>
                      <w:lang w:eastAsia="en-US"/>
                    </w:rPr>
                  </w:pPr>
                </w:p>
              </w:tc>
              <w:tc>
                <w:tcPr>
                  <w:tcW w:w="1585" w:type="dxa"/>
                  <w:tcBorders>
                    <w:top w:val="single" w:sz="4" w:space="0" w:color="auto"/>
                    <w:left w:val="single" w:sz="4" w:space="0" w:color="auto"/>
                    <w:bottom w:val="single" w:sz="4" w:space="0" w:color="auto"/>
                    <w:right w:val="single" w:sz="4" w:space="0" w:color="auto"/>
                  </w:tcBorders>
                </w:tcPr>
                <w:p w14:paraId="7B4A6372" w14:textId="77777777" w:rsidR="00B80C0A" w:rsidRPr="000711FC" w:rsidRDefault="00B80C0A" w:rsidP="00B80C0A">
                  <w:pPr>
                    <w:spacing w:line="240" w:lineRule="auto"/>
                    <w:ind w:left="0" w:hanging="2"/>
                    <w:rPr>
                      <w:sz w:val="20"/>
                      <w:szCs w:val="20"/>
                      <w:lang w:eastAsia="en-US"/>
                    </w:rPr>
                  </w:pPr>
                </w:p>
              </w:tc>
              <w:tc>
                <w:tcPr>
                  <w:tcW w:w="1118" w:type="dxa"/>
                  <w:tcBorders>
                    <w:top w:val="single" w:sz="4" w:space="0" w:color="auto"/>
                    <w:left w:val="single" w:sz="4" w:space="0" w:color="auto"/>
                    <w:bottom w:val="single" w:sz="4" w:space="0" w:color="auto"/>
                    <w:right w:val="single" w:sz="4" w:space="0" w:color="auto"/>
                  </w:tcBorders>
                </w:tcPr>
                <w:p w14:paraId="6FD61634" w14:textId="77777777" w:rsidR="00B80C0A" w:rsidRPr="000711FC" w:rsidRDefault="00B80C0A" w:rsidP="00B80C0A">
                  <w:pPr>
                    <w:spacing w:line="240" w:lineRule="auto"/>
                    <w:ind w:left="0" w:hanging="2"/>
                    <w:rPr>
                      <w:sz w:val="20"/>
                      <w:szCs w:val="20"/>
                      <w:lang w:eastAsia="en-US"/>
                    </w:rPr>
                  </w:pPr>
                </w:p>
              </w:tc>
              <w:tc>
                <w:tcPr>
                  <w:tcW w:w="809" w:type="dxa"/>
                  <w:tcBorders>
                    <w:top w:val="single" w:sz="4" w:space="0" w:color="auto"/>
                    <w:left w:val="single" w:sz="4" w:space="0" w:color="auto"/>
                    <w:bottom w:val="single" w:sz="4" w:space="0" w:color="auto"/>
                    <w:right w:val="single" w:sz="4" w:space="0" w:color="auto"/>
                  </w:tcBorders>
                </w:tcPr>
                <w:p w14:paraId="031ECA98" w14:textId="77777777" w:rsidR="00B80C0A" w:rsidRPr="000711FC" w:rsidRDefault="00B80C0A" w:rsidP="00B80C0A">
                  <w:pPr>
                    <w:spacing w:line="240" w:lineRule="auto"/>
                    <w:ind w:left="0" w:hanging="2"/>
                    <w:rPr>
                      <w:sz w:val="20"/>
                      <w:szCs w:val="20"/>
                      <w:lang w:eastAsia="en-US"/>
                    </w:rPr>
                  </w:pPr>
                </w:p>
              </w:tc>
            </w:tr>
            <w:tr w:rsidR="00B80C0A" w:rsidRPr="000711FC" w14:paraId="4E27B998" w14:textId="77777777" w:rsidTr="00C3639F">
              <w:trPr>
                <w:trHeight w:val="330"/>
              </w:trPr>
              <w:tc>
                <w:tcPr>
                  <w:tcW w:w="310" w:type="dxa"/>
                  <w:tcBorders>
                    <w:top w:val="single" w:sz="4" w:space="0" w:color="auto"/>
                    <w:left w:val="single" w:sz="4" w:space="0" w:color="auto"/>
                    <w:bottom w:val="single" w:sz="4" w:space="0" w:color="auto"/>
                    <w:right w:val="single" w:sz="4" w:space="0" w:color="auto"/>
                  </w:tcBorders>
                  <w:hideMark/>
                </w:tcPr>
                <w:p w14:paraId="21E24E68" w14:textId="77777777" w:rsidR="00B80C0A" w:rsidRPr="000711FC" w:rsidRDefault="00B80C0A" w:rsidP="00B80C0A">
                  <w:pPr>
                    <w:spacing w:line="240" w:lineRule="auto"/>
                    <w:ind w:left="0" w:hanging="2"/>
                    <w:rPr>
                      <w:sz w:val="20"/>
                      <w:szCs w:val="20"/>
                      <w:lang w:eastAsia="en-US"/>
                    </w:rPr>
                  </w:pPr>
                  <w:r w:rsidRPr="000711FC">
                    <w:rPr>
                      <w:sz w:val="20"/>
                      <w:szCs w:val="20"/>
                      <w:lang w:eastAsia="en-US"/>
                    </w:rPr>
                    <w:t>2</w:t>
                  </w:r>
                </w:p>
              </w:tc>
              <w:tc>
                <w:tcPr>
                  <w:tcW w:w="1484" w:type="dxa"/>
                  <w:tcBorders>
                    <w:top w:val="single" w:sz="4" w:space="0" w:color="auto"/>
                    <w:left w:val="single" w:sz="4" w:space="0" w:color="auto"/>
                    <w:bottom w:val="single" w:sz="4" w:space="0" w:color="auto"/>
                    <w:right w:val="single" w:sz="4" w:space="0" w:color="auto"/>
                  </w:tcBorders>
                </w:tcPr>
                <w:p w14:paraId="01E6AE06" w14:textId="77777777" w:rsidR="00B80C0A" w:rsidRPr="000711FC" w:rsidRDefault="00B80C0A" w:rsidP="00B80C0A">
                  <w:pPr>
                    <w:spacing w:line="240" w:lineRule="auto"/>
                    <w:ind w:left="0" w:hanging="2"/>
                    <w:rPr>
                      <w:sz w:val="20"/>
                      <w:szCs w:val="20"/>
                      <w:lang w:eastAsia="en-US"/>
                    </w:rPr>
                  </w:pPr>
                </w:p>
              </w:tc>
              <w:tc>
                <w:tcPr>
                  <w:tcW w:w="1585" w:type="dxa"/>
                  <w:tcBorders>
                    <w:top w:val="single" w:sz="4" w:space="0" w:color="auto"/>
                    <w:left w:val="single" w:sz="4" w:space="0" w:color="auto"/>
                    <w:bottom w:val="single" w:sz="4" w:space="0" w:color="auto"/>
                    <w:right w:val="single" w:sz="4" w:space="0" w:color="auto"/>
                  </w:tcBorders>
                </w:tcPr>
                <w:p w14:paraId="09AEBF2D" w14:textId="77777777" w:rsidR="00B80C0A" w:rsidRPr="000711FC" w:rsidRDefault="00B80C0A" w:rsidP="00B80C0A">
                  <w:pPr>
                    <w:spacing w:line="240" w:lineRule="auto"/>
                    <w:ind w:left="0" w:hanging="2"/>
                    <w:rPr>
                      <w:sz w:val="20"/>
                      <w:szCs w:val="20"/>
                      <w:lang w:eastAsia="en-US"/>
                    </w:rPr>
                  </w:pPr>
                </w:p>
              </w:tc>
              <w:tc>
                <w:tcPr>
                  <w:tcW w:w="1118" w:type="dxa"/>
                  <w:tcBorders>
                    <w:top w:val="single" w:sz="4" w:space="0" w:color="auto"/>
                    <w:left w:val="single" w:sz="4" w:space="0" w:color="auto"/>
                    <w:bottom w:val="single" w:sz="4" w:space="0" w:color="auto"/>
                    <w:right w:val="single" w:sz="4" w:space="0" w:color="auto"/>
                  </w:tcBorders>
                </w:tcPr>
                <w:p w14:paraId="0FE8CE29" w14:textId="77777777" w:rsidR="00B80C0A" w:rsidRPr="000711FC" w:rsidRDefault="00B80C0A" w:rsidP="00B80C0A">
                  <w:pPr>
                    <w:spacing w:line="240" w:lineRule="auto"/>
                    <w:ind w:left="0" w:hanging="2"/>
                    <w:rPr>
                      <w:sz w:val="20"/>
                      <w:szCs w:val="20"/>
                      <w:lang w:eastAsia="en-US"/>
                    </w:rPr>
                  </w:pPr>
                </w:p>
              </w:tc>
              <w:tc>
                <w:tcPr>
                  <w:tcW w:w="809" w:type="dxa"/>
                  <w:tcBorders>
                    <w:top w:val="single" w:sz="4" w:space="0" w:color="auto"/>
                    <w:left w:val="single" w:sz="4" w:space="0" w:color="auto"/>
                    <w:bottom w:val="single" w:sz="4" w:space="0" w:color="auto"/>
                    <w:right w:val="single" w:sz="4" w:space="0" w:color="auto"/>
                  </w:tcBorders>
                </w:tcPr>
                <w:p w14:paraId="7139B6D3" w14:textId="77777777" w:rsidR="00B80C0A" w:rsidRPr="000711FC" w:rsidRDefault="00B80C0A" w:rsidP="00B80C0A">
                  <w:pPr>
                    <w:spacing w:line="240" w:lineRule="auto"/>
                    <w:ind w:left="0" w:hanging="2"/>
                    <w:rPr>
                      <w:sz w:val="20"/>
                      <w:szCs w:val="20"/>
                      <w:lang w:eastAsia="en-US"/>
                    </w:rPr>
                  </w:pPr>
                </w:p>
              </w:tc>
            </w:tr>
            <w:tr w:rsidR="00B80C0A" w:rsidRPr="000711FC" w14:paraId="61604E41" w14:textId="77777777" w:rsidTr="00C3639F">
              <w:trPr>
                <w:trHeight w:val="314"/>
              </w:trPr>
              <w:tc>
                <w:tcPr>
                  <w:tcW w:w="310" w:type="dxa"/>
                  <w:tcBorders>
                    <w:top w:val="single" w:sz="4" w:space="0" w:color="auto"/>
                    <w:left w:val="single" w:sz="4" w:space="0" w:color="auto"/>
                    <w:bottom w:val="single" w:sz="4" w:space="0" w:color="auto"/>
                    <w:right w:val="single" w:sz="4" w:space="0" w:color="auto"/>
                  </w:tcBorders>
                </w:tcPr>
                <w:p w14:paraId="6507E4E4" w14:textId="77777777" w:rsidR="00B80C0A" w:rsidRPr="000711FC" w:rsidRDefault="00B80C0A" w:rsidP="00B80C0A">
                  <w:pPr>
                    <w:spacing w:line="240" w:lineRule="auto"/>
                    <w:ind w:left="0" w:hanging="2"/>
                    <w:rPr>
                      <w:sz w:val="20"/>
                      <w:szCs w:val="20"/>
                      <w:lang w:eastAsia="en-US"/>
                    </w:rPr>
                  </w:pPr>
                  <w:r w:rsidRPr="000711FC">
                    <w:rPr>
                      <w:sz w:val="20"/>
                      <w:szCs w:val="20"/>
                      <w:lang w:eastAsia="en-US"/>
                    </w:rPr>
                    <w:t>…</w:t>
                  </w:r>
                </w:p>
              </w:tc>
              <w:tc>
                <w:tcPr>
                  <w:tcW w:w="1484" w:type="dxa"/>
                  <w:tcBorders>
                    <w:top w:val="single" w:sz="4" w:space="0" w:color="auto"/>
                    <w:left w:val="single" w:sz="4" w:space="0" w:color="auto"/>
                    <w:bottom w:val="single" w:sz="4" w:space="0" w:color="auto"/>
                    <w:right w:val="single" w:sz="4" w:space="0" w:color="auto"/>
                  </w:tcBorders>
                </w:tcPr>
                <w:p w14:paraId="7AE4F583" w14:textId="77777777" w:rsidR="00B80C0A" w:rsidRPr="000711FC" w:rsidRDefault="00B80C0A" w:rsidP="00B80C0A">
                  <w:pPr>
                    <w:spacing w:line="240" w:lineRule="auto"/>
                    <w:ind w:left="0" w:hanging="2"/>
                    <w:rPr>
                      <w:sz w:val="20"/>
                      <w:szCs w:val="20"/>
                      <w:lang w:eastAsia="en-US"/>
                    </w:rPr>
                  </w:pPr>
                </w:p>
              </w:tc>
              <w:tc>
                <w:tcPr>
                  <w:tcW w:w="1585" w:type="dxa"/>
                  <w:tcBorders>
                    <w:top w:val="single" w:sz="4" w:space="0" w:color="auto"/>
                    <w:left w:val="single" w:sz="4" w:space="0" w:color="auto"/>
                    <w:bottom w:val="single" w:sz="4" w:space="0" w:color="auto"/>
                    <w:right w:val="single" w:sz="4" w:space="0" w:color="auto"/>
                  </w:tcBorders>
                </w:tcPr>
                <w:p w14:paraId="3CAB9801" w14:textId="77777777" w:rsidR="00B80C0A" w:rsidRPr="000711FC" w:rsidRDefault="00B80C0A" w:rsidP="00B80C0A">
                  <w:pPr>
                    <w:spacing w:line="240" w:lineRule="auto"/>
                    <w:ind w:left="0" w:hanging="2"/>
                    <w:rPr>
                      <w:sz w:val="20"/>
                      <w:szCs w:val="20"/>
                      <w:lang w:eastAsia="en-US"/>
                    </w:rPr>
                  </w:pPr>
                </w:p>
              </w:tc>
              <w:tc>
                <w:tcPr>
                  <w:tcW w:w="1118" w:type="dxa"/>
                  <w:tcBorders>
                    <w:top w:val="single" w:sz="4" w:space="0" w:color="auto"/>
                    <w:left w:val="single" w:sz="4" w:space="0" w:color="auto"/>
                    <w:bottom w:val="single" w:sz="4" w:space="0" w:color="auto"/>
                    <w:right w:val="single" w:sz="4" w:space="0" w:color="auto"/>
                  </w:tcBorders>
                </w:tcPr>
                <w:p w14:paraId="1DF32A1E" w14:textId="77777777" w:rsidR="00B80C0A" w:rsidRPr="000711FC" w:rsidRDefault="00B80C0A" w:rsidP="00B80C0A">
                  <w:pPr>
                    <w:spacing w:line="240" w:lineRule="auto"/>
                    <w:ind w:left="0" w:hanging="2"/>
                    <w:rPr>
                      <w:sz w:val="20"/>
                      <w:szCs w:val="20"/>
                      <w:lang w:eastAsia="en-US"/>
                    </w:rPr>
                  </w:pPr>
                </w:p>
              </w:tc>
              <w:tc>
                <w:tcPr>
                  <w:tcW w:w="809" w:type="dxa"/>
                  <w:tcBorders>
                    <w:top w:val="single" w:sz="4" w:space="0" w:color="auto"/>
                    <w:left w:val="single" w:sz="4" w:space="0" w:color="auto"/>
                    <w:bottom w:val="single" w:sz="4" w:space="0" w:color="auto"/>
                    <w:right w:val="single" w:sz="4" w:space="0" w:color="auto"/>
                  </w:tcBorders>
                </w:tcPr>
                <w:p w14:paraId="14A38CE1" w14:textId="77777777" w:rsidR="00B80C0A" w:rsidRPr="000711FC" w:rsidRDefault="00B80C0A" w:rsidP="00B80C0A">
                  <w:pPr>
                    <w:spacing w:line="240" w:lineRule="auto"/>
                    <w:ind w:left="0" w:hanging="2"/>
                    <w:rPr>
                      <w:sz w:val="20"/>
                      <w:szCs w:val="20"/>
                      <w:lang w:eastAsia="en-US"/>
                    </w:rPr>
                  </w:pPr>
                </w:p>
              </w:tc>
            </w:tr>
            <w:bookmarkEnd w:id="5"/>
          </w:tbl>
          <w:p w14:paraId="46A70E7F" w14:textId="77777777" w:rsidR="00B80C0A" w:rsidRPr="000711FC" w:rsidRDefault="00B80C0A" w:rsidP="00B80C0A">
            <w:pPr>
              <w:spacing w:line="240" w:lineRule="auto"/>
              <w:ind w:left="0" w:hanging="2"/>
              <w:rPr>
                <w:sz w:val="20"/>
                <w:szCs w:val="20"/>
              </w:rPr>
            </w:pPr>
          </w:p>
          <w:p w14:paraId="11E3F3C8" w14:textId="3E7AAED6" w:rsidR="00B80C0A" w:rsidRPr="000711FC" w:rsidRDefault="00B80C0A" w:rsidP="00B80C0A">
            <w:pPr>
              <w:spacing w:line="240" w:lineRule="auto"/>
              <w:ind w:left="0" w:hanging="2"/>
              <w:jc w:val="both"/>
            </w:pPr>
            <w:r w:rsidRPr="000711FC">
              <w:rPr>
                <w:sz w:val="20"/>
                <w:szCs w:val="20"/>
              </w:rPr>
              <w:t xml:space="preserve">Настоящий Акт составлен </w:t>
            </w:r>
            <w:r w:rsidR="00BF08FC" w:rsidRPr="000711FC">
              <w:rPr>
                <w:position w:val="0"/>
                <w:sz w:val="20"/>
                <w:szCs w:val="20"/>
              </w:rPr>
              <w:t>на государственном и русском языках</w:t>
            </w:r>
            <w:r w:rsidRPr="000711FC">
              <w:rPr>
                <w:sz w:val="20"/>
                <w:szCs w:val="20"/>
              </w:rPr>
              <w:t>, в 2 (двух) экземплярах, по одному для каждой из Сторон.</w:t>
            </w:r>
            <w:r w:rsidRPr="000711FC">
              <w:t xml:space="preserve"> </w:t>
            </w:r>
          </w:p>
          <w:p w14:paraId="710C0ABB" w14:textId="77777777" w:rsidR="00B80C0A" w:rsidRPr="000711FC" w:rsidRDefault="00B80C0A" w:rsidP="00B80C0A">
            <w:pPr>
              <w:spacing w:line="240" w:lineRule="auto"/>
              <w:ind w:left="0" w:hanging="2"/>
            </w:pPr>
          </w:p>
          <w:p w14:paraId="5F9B47A2" w14:textId="0A9FD091" w:rsidR="00B80C0A" w:rsidRPr="000711FC" w:rsidRDefault="00590416">
            <w:pPr>
              <w:spacing w:line="240" w:lineRule="auto"/>
              <w:ind w:left="0" w:hanging="2"/>
              <w:rPr>
                <w:b/>
                <w:bCs/>
                <w:sz w:val="20"/>
                <w:szCs w:val="20"/>
              </w:rPr>
            </w:pPr>
            <w:proofErr w:type="gramStart"/>
            <w:r w:rsidRPr="000711FC">
              <w:rPr>
                <w:b/>
                <w:bCs/>
                <w:sz w:val="20"/>
                <w:szCs w:val="20"/>
              </w:rPr>
              <w:t>Поставщик:</w:t>
            </w:r>
            <w:r w:rsidRPr="000711FC">
              <w:rPr>
                <w:b/>
                <w:bCs/>
                <w:sz w:val="16"/>
                <w:szCs w:val="16"/>
                <w:lang w:val="kk-KZ"/>
              </w:rPr>
              <w:t xml:space="preserve">  </w:t>
            </w:r>
            <w:r w:rsidR="00B80C0A" w:rsidRPr="000711FC">
              <w:rPr>
                <w:b/>
                <w:bCs/>
                <w:sz w:val="16"/>
                <w:szCs w:val="16"/>
                <w:lang w:val="kk-KZ"/>
              </w:rPr>
              <w:t xml:space="preserve"> </w:t>
            </w:r>
            <w:proofErr w:type="gramEnd"/>
            <w:r w:rsidR="00B80C0A" w:rsidRPr="000711FC">
              <w:rPr>
                <w:b/>
                <w:bCs/>
                <w:sz w:val="16"/>
                <w:szCs w:val="16"/>
                <w:lang w:val="kk-KZ"/>
              </w:rPr>
              <w:t xml:space="preserve">                                 </w:t>
            </w:r>
            <w:r w:rsidR="00B80C0A" w:rsidRPr="000711FC">
              <w:rPr>
                <w:b/>
                <w:bCs/>
                <w:sz w:val="20"/>
                <w:szCs w:val="20"/>
              </w:rPr>
              <w:t>Оператор:</w:t>
            </w:r>
          </w:p>
          <w:p w14:paraId="2BAD8974" w14:textId="77777777" w:rsidR="00B80C0A" w:rsidRPr="000711FC" w:rsidRDefault="00B80C0A">
            <w:pPr>
              <w:spacing w:line="240" w:lineRule="auto"/>
              <w:ind w:left="0" w:hanging="2"/>
              <w:rPr>
                <w:b/>
                <w:bCs/>
                <w:sz w:val="20"/>
                <w:szCs w:val="20"/>
              </w:rPr>
            </w:pPr>
          </w:p>
          <w:p w14:paraId="0D98656F" w14:textId="77777777" w:rsidR="00B80C0A" w:rsidRPr="000711FC" w:rsidRDefault="00B80C0A">
            <w:pPr>
              <w:spacing w:line="240" w:lineRule="auto"/>
              <w:ind w:left="0" w:hanging="2"/>
              <w:rPr>
                <w:b/>
                <w:bCs/>
                <w:sz w:val="20"/>
                <w:szCs w:val="20"/>
              </w:rPr>
            </w:pPr>
          </w:p>
          <w:p w14:paraId="5B8122EF" w14:textId="77777777" w:rsidR="00B80C0A" w:rsidRPr="000711FC" w:rsidRDefault="00B80C0A">
            <w:pPr>
              <w:spacing w:line="240" w:lineRule="auto"/>
              <w:ind w:left="0" w:hanging="2"/>
              <w:rPr>
                <w:b/>
                <w:bCs/>
                <w:sz w:val="20"/>
                <w:szCs w:val="20"/>
              </w:rPr>
            </w:pPr>
          </w:p>
          <w:p w14:paraId="0B3AFBC7" w14:textId="7DBF4557" w:rsidR="00125BC4" w:rsidRPr="00050E18" w:rsidRDefault="00B80C0A" w:rsidP="00050E18">
            <w:pPr>
              <w:spacing w:line="240" w:lineRule="auto"/>
              <w:ind w:left="0" w:hanging="2"/>
              <w:rPr>
                <w:b/>
                <w:bCs/>
                <w:sz w:val="20"/>
                <w:szCs w:val="20"/>
                <w:lang w:val="en-US"/>
              </w:rPr>
            </w:pPr>
            <w:r w:rsidRPr="000711FC">
              <w:rPr>
                <w:b/>
                <w:bCs/>
                <w:sz w:val="20"/>
                <w:szCs w:val="20"/>
                <w:lang w:val="en-US"/>
              </w:rPr>
              <w:t>_________________                  ___________________</w:t>
            </w:r>
          </w:p>
        </w:tc>
      </w:tr>
    </w:tbl>
    <w:p w14:paraId="6E06980F" w14:textId="77777777" w:rsidR="00286240" w:rsidRPr="007A170F" w:rsidRDefault="00286240" w:rsidP="00633E5D">
      <w:pPr>
        <w:spacing w:line="240" w:lineRule="auto"/>
        <w:ind w:leftChars="0" w:left="0" w:firstLineChars="0" w:firstLine="0"/>
        <w:rPr>
          <w:color w:val="000000"/>
          <w:sz w:val="20"/>
          <w:szCs w:val="20"/>
        </w:rPr>
      </w:pPr>
    </w:p>
    <w:p w14:paraId="1229E4D6" w14:textId="77777777" w:rsidR="00286240" w:rsidRPr="007A170F" w:rsidRDefault="00286240" w:rsidP="00125BC4">
      <w:pPr>
        <w:spacing w:line="240" w:lineRule="auto"/>
        <w:ind w:leftChars="0" w:left="0" w:firstLineChars="0" w:firstLine="0"/>
        <w:rPr>
          <w:sz w:val="20"/>
          <w:szCs w:val="20"/>
        </w:rPr>
      </w:pPr>
    </w:p>
    <w:sectPr w:rsidR="00286240" w:rsidRPr="007A170F" w:rsidSect="008562B1">
      <w:headerReference w:type="even" r:id="rId9"/>
      <w:headerReference w:type="default" r:id="rId10"/>
      <w:footerReference w:type="even" r:id="rId11"/>
      <w:footerReference w:type="default" r:id="rId12"/>
      <w:headerReference w:type="first" r:id="rId13"/>
      <w:footerReference w:type="first" r:id="rId14"/>
      <w:pgSz w:w="11906" w:h="16838"/>
      <w:pgMar w:top="284" w:right="850" w:bottom="284" w:left="1701" w:header="294"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2B29C" w14:textId="77777777" w:rsidR="00B84357" w:rsidRDefault="00B84357">
      <w:pPr>
        <w:spacing w:line="240" w:lineRule="auto"/>
        <w:ind w:left="0" w:hanging="2"/>
      </w:pPr>
      <w:r>
        <w:separator/>
      </w:r>
    </w:p>
  </w:endnote>
  <w:endnote w:type="continuationSeparator" w:id="0">
    <w:p w14:paraId="7A5D4D69" w14:textId="77777777" w:rsidR="00B84357" w:rsidRDefault="00B84357">
      <w:pPr>
        <w:spacing w:line="240" w:lineRule="auto"/>
        <w:ind w:left="0" w:hanging="2"/>
      </w:pPr>
      <w:r>
        <w:continuationSeparator/>
      </w:r>
    </w:p>
  </w:endnote>
  <w:endnote w:type="continuationNotice" w:id="1">
    <w:p w14:paraId="1EB29E7F" w14:textId="77777777" w:rsidR="00B84357" w:rsidRDefault="00B84357">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yriad Pro Light">
    <w:altName w:val="Segoe UI Light"/>
    <w:charset w:val="00"/>
    <w:family w:val="roman"/>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D60F" w14:textId="77777777" w:rsidR="00286240" w:rsidRDefault="00FC1C04">
    <w:pP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ED8BDBC" w14:textId="77777777" w:rsidR="00286240" w:rsidRDefault="00286240">
    <w:pPr>
      <w:spacing w:line="240" w:lineRule="auto"/>
      <w:ind w:left="0" w:right="360" w:hanging="2"/>
      <w:rPr>
        <w:color w:val="000000"/>
      </w:rPr>
    </w:pPr>
  </w:p>
  <w:p w14:paraId="5BF3CFA7" w14:textId="77777777" w:rsidR="00286240" w:rsidRDefault="00286240">
    <w:pP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612E" w14:textId="77777777" w:rsidR="00286240" w:rsidRDefault="00286240">
    <w:pPr>
      <w:spacing w:line="240" w:lineRule="auto"/>
      <w:ind w:left="0" w:right="360" w:hanging="2"/>
      <w:rPr>
        <w:color w:val="000000"/>
        <w:sz w:val="20"/>
        <w:szCs w:val="20"/>
      </w:rPr>
    </w:pPr>
  </w:p>
  <w:p w14:paraId="3B96CD9F" w14:textId="77777777" w:rsidR="00286240" w:rsidRDefault="00286240">
    <w:pP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5452" w14:textId="77777777" w:rsidR="008562B1" w:rsidRDefault="008562B1">
    <w:pPr>
      <w:pStyle w:val="af3"/>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52794" w14:textId="77777777" w:rsidR="00B84357" w:rsidRDefault="00B84357">
      <w:pPr>
        <w:spacing w:line="240" w:lineRule="auto"/>
        <w:ind w:left="0" w:hanging="2"/>
      </w:pPr>
      <w:r>
        <w:separator/>
      </w:r>
    </w:p>
  </w:footnote>
  <w:footnote w:type="continuationSeparator" w:id="0">
    <w:p w14:paraId="15C12228" w14:textId="77777777" w:rsidR="00B84357" w:rsidRDefault="00B84357">
      <w:pPr>
        <w:spacing w:line="240" w:lineRule="auto"/>
        <w:ind w:left="0" w:hanging="2"/>
      </w:pPr>
      <w:r>
        <w:continuationSeparator/>
      </w:r>
    </w:p>
  </w:footnote>
  <w:footnote w:type="continuationNotice" w:id="1">
    <w:p w14:paraId="417FC933" w14:textId="77777777" w:rsidR="00B84357" w:rsidRDefault="00B84357">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3CE3" w14:textId="77777777" w:rsidR="008562B1" w:rsidRDefault="008562B1">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758970"/>
      <w:docPartObj>
        <w:docPartGallery w:val="Page Numbers (Top of Page)"/>
        <w:docPartUnique/>
      </w:docPartObj>
    </w:sdtPr>
    <w:sdtEndPr>
      <w:rPr>
        <w:sz w:val="18"/>
        <w:szCs w:val="18"/>
      </w:rPr>
    </w:sdtEndPr>
    <w:sdtContent>
      <w:p w14:paraId="586D1420" w14:textId="6FA514F4" w:rsidR="005A3D94" w:rsidRPr="00590416" w:rsidRDefault="005A3D94">
        <w:pPr>
          <w:pStyle w:val="ae"/>
          <w:ind w:left="0" w:hanging="2"/>
          <w:jc w:val="center"/>
          <w:rPr>
            <w:sz w:val="18"/>
            <w:szCs w:val="18"/>
          </w:rPr>
        </w:pPr>
        <w:r w:rsidRPr="00590416">
          <w:rPr>
            <w:sz w:val="18"/>
            <w:szCs w:val="18"/>
          </w:rPr>
          <w:fldChar w:fldCharType="begin"/>
        </w:r>
        <w:r w:rsidRPr="00590416">
          <w:rPr>
            <w:sz w:val="18"/>
            <w:szCs w:val="18"/>
          </w:rPr>
          <w:instrText>PAGE   \* MERGEFORMAT</w:instrText>
        </w:r>
        <w:r w:rsidRPr="00590416">
          <w:rPr>
            <w:sz w:val="18"/>
            <w:szCs w:val="18"/>
          </w:rPr>
          <w:fldChar w:fldCharType="separate"/>
        </w:r>
        <w:r w:rsidRPr="00590416">
          <w:rPr>
            <w:sz w:val="18"/>
            <w:szCs w:val="18"/>
          </w:rPr>
          <w:t>2</w:t>
        </w:r>
        <w:r w:rsidRPr="00590416">
          <w:rPr>
            <w:sz w:val="18"/>
            <w:szCs w:val="18"/>
          </w:rPr>
          <w:fldChar w:fldCharType="end"/>
        </w:r>
      </w:p>
    </w:sdtContent>
  </w:sdt>
  <w:p w14:paraId="2C067913" w14:textId="77777777" w:rsidR="008562B1" w:rsidRDefault="008562B1">
    <w:pPr>
      <w:pStyle w:val="a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9E9E" w14:textId="77777777" w:rsidR="008562B1" w:rsidRDefault="008562B1">
    <w:pPr>
      <w:pStyle w:val="a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5D28"/>
    <w:multiLevelType w:val="multilevel"/>
    <w:tmpl w:val="0C165D28"/>
    <w:lvl w:ilvl="0">
      <w:start w:val="2"/>
      <w:numFmt w:val="decimal"/>
      <w:lvlText w:val="%1."/>
      <w:lvlJc w:val="left"/>
      <w:pPr>
        <w:ind w:left="360" w:hanging="360"/>
      </w:pPr>
      <w:rPr>
        <w:rFonts w:hint="default"/>
        <w:b/>
        <w:vertAlign w:val="baseline"/>
      </w:rPr>
    </w:lvl>
    <w:lvl w:ilvl="1">
      <w:start w:val="1"/>
      <w:numFmt w:val="decimal"/>
      <w:lvlText w:val="%1.%2."/>
      <w:lvlJc w:val="left"/>
      <w:pPr>
        <w:ind w:left="360" w:hanging="360"/>
      </w:pPr>
      <w:rPr>
        <w:rFonts w:hint="default"/>
        <w:b w:val="0"/>
        <w:bCs/>
        <w:vertAlign w:val="baseline"/>
      </w:rPr>
    </w:lvl>
    <w:lvl w:ilvl="2">
      <w:start w:val="1"/>
      <w:numFmt w:val="decimal"/>
      <w:lvlText w:val="%1.%2.%3."/>
      <w:lvlJc w:val="left"/>
      <w:pPr>
        <w:ind w:left="720" w:hanging="720"/>
      </w:pPr>
      <w:rPr>
        <w:rFonts w:hint="default"/>
        <w:b/>
        <w:vertAlign w:val="baseline"/>
      </w:rPr>
    </w:lvl>
    <w:lvl w:ilvl="3">
      <w:start w:val="1"/>
      <w:numFmt w:val="decimal"/>
      <w:lvlText w:val="%1.%2.%3.%4."/>
      <w:lvlJc w:val="left"/>
      <w:pPr>
        <w:ind w:left="720" w:hanging="720"/>
      </w:pPr>
      <w:rPr>
        <w:rFonts w:hint="default"/>
        <w:b/>
        <w:vertAlign w:val="baseline"/>
      </w:rPr>
    </w:lvl>
    <w:lvl w:ilvl="4">
      <w:start w:val="1"/>
      <w:numFmt w:val="decimal"/>
      <w:lvlText w:val="%1.%2.%3.%4.%5."/>
      <w:lvlJc w:val="left"/>
      <w:pPr>
        <w:ind w:left="1080" w:hanging="1080"/>
      </w:pPr>
      <w:rPr>
        <w:rFonts w:hint="default"/>
        <w:b/>
        <w:vertAlign w:val="baseline"/>
      </w:rPr>
    </w:lvl>
    <w:lvl w:ilvl="5">
      <w:start w:val="1"/>
      <w:numFmt w:val="decimal"/>
      <w:lvlText w:val="%1.%2.%3.%4.%5.%6."/>
      <w:lvlJc w:val="left"/>
      <w:pPr>
        <w:ind w:left="1080" w:hanging="1080"/>
      </w:pPr>
      <w:rPr>
        <w:rFonts w:hint="default"/>
        <w:b/>
        <w:vertAlign w:val="baseline"/>
      </w:rPr>
    </w:lvl>
    <w:lvl w:ilvl="6">
      <w:start w:val="1"/>
      <w:numFmt w:val="decimal"/>
      <w:lvlText w:val="%1.%2.%3.%4.%5.%6.%7."/>
      <w:lvlJc w:val="left"/>
      <w:pPr>
        <w:ind w:left="1080" w:hanging="1080"/>
      </w:pPr>
      <w:rPr>
        <w:rFonts w:hint="default"/>
        <w:b/>
        <w:vertAlign w:val="baseline"/>
      </w:rPr>
    </w:lvl>
    <w:lvl w:ilvl="7">
      <w:start w:val="1"/>
      <w:numFmt w:val="decimal"/>
      <w:lvlText w:val="%1.%2.%3.%4.%5.%6.%7.%8."/>
      <w:lvlJc w:val="left"/>
      <w:pPr>
        <w:ind w:left="1440" w:hanging="1440"/>
      </w:pPr>
      <w:rPr>
        <w:rFonts w:hint="default"/>
        <w:b/>
        <w:vertAlign w:val="baseline"/>
      </w:rPr>
    </w:lvl>
    <w:lvl w:ilvl="8">
      <w:start w:val="1"/>
      <w:numFmt w:val="decimal"/>
      <w:lvlText w:val="%1.%2.%3.%4.%5.%6.%7.%8.%9."/>
      <w:lvlJc w:val="left"/>
      <w:pPr>
        <w:ind w:left="1440" w:hanging="1440"/>
      </w:pPr>
      <w:rPr>
        <w:rFonts w:hint="default"/>
        <w:b/>
        <w:vertAlign w:val="baseline"/>
      </w:rPr>
    </w:lvl>
  </w:abstractNum>
  <w:abstractNum w:abstractNumId="1" w15:restartNumberingAfterBreak="0">
    <w:nsid w:val="54B43763"/>
    <w:multiLevelType w:val="multilevel"/>
    <w:tmpl w:val="54B43763"/>
    <w:lvl w:ilvl="0">
      <w:start w:val="10"/>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2" w15:restartNumberingAfterBreak="0">
    <w:nsid w:val="58D812A2"/>
    <w:multiLevelType w:val="hybridMultilevel"/>
    <w:tmpl w:val="62E687C4"/>
    <w:lvl w:ilvl="0" w:tplc="6600AD9A">
      <w:start w:val="1"/>
      <w:numFmt w:val="decimal"/>
      <w:lvlText w:val="%1."/>
      <w:lvlJc w:val="left"/>
      <w:pPr>
        <w:ind w:left="358" w:hanging="360"/>
      </w:pPr>
      <w:rPr>
        <w:rFonts w:hint="default"/>
        <w:b w:val="0"/>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3" w15:restartNumberingAfterBreak="0">
    <w:nsid w:val="6ECA1935"/>
    <w:multiLevelType w:val="multilevel"/>
    <w:tmpl w:val="6ECA1935"/>
    <w:lvl w:ilvl="0">
      <w:start w:val="1"/>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4" w15:restartNumberingAfterBreak="0">
    <w:nsid w:val="7888577B"/>
    <w:multiLevelType w:val="multilevel"/>
    <w:tmpl w:val="F8DEFDAC"/>
    <w:lvl w:ilvl="0">
      <w:start w:val="1"/>
      <w:numFmt w:val="decimal"/>
      <w:lvlText w:val="%1."/>
      <w:lvlJc w:val="left"/>
      <w:pPr>
        <w:ind w:left="360" w:hanging="360"/>
      </w:pPr>
      <w:rPr>
        <w:rFonts w:ascii="Times New Roman" w:hAnsi="Times New Roman" w:cs="Times New Roman" w:hint="default"/>
        <w:b/>
        <w:sz w:val="20"/>
        <w:szCs w:val="20"/>
        <w:vertAlign w:val="baseline"/>
      </w:rPr>
    </w:lvl>
    <w:lvl w:ilvl="1">
      <w:start w:val="1"/>
      <w:numFmt w:val="decimal"/>
      <w:lvlText w:val="%1.%2."/>
      <w:lvlJc w:val="left"/>
      <w:pPr>
        <w:ind w:left="2" w:firstLine="285"/>
      </w:pPr>
      <w:rPr>
        <w:rFonts w:hint="default"/>
        <w:b w:val="0"/>
        <w:bCs/>
        <w:sz w:val="20"/>
        <w:szCs w:val="20"/>
        <w:vertAlign w:val="baseline"/>
      </w:rPr>
    </w:lvl>
    <w:lvl w:ilvl="2">
      <w:start w:val="1"/>
      <w:numFmt w:val="decimal"/>
      <w:lvlText w:val="%1.%2.%3."/>
      <w:lvlJc w:val="left"/>
      <w:pPr>
        <w:ind w:left="720" w:hanging="720"/>
      </w:pPr>
      <w:rPr>
        <w:rFonts w:hint="default"/>
        <w:b w:val="0"/>
        <w:bCs/>
        <w:vertAlign w:val="baseline"/>
      </w:rPr>
    </w:lvl>
    <w:lvl w:ilvl="3">
      <w:start w:val="1"/>
      <w:numFmt w:val="decimal"/>
      <w:lvlText w:val="%1.%2.%3.%4."/>
      <w:lvlJc w:val="left"/>
      <w:pPr>
        <w:ind w:left="720" w:hanging="720"/>
      </w:pPr>
      <w:rPr>
        <w:rFonts w:hint="default"/>
        <w:b/>
        <w:vertAlign w:val="baseline"/>
      </w:rPr>
    </w:lvl>
    <w:lvl w:ilvl="4">
      <w:start w:val="1"/>
      <w:numFmt w:val="decimal"/>
      <w:lvlText w:val="%1.%2.%3.%4.%5."/>
      <w:lvlJc w:val="left"/>
      <w:pPr>
        <w:ind w:left="1080" w:hanging="1080"/>
      </w:pPr>
      <w:rPr>
        <w:rFonts w:hint="default"/>
        <w:b/>
        <w:vertAlign w:val="baseline"/>
      </w:rPr>
    </w:lvl>
    <w:lvl w:ilvl="5">
      <w:start w:val="1"/>
      <w:numFmt w:val="decimal"/>
      <w:lvlText w:val="%1.%2.%3.%4.%5.%6."/>
      <w:lvlJc w:val="left"/>
      <w:pPr>
        <w:ind w:left="1080" w:hanging="1080"/>
      </w:pPr>
      <w:rPr>
        <w:rFonts w:hint="default"/>
        <w:b/>
        <w:vertAlign w:val="baseline"/>
      </w:rPr>
    </w:lvl>
    <w:lvl w:ilvl="6">
      <w:start w:val="1"/>
      <w:numFmt w:val="decimal"/>
      <w:lvlText w:val="%1.%2.%3.%4.%5.%6.%7."/>
      <w:lvlJc w:val="left"/>
      <w:pPr>
        <w:ind w:left="1080" w:hanging="1080"/>
      </w:pPr>
      <w:rPr>
        <w:rFonts w:hint="default"/>
        <w:b/>
        <w:vertAlign w:val="baseline"/>
      </w:rPr>
    </w:lvl>
    <w:lvl w:ilvl="7">
      <w:start w:val="1"/>
      <w:numFmt w:val="decimal"/>
      <w:lvlText w:val="%1.%2.%3.%4.%5.%6.%7.%8."/>
      <w:lvlJc w:val="left"/>
      <w:pPr>
        <w:ind w:left="1440" w:hanging="1440"/>
      </w:pPr>
      <w:rPr>
        <w:rFonts w:hint="default"/>
        <w:b/>
        <w:vertAlign w:val="baseline"/>
      </w:rPr>
    </w:lvl>
    <w:lvl w:ilvl="8">
      <w:start w:val="1"/>
      <w:numFmt w:val="decimal"/>
      <w:lvlText w:val="%1.%2.%3.%4.%5.%6.%7.%8.%9."/>
      <w:lvlJc w:val="left"/>
      <w:pPr>
        <w:ind w:left="1440" w:hanging="1440"/>
      </w:pPr>
      <w:rPr>
        <w:rFonts w:hint="default"/>
        <w:b/>
        <w:vertAlign w:val="baseline"/>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D90"/>
    <w:rsid w:val="00001BCC"/>
    <w:rsid w:val="00015450"/>
    <w:rsid w:val="000172D9"/>
    <w:rsid w:val="00017822"/>
    <w:rsid w:val="00021F7D"/>
    <w:rsid w:val="000313FC"/>
    <w:rsid w:val="00041249"/>
    <w:rsid w:val="000471CC"/>
    <w:rsid w:val="00050E18"/>
    <w:rsid w:val="000561B8"/>
    <w:rsid w:val="00063F3D"/>
    <w:rsid w:val="00070371"/>
    <w:rsid w:val="000711FC"/>
    <w:rsid w:val="00071A2F"/>
    <w:rsid w:val="00072631"/>
    <w:rsid w:val="00074766"/>
    <w:rsid w:val="000755E1"/>
    <w:rsid w:val="00076B55"/>
    <w:rsid w:val="00092791"/>
    <w:rsid w:val="000B52A7"/>
    <w:rsid w:val="000C7F9D"/>
    <w:rsid w:val="000D4368"/>
    <w:rsid w:val="000E350F"/>
    <w:rsid w:val="000E63DB"/>
    <w:rsid w:val="000F2554"/>
    <w:rsid w:val="00102B61"/>
    <w:rsid w:val="00116D76"/>
    <w:rsid w:val="0011798B"/>
    <w:rsid w:val="001249B5"/>
    <w:rsid w:val="0012513D"/>
    <w:rsid w:val="00125BC4"/>
    <w:rsid w:val="00126647"/>
    <w:rsid w:val="00126F8B"/>
    <w:rsid w:val="00132B1F"/>
    <w:rsid w:val="00140982"/>
    <w:rsid w:val="001616CD"/>
    <w:rsid w:val="0016178D"/>
    <w:rsid w:val="00163491"/>
    <w:rsid w:val="001800DD"/>
    <w:rsid w:val="001B0272"/>
    <w:rsid w:val="001C2B4E"/>
    <w:rsid w:val="001C6044"/>
    <w:rsid w:val="001D50BA"/>
    <w:rsid w:val="001E6726"/>
    <w:rsid w:val="001F1515"/>
    <w:rsid w:val="001F1F49"/>
    <w:rsid w:val="001F5C35"/>
    <w:rsid w:val="00207E74"/>
    <w:rsid w:val="00211388"/>
    <w:rsid w:val="0021253D"/>
    <w:rsid w:val="002338D6"/>
    <w:rsid w:val="00233B89"/>
    <w:rsid w:val="00234FE0"/>
    <w:rsid w:val="0024087D"/>
    <w:rsid w:val="00243E9C"/>
    <w:rsid w:val="002460F6"/>
    <w:rsid w:val="00267287"/>
    <w:rsid w:val="00271616"/>
    <w:rsid w:val="00275B20"/>
    <w:rsid w:val="002760BF"/>
    <w:rsid w:val="0027626D"/>
    <w:rsid w:val="00286240"/>
    <w:rsid w:val="00287EB2"/>
    <w:rsid w:val="00290539"/>
    <w:rsid w:val="002A5E61"/>
    <w:rsid w:val="002B0443"/>
    <w:rsid w:val="002B52EA"/>
    <w:rsid w:val="002B6BA3"/>
    <w:rsid w:val="002C24E3"/>
    <w:rsid w:val="002D16C3"/>
    <w:rsid w:val="002D1A6B"/>
    <w:rsid w:val="002F1212"/>
    <w:rsid w:val="002F382F"/>
    <w:rsid w:val="002F6C9C"/>
    <w:rsid w:val="00304420"/>
    <w:rsid w:val="003214F0"/>
    <w:rsid w:val="00330B7B"/>
    <w:rsid w:val="0034054E"/>
    <w:rsid w:val="003635EC"/>
    <w:rsid w:val="00372C96"/>
    <w:rsid w:val="00375758"/>
    <w:rsid w:val="00382601"/>
    <w:rsid w:val="003878CF"/>
    <w:rsid w:val="00391CED"/>
    <w:rsid w:val="00393D3C"/>
    <w:rsid w:val="00395D40"/>
    <w:rsid w:val="003C2DA7"/>
    <w:rsid w:val="003C3331"/>
    <w:rsid w:val="003C4E23"/>
    <w:rsid w:val="003F5173"/>
    <w:rsid w:val="00400BC8"/>
    <w:rsid w:val="0040387A"/>
    <w:rsid w:val="00404E1B"/>
    <w:rsid w:val="00430F99"/>
    <w:rsid w:val="00433864"/>
    <w:rsid w:val="0044320A"/>
    <w:rsid w:val="00443998"/>
    <w:rsid w:val="0045300F"/>
    <w:rsid w:val="004556A8"/>
    <w:rsid w:val="00467F12"/>
    <w:rsid w:val="00473006"/>
    <w:rsid w:val="00483216"/>
    <w:rsid w:val="00483483"/>
    <w:rsid w:val="0048592A"/>
    <w:rsid w:val="00487C54"/>
    <w:rsid w:val="00495BF6"/>
    <w:rsid w:val="00496B15"/>
    <w:rsid w:val="00496F09"/>
    <w:rsid w:val="004A2E34"/>
    <w:rsid w:val="004B4673"/>
    <w:rsid w:val="004D19AE"/>
    <w:rsid w:val="004D2AD9"/>
    <w:rsid w:val="004D45BC"/>
    <w:rsid w:val="004E22AE"/>
    <w:rsid w:val="004E3830"/>
    <w:rsid w:val="00505299"/>
    <w:rsid w:val="0050731A"/>
    <w:rsid w:val="00514CE0"/>
    <w:rsid w:val="00515CAD"/>
    <w:rsid w:val="005165B4"/>
    <w:rsid w:val="00526EA9"/>
    <w:rsid w:val="005364E4"/>
    <w:rsid w:val="00537ABF"/>
    <w:rsid w:val="005456B8"/>
    <w:rsid w:val="00546639"/>
    <w:rsid w:val="0055014F"/>
    <w:rsid w:val="00552731"/>
    <w:rsid w:val="00557A67"/>
    <w:rsid w:val="005703E3"/>
    <w:rsid w:val="0058024D"/>
    <w:rsid w:val="00590416"/>
    <w:rsid w:val="00593812"/>
    <w:rsid w:val="00594418"/>
    <w:rsid w:val="005966C8"/>
    <w:rsid w:val="005A3D94"/>
    <w:rsid w:val="005B2B42"/>
    <w:rsid w:val="005B56AE"/>
    <w:rsid w:val="005B781D"/>
    <w:rsid w:val="005C5A9F"/>
    <w:rsid w:val="005E5FB2"/>
    <w:rsid w:val="005E7B99"/>
    <w:rsid w:val="005F4EEC"/>
    <w:rsid w:val="00600747"/>
    <w:rsid w:val="0062663A"/>
    <w:rsid w:val="00633C3A"/>
    <w:rsid w:val="00633E5D"/>
    <w:rsid w:val="00653543"/>
    <w:rsid w:val="006616DE"/>
    <w:rsid w:val="00670A20"/>
    <w:rsid w:val="006B244D"/>
    <w:rsid w:val="006B6C58"/>
    <w:rsid w:val="006C5E2E"/>
    <w:rsid w:val="006E4F43"/>
    <w:rsid w:val="007049EE"/>
    <w:rsid w:val="00711184"/>
    <w:rsid w:val="00722D67"/>
    <w:rsid w:val="00732D19"/>
    <w:rsid w:val="00733F11"/>
    <w:rsid w:val="00736B0B"/>
    <w:rsid w:val="00754B9F"/>
    <w:rsid w:val="00755E32"/>
    <w:rsid w:val="00765747"/>
    <w:rsid w:val="00765FA7"/>
    <w:rsid w:val="00785131"/>
    <w:rsid w:val="007A170F"/>
    <w:rsid w:val="007A7E8E"/>
    <w:rsid w:val="007C5F37"/>
    <w:rsid w:val="00804507"/>
    <w:rsid w:val="00817EE1"/>
    <w:rsid w:val="00822E12"/>
    <w:rsid w:val="0084174F"/>
    <w:rsid w:val="008420D9"/>
    <w:rsid w:val="00845564"/>
    <w:rsid w:val="008562B1"/>
    <w:rsid w:val="00863909"/>
    <w:rsid w:val="008834DB"/>
    <w:rsid w:val="008954C2"/>
    <w:rsid w:val="0089561B"/>
    <w:rsid w:val="008A6147"/>
    <w:rsid w:val="008C65AB"/>
    <w:rsid w:val="008C7A64"/>
    <w:rsid w:val="008F236D"/>
    <w:rsid w:val="008F3275"/>
    <w:rsid w:val="008F7E33"/>
    <w:rsid w:val="0090214C"/>
    <w:rsid w:val="00913804"/>
    <w:rsid w:val="00920A7B"/>
    <w:rsid w:val="00923AC3"/>
    <w:rsid w:val="00932BB1"/>
    <w:rsid w:val="009449FC"/>
    <w:rsid w:val="009500E6"/>
    <w:rsid w:val="00955458"/>
    <w:rsid w:val="00955992"/>
    <w:rsid w:val="00973831"/>
    <w:rsid w:val="009A50EE"/>
    <w:rsid w:val="009D2CCC"/>
    <w:rsid w:val="009E4745"/>
    <w:rsid w:val="009E6107"/>
    <w:rsid w:val="00A01E50"/>
    <w:rsid w:val="00A04295"/>
    <w:rsid w:val="00A04F7D"/>
    <w:rsid w:val="00A22A24"/>
    <w:rsid w:val="00A43D34"/>
    <w:rsid w:val="00A44BAD"/>
    <w:rsid w:val="00A451AB"/>
    <w:rsid w:val="00A54D32"/>
    <w:rsid w:val="00A57898"/>
    <w:rsid w:val="00A748DB"/>
    <w:rsid w:val="00A8041F"/>
    <w:rsid w:val="00A81F6D"/>
    <w:rsid w:val="00A9076B"/>
    <w:rsid w:val="00AB2D90"/>
    <w:rsid w:val="00AE6664"/>
    <w:rsid w:val="00B07FF4"/>
    <w:rsid w:val="00B105F7"/>
    <w:rsid w:val="00B11445"/>
    <w:rsid w:val="00B3487B"/>
    <w:rsid w:val="00B35D9C"/>
    <w:rsid w:val="00B448C5"/>
    <w:rsid w:val="00B4507E"/>
    <w:rsid w:val="00B74909"/>
    <w:rsid w:val="00B75085"/>
    <w:rsid w:val="00B80C0A"/>
    <w:rsid w:val="00B84357"/>
    <w:rsid w:val="00B861F7"/>
    <w:rsid w:val="00BA1243"/>
    <w:rsid w:val="00BA5B85"/>
    <w:rsid w:val="00BA740D"/>
    <w:rsid w:val="00BB69C7"/>
    <w:rsid w:val="00BB6DBD"/>
    <w:rsid w:val="00BC0F30"/>
    <w:rsid w:val="00BE033F"/>
    <w:rsid w:val="00BE3C20"/>
    <w:rsid w:val="00BE7A5A"/>
    <w:rsid w:val="00BF08FC"/>
    <w:rsid w:val="00BF5AF4"/>
    <w:rsid w:val="00C056E6"/>
    <w:rsid w:val="00C16BCE"/>
    <w:rsid w:val="00C21855"/>
    <w:rsid w:val="00C30241"/>
    <w:rsid w:val="00C3348B"/>
    <w:rsid w:val="00C3639F"/>
    <w:rsid w:val="00C45D05"/>
    <w:rsid w:val="00C54101"/>
    <w:rsid w:val="00C64C66"/>
    <w:rsid w:val="00C66B5B"/>
    <w:rsid w:val="00C93494"/>
    <w:rsid w:val="00C9504C"/>
    <w:rsid w:val="00CA6B65"/>
    <w:rsid w:val="00CB6EC7"/>
    <w:rsid w:val="00CC7D90"/>
    <w:rsid w:val="00CD17BF"/>
    <w:rsid w:val="00CD2DA3"/>
    <w:rsid w:val="00CE138F"/>
    <w:rsid w:val="00D019D5"/>
    <w:rsid w:val="00D062A3"/>
    <w:rsid w:val="00D16B92"/>
    <w:rsid w:val="00D252E4"/>
    <w:rsid w:val="00D269B8"/>
    <w:rsid w:val="00D3341E"/>
    <w:rsid w:val="00D3650C"/>
    <w:rsid w:val="00D368E3"/>
    <w:rsid w:val="00D373C3"/>
    <w:rsid w:val="00D63CAF"/>
    <w:rsid w:val="00D74D5E"/>
    <w:rsid w:val="00D805A0"/>
    <w:rsid w:val="00D84856"/>
    <w:rsid w:val="00D91004"/>
    <w:rsid w:val="00DA626A"/>
    <w:rsid w:val="00DB03DC"/>
    <w:rsid w:val="00DB419E"/>
    <w:rsid w:val="00E056DF"/>
    <w:rsid w:val="00E116A1"/>
    <w:rsid w:val="00E15C7F"/>
    <w:rsid w:val="00E16397"/>
    <w:rsid w:val="00E16EA2"/>
    <w:rsid w:val="00E21E14"/>
    <w:rsid w:val="00E274BD"/>
    <w:rsid w:val="00E408F4"/>
    <w:rsid w:val="00E517D6"/>
    <w:rsid w:val="00E57E2F"/>
    <w:rsid w:val="00E648DD"/>
    <w:rsid w:val="00E64EED"/>
    <w:rsid w:val="00E669F3"/>
    <w:rsid w:val="00E704E0"/>
    <w:rsid w:val="00E7052B"/>
    <w:rsid w:val="00E70FDB"/>
    <w:rsid w:val="00E804BA"/>
    <w:rsid w:val="00E814DB"/>
    <w:rsid w:val="00E823E3"/>
    <w:rsid w:val="00E85BDD"/>
    <w:rsid w:val="00E8743D"/>
    <w:rsid w:val="00E9481D"/>
    <w:rsid w:val="00E95EC8"/>
    <w:rsid w:val="00EA5F8B"/>
    <w:rsid w:val="00EC5B93"/>
    <w:rsid w:val="00EC60A8"/>
    <w:rsid w:val="00ED1835"/>
    <w:rsid w:val="00ED3EEC"/>
    <w:rsid w:val="00ED594B"/>
    <w:rsid w:val="00ED5FEA"/>
    <w:rsid w:val="00ED7C21"/>
    <w:rsid w:val="00EF3D78"/>
    <w:rsid w:val="00EF408B"/>
    <w:rsid w:val="00F217B8"/>
    <w:rsid w:val="00F317C0"/>
    <w:rsid w:val="00F35417"/>
    <w:rsid w:val="00F361FB"/>
    <w:rsid w:val="00F749B1"/>
    <w:rsid w:val="00F7679A"/>
    <w:rsid w:val="00F91AA5"/>
    <w:rsid w:val="00FA59C9"/>
    <w:rsid w:val="00FB72EC"/>
    <w:rsid w:val="00FC1C04"/>
    <w:rsid w:val="00FC6775"/>
    <w:rsid w:val="00FD0B76"/>
    <w:rsid w:val="00FD2B6B"/>
    <w:rsid w:val="00FD44A3"/>
    <w:rsid w:val="00FE0541"/>
    <w:rsid w:val="00FE6A9E"/>
    <w:rsid w:val="00FF2AB1"/>
    <w:rsid w:val="05253190"/>
    <w:rsid w:val="0563283C"/>
    <w:rsid w:val="0BFF42DC"/>
    <w:rsid w:val="24FA087D"/>
    <w:rsid w:val="28176D8E"/>
    <w:rsid w:val="2A976545"/>
    <w:rsid w:val="31CF53FF"/>
    <w:rsid w:val="378D70C2"/>
    <w:rsid w:val="43576A6F"/>
    <w:rsid w:val="53EC6926"/>
    <w:rsid w:val="7DB12F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9B2B2"/>
  <w15:docId w15:val="{EC184D88-C240-47FD-B623-1E792E66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C35"/>
    <w:pPr>
      <w:suppressAutoHyphens/>
      <w:spacing w:line="1" w:lineRule="atLeast"/>
      <w:ind w:leftChars="-1" w:left="-1" w:hangingChars="1" w:hanging="1"/>
      <w:textAlignment w:val="top"/>
      <w:outlineLvl w:val="0"/>
    </w:pPr>
    <w:rPr>
      <w:rFonts w:eastAsia="Times New Roman"/>
      <w:position w:val="-1"/>
      <w:sz w:val="24"/>
      <w:szCs w:val="24"/>
    </w:rPr>
  </w:style>
  <w:style w:type="paragraph" w:styleId="1">
    <w:name w:val="heading 1"/>
    <w:basedOn w:val="a"/>
    <w:next w:val="a"/>
    <w:uiPriority w:val="9"/>
    <w:qFormat/>
    <w:pPr>
      <w:keepNext/>
      <w:spacing w:before="240" w:after="60"/>
    </w:pPr>
    <w:rPr>
      <w:rFonts w:ascii="Arial" w:hAnsi="Arial" w:cs="Arial"/>
      <w:b/>
      <w:bCs/>
      <w:kern w:val="32"/>
      <w:sz w:val="32"/>
      <w:szCs w:val="32"/>
    </w:rPr>
  </w:style>
  <w:style w:type="paragraph" w:styleId="2">
    <w:name w:val="heading 2"/>
    <w:basedOn w:val="a"/>
    <w:next w:val="a"/>
    <w:uiPriority w:val="9"/>
    <w:unhideWhenUsed/>
    <w:qFormat/>
    <w:pPr>
      <w:keepNext/>
      <w:spacing w:before="240" w:after="60"/>
      <w:outlineLvl w:val="1"/>
    </w:pPr>
    <w:rPr>
      <w:rFonts w:ascii="Arial" w:hAnsi="Arial" w:cs="Arial"/>
      <w:b/>
      <w:bCs/>
      <w:i/>
      <w:iCs/>
      <w:sz w:val="28"/>
      <w:szCs w:val="28"/>
    </w:rPr>
  </w:style>
  <w:style w:type="paragraph" w:styleId="3">
    <w:name w:val="heading 3"/>
    <w:basedOn w:val="a"/>
    <w:next w:val="a"/>
    <w:uiPriority w:val="9"/>
    <w:semiHidden/>
    <w:unhideWhenUsed/>
    <w:qFormat/>
    <w:pPr>
      <w:keepNext/>
      <w:spacing w:line="216" w:lineRule="auto"/>
      <w:jc w:val="center"/>
      <w:outlineLvl w:val="2"/>
    </w:pPr>
    <w:rPr>
      <w:b/>
      <w:szCs w:val="20"/>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00"/>
      <w:outlineLvl w:val="4"/>
    </w:pPr>
    <w:rPr>
      <w:rFonts w:ascii="Calibri Light" w:hAnsi="Calibri Light"/>
      <w:color w:val="1F4D78"/>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954F72"/>
      <w:w w:val="100"/>
      <w:position w:val="-1"/>
      <w:u w:val="single"/>
      <w:vertAlign w:val="baseline"/>
      <w:cs w:val="0"/>
    </w:rPr>
  </w:style>
  <w:style w:type="character" w:styleId="a4">
    <w:name w:val="footnote reference"/>
    <w:qFormat/>
    <w:rPr>
      <w:w w:val="100"/>
      <w:position w:val="-1"/>
      <w:vertAlign w:val="superscript"/>
      <w:cs w:val="0"/>
    </w:rPr>
  </w:style>
  <w:style w:type="character" w:styleId="a5">
    <w:name w:val="annotation reference"/>
    <w:uiPriority w:val="99"/>
    <w:qFormat/>
    <w:rPr>
      <w:w w:val="100"/>
      <w:position w:val="-1"/>
      <w:sz w:val="16"/>
      <w:szCs w:val="16"/>
      <w:vertAlign w:val="baseline"/>
      <w:cs w:val="0"/>
    </w:rPr>
  </w:style>
  <w:style w:type="character" w:styleId="a6">
    <w:name w:val="Emphasis"/>
    <w:qFormat/>
    <w:rPr>
      <w:i/>
      <w:iCs/>
      <w:w w:val="100"/>
      <w:position w:val="-1"/>
      <w:vertAlign w:val="baseline"/>
      <w:cs w:val="0"/>
    </w:rPr>
  </w:style>
  <w:style w:type="character" w:styleId="a7">
    <w:name w:val="Hyperlink"/>
    <w:qFormat/>
    <w:rPr>
      <w:color w:val="0000FF"/>
      <w:w w:val="100"/>
      <w:position w:val="-1"/>
      <w:u w:val="single"/>
      <w:vertAlign w:val="baseline"/>
      <w:cs w:val="0"/>
    </w:rPr>
  </w:style>
  <w:style w:type="character" w:styleId="a8">
    <w:name w:val="page number"/>
    <w:basedOn w:val="a0"/>
    <w:qFormat/>
    <w:rPr>
      <w:w w:val="100"/>
      <w:position w:val="-1"/>
      <w:vertAlign w:val="baseline"/>
      <w:cs w:val="0"/>
    </w:rPr>
  </w:style>
  <w:style w:type="paragraph" w:styleId="a9">
    <w:name w:val="Balloon Text"/>
    <w:basedOn w:val="a"/>
    <w:qFormat/>
    <w:rPr>
      <w:rFonts w:ascii="Tahoma" w:hAnsi="Tahoma" w:cs="Tahoma"/>
      <w:sz w:val="16"/>
      <w:szCs w:val="16"/>
    </w:rPr>
  </w:style>
  <w:style w:type="paragraph" w:styleId="20">
    <w:name w:val="Body Text 2"/>
    <w:basedOn w:val="a"/>
    <w:qFormat/>
    <w:pPr>
      <w:jc w:val="both"/>
    </w:pPr>
  </w:style>
  <w:style w:type="paragraph" w:styleId="aa">
    <w:name w:val="Plain Text"/>
    <w:basedOn w:val="a"/>
    <w:qFormat/>
    <w:rPr>
      <w:rFonts w:ascii="Courier New" w:hAnsi="Courier New"/>
      <w:sz w:val="20"/>
      <w:szCs w:val="20"/>
    </w:rPr>
  </w:style>
  <w:style w:type="paragraph" w:styleId="30">
    <w:name w:val="Body Text Indent 3"/>
    <w:basedOn w:val="a"/>
    <w:qFormat/>
    <w:pPr>
      <w:spacing w:after="120"/>
      <w:ind w:left="283"/>
    </w:pPr>
    <w:rPr>
      <w:sz w:val="16"/>
      <w:szCs w:val="16"/>
    </w:rPr>
  </w:style>
  <w:style w:type="paragraph" w:styleId="ab">
    <w:name w:val="annotation text"/>
    <w:basedOn w:val="a"/>
    <w:qFormat/>
    <w:rPr>
      <w:sz w:val="20"/>
      <w:szCs w:val="20"/>
    </w:rPr>
  </w:style>
  <w:style w:type="paragraph" w:styleId="ac">
    <w:name w:val="annotation subject"/>
    <w:basedOn w:val="ab"/>
    <w:next w:val="ab"/>
    <w:qFormat/>
    <w:rPr>
      <w:b/>
      <w:bCs/>
    </w:rPr>
  </w:style>
  <w:style w:type="paragraph" w:styleId="ad">
    <w:name w:val="footnote text"/>
    <w:basedOn w:val="a"/>
    <w:qFormat/>
    <w:rPr>
      <w:sz w:val="20"/>
      <w:szCs w:val="20"/>
    </w:rPr>
  </w:style>
  <w:style w:type="paragraph" w:styleId="ae">
    <w:name w:val="header"/>
    <w:basedOn w:val="a"/>
    <w:link w:val="af"/>
    <w:uiPriority w:val="99"/>
    <w:qFormat/>
  </w:style>
  <w:style w:type="paragraph" w:styleId="af0">
    <w:name w:val="Body Text"/>
    <w:basedOn w:val="a"/>
    <w:qFormat/>
    <w:pPr>
      <w:spacing w:after="120"/>
    </w:pPr>
  </w:style>
  <w:style w:type="paragraph" w:styleId="af1">
    <w:name w:val="Body Text Indent"/>
    <w:basedOn w:val="a"/>
    <w:qFormat/>
    <w:pPr>
      <w:ind w:right="-37" w:firstLine="540"/>
      <w:jc w:val="both"/>
    </w:pPr>
    <w:rPr>
      <w:szCs w:val="20"/>
    </w:rPr>
  </w:style>
  <w:style w:type="paragraph" w:styleId="af2">
    <w:name w:val="Title"/>
    <w:basedOn w:val="a"/>
    <w:uiPriority w:val="10"/>
    <w:qFormat/>
    <w:pPr>
      <w:ind w:right="-1"/>
      <w:jc w:val="center"/>
    </w:pPr>
    <w:rPr>
      <w:b/>
      <w:spacing w:val="20"/>
      <w:sz w:val="22"/>
      <w:szCs w:val="20"/>
    </w:rPr>
  </w:style>
  <w:style w:type="paragraph" w:styleId="af3">
    <w:name w:val="footer"/>
    <w:basedOn w:val="a"/>
    <w:qFormat/>
  </w:style>
  <w:style w:type="paragraph" w:styleId="31">
    <w:name w:val="Body Text 3"/>
    <w:basedOn w:val="a"/>
    <w:qFormat/>
    <w:pPr>
      <w:ind w:right="530"/>
    </w:pPr>
    <w:rPr>
      <w:szCs w:val="20"/>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HTML">
    <w:name w:val="HTML Preformatted"/>
    <w:basedOn w:val="a"/>
    <w:qFormat/>
    <w:rPr>
      <w:rFonts w:ascii="Consolas" w:hAnsi="Consolas"/>
      <w:sz w:val="20"/>
      <w:szCs w:val="20"/>
    </w:rPr>
  </w:style>
  <w:style w:type="table" w:styleId="af5">
    <w:name w:val="Table Grid"/>
    <w:basedOn w:val="a1"/>
    <w:qFormat/>
    <w:pPr>
      <w:suppressAutoHyphens/>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paragraph" w:customStyle="1" w:styleId="10">
    <w:name w:val="Обычный1"/>
    <w:qFormat/>
    <w:pPr>
      <w:suppressAutoHyphens/>
      <w:spacing w:before="100" w:after="100" w:line="1" w:lineRule="atLeast"/>
      <w:ind w:leftChars="-1" w:left="-1" w:hangingChars="1" w:hanging="1"/>
      <w:textAlignment w:val="top"/>
      <w:outlineLvl w:val="0"/>
    </w:pPr>
    <w:rPr>
      <w:rFonts w:eastAsia="Times New Roman"/>
      <w:snapToGrid w:val="0"/>
      <w:position w:val="-1"/>
      <w:sz w:val="24"/>
    </w:rPr>
  </w:style>
  <w:style w:type="character" w:customStyle="1" w:styleId="af6">
    <w:name w:val="Текст Знак"/>
    <w:qFormat/>
    <w:rPr>
      <w:rFonts w:ascii="Courier New" w:hAnsi="Courier New"/>
      <w:w w:val="100"/>
      <w:position w:val="-1"/>
      <w:vertAlign w:val="baseline"/>
      <w:cs w:val="0"/>
    </w:rPr>
  </w:style>
  <w:style w:type="character" w:customStyle="1" w:styleId="af7">
    <w:name w:val="Текст примечания Знак"/>
    <w:basedOn w:val="a0"/>
    <w:qFormat/>
    <w:rPr>
      <w:w w:val="100"/>
      <w:position w:val="-1"/>
      <w:vertAlign w:val="baseline"/>
      <w:cs w:val="0"/>
    </w:rPr>
  </w:style>
  <w:style w:type="character" w:customStyle="1" w:styleId="af8">
    <w:name w:val="Тема примечания Знак"/>
    <w:qFormat/>
    <w:rPr>
      <w:b/>
      <w:bCs/>
      <w:w w:val="100"/>
      <w:position w:val="-1"/>
      <w:vertAlign w:val="baseline"/>
      <w:cs w:val="0"/>
    </w:rPr>
  </w:style>
  <w:style w:type="paragraph" w:styleId="af9">
    <w:name w:val="List Paragraph"/>
    <w:basedOn w:val="a"/>
    <w:uiPriority w:val="34"/>
    <w:qFormat/>
    <w:pPr>
      <w:spacing w:after="200" w:line="276" w:lineRule="auto"/>
      <w:ind w:left="720"/>
      <w:contextualSpacing/>
    </w:pPr>
    <w:rPr>
      <w:lang w:eastAsia="en-US"/>
    </w:rPr>
  </w:style>
  <w:style w:type="paragraph" w:customStyle="1" w:styleId="11">
    <w:name w:val="Рецензия1"/>
    <w:qFormat/>
    <w:pPr>
      <w:suppressAutoHyphens/>
      <w:spacing w:line="1" w:lineRule="atLeast"/>
      <w:ind w:leftChars="-1" w:left="-1" w:hangingChars="1" w:hanging="1"/>
      <w:textAlignment w:val="top"/>
      <w:outlineLvl w:val="0"/>
    </w:pPr>
    <w:rPr>
      <w:rFonts w:eastAsia="Times New Roman"/>
      <w:position w:val="-1"/>
      <w:sz w:val="24"/>
      <w:szCs w:val="24"/>
    </w:rPr>
  </w:style>
  <w:style w:type="paragraph" w:customStyle="1" w:styleId="12">
    <w:name w:val="Обычный (веб)1"/>
    <w:basedOn w:val="a"/>
    <w:qFormat/>
    <w:pPr>
      <w:spacing w:before="100" w:beforeAutospacing="1" w:after="100" w:afterAutospacing="1"/>
    </w:pPr>
  </w:style>
  <w:style w:type="character" w:customStyle="1" w:styleId="50">
    <w:name w:val="Заголовок 5 Знак"/>
    <w:qFormat/>
    <w:rPr>
      <w:rFonts w:ascii="Calibri Light" w:eastAsia="Times New Roman" w:hAnsi="Calibri Light" w:cs="Times New Roman"/>
      <w:color w:val="1F4D78"/>
      <w:w w:val="100"/>
      <w:position w:val="-1"/>
      <w:sz w:val="24"/>
      <w:szCs w:val="24"/>
      <w:vertAlign w:val="baseline"/>
      <w:cs w:val="0"/>
    </w:rPr>
  </w:style>
  <w:style w:type="character" w:customStyle="1" w:styleId="afa">
    <w:name w:val="Текст сноски Знак"/>
    <w:basedOn w:val="a0"/>
    <w:qFormat/>
    <w:rPr>
      <w:w w:val="100"/>
      <w:position w:val="-1"/>
      <w:vertAlign w:val="baseline"/>
      <w:cs w:val="0"/>
    </w:rPr>
  </w:style>
  <w:style w:type="character" w:customStyle="1" w:styleId="s0">
    <w:name w:val="s0"/>
    <w:qFormat/>
    <w:rPr>
      <w:rFonts w:ascii="Times New Roman" w:hAnsi="Times New Roman" w:cs="Times New Roman" w:hint="default"/>
      <w:color w:val="000000"/>
      <w:w w:val="100"/>
      <w:position w:val="-1"/>
      <w:vertAlign w:val="baseline"/>
      <w:cs w:val="0"/>
    </w:rPr>
  </w:style>
  <w:style w:type="character" w:customStyle="1" w:styleId="s1">
    <w:name w:val="s1"/>
    <w:qFormat/>
    <w:rPr>
      <w:rFonts w:ascii="Times New Roman" w:hAnsi="Times New Roman" w:cs="Times New Roman" w:hint="default"/>
      <w:b/>
      <w:bCs/>
      <w:color w:val="000000"/>
      <w:w w:val="100"/>
      <w:position w:val="-1"/>
      <w:vertAlign w:val="baseline"/>
      <w:cs w:val="0"/>
    </w:rPr>
  </w:style>
  <w:style w:type="character" w:customStyle="1" w:styleId="s20">
    <w:name w:val="s20"/>
    <w:basedOn w:val="a0"/>
    <w:qFormat/>
    <w:rPr>
      <w:w w:val="100"/>
      <w:position w:val="-1"/>
      <w:vertAlign w:val="baseline"/>
      <w:cs w:val="0"/>
    </w:rPr>
  </w:style>
  <w:style w:type="character" w:customStyle="1" w:styleId="HTML0">
    <w:name w:val="Стандартный HTML Знак"/>
    <w:qFormat/>
    <w:rPr>
      <w:rFonts w:ascii="Consolas" w:hAnsi="Consolas"/>
      <w:w w:val="100"/>
      <w:position w:val="-1"/>
      <w:vertAlign w:val="baseline"/>
      <w:cs w:val="0"/>
    </w:rPr>
  </w:style>
  <w:style w:type="paragraph" w:customStyle="1" w:styleId="ConsPlusNormal">
    <w:name w:val="ConsPlusNormal"/>
    <w:qFormat/>
    <w:pPr>
      <w:widowControl w:val="0"/>
      <w:suppressAutoHyphens/>
      <w:spacing w:line="1" w:lineRule="atLeast"/>
      <w:ind w:leftChars="-1" w:left="-1" w:hangingChars="1" w:hanging="1"/>
      <w:textAlignment w:val="top"/>
      <w:outlineLvl w:val="0"/>
    </w:pPr>
    <w:rPr>
      <w:rFonts w:ascii="Arial" w:eastAsia="Arial" w:hAnsi="Arial" w:cs="Arial"/>
      <w:color w:val="000000"/>
      <w:position w:val="-1"/>
    </w:rPr>
  </w:style>
  <w:style w:type="paragraph" w:customStyle="1" w:styleId="afb">
    <w:name w:val="Абзац рус"/>
    <w:basedOn w:val="a"/>
    <w:qFormat/>
    <w:pPr>
      <w:suppressAutoHyphens w:val="0"/>
      <w:spacing w:before="120" w:after="120" w:line="288" w:lineRule="auto"/>
      <w:ind w:firstLine="567"/>
      <w:contextualSpacing/>
      <w:jc w:val="both"/>
    </w:pPr>
    <w:rPr>
      <w:rFonts w:ascii="Myriad Pro Light" w:hAnsi="Myriad Pro Light" w:cs="Arial"/>
      <w:color w:val="000000"/>
      <w:szCs w:val="28"/>
      <w:lang w:eastAsia="ar-SA"/>
    </w:rPr>
  </w:style>
  <w:style w:type="character" w:customStyle="1" w:styleId="afc">
    <w:name w:val="Абзац рус Знак"/>
    <w:qFormat/>
    <w:rPr>
      <w:rFonts w:ascii="Myriad Pro Light" w:hAnsi="Myriad Pro Light" w:cs="Arial"/>
      <w:color w:val="000000"/>
      <w:w w:val="100"/>
      <w:position w:val="-1"/>
      <w:sz w:val="24"/>
      <w:szCs w:val="28"/>
      <w:vertAlign w:val="baseline"/>
      <w:cs w:val="0"/>
      <w:lang w:eastAsia="ar-SA"/>
    </w:rPr>
  </w:style>
  <w:style w:type="table" w:customStyle="1" w:styleId="Style48">
    <w:name w:val="_Style 48"/>
    <w:basedOn w:val="TableNormal"/>
    <w:qFormat/>
    <w:tblPr>
      <w:tblCellMar>
        <w:left w:w="90" w:type="dxa"/>
        <w:right w:w="90" w:type="dxa"/>
      </w:tblCellMar>
    </w:tblPr>
  </w:style>
  <w:style w:type="table" w:customStyle="1" w:styleId="Style49">
    <w:name w:val="_Style 49"/>
    <w:basedOn w:val="TableNormal"/>
    <w:qFormat/>
    <w:tblPr>
      <w:tblCellMar>
        <w:left w:w="108" w:type="dxa"/>
        <w:right w:w="108" w:type="dxa"/>
      </w:tblCellMar>
    </w:tblPr>
  </w:style>
  <w:style w:type="table" w:customStyle="1" w:styleId="Style50">
    <w:name w:val="_Style 50"/>
    <w:basedOn w:val="TableNormal"/>
    <w:qFormat/>
    <w:tblPr>
      <w:tblCellMar>
        <w:left w:w="108" w:type="dxa"/>
        <w:right w:w="108" w:type="dxa"/>
      </w:tblCellMar>
    </w:tblPr>
  </w:style>
  <w:style w:type="table" w:customStyle="1" w:styleId="Style51">
    <w:name w:val="_Style 51"/>
    <w:basedOn w:val="TableNormal"/>
    <w:qFormat/>
    <w:tblPr>
      <w:tblCellMar>
        <w:left w:w="108" w:type="dxa"/>
        <w:right w:w="108" w:type="dxa"/>
      </w:tblCellMar>
    </w:tblPr>
  </w:style>
  <w:style w:type="character" w:customStyle="1" w:styleId="13">
    <w:name w:val="Неразрешенное упоминание1"/>
    <w:basedOn w:val="a0"/>
    <w:uiPriority w:val="99"/>
    <w:semiHidden/>
    <w:unhideWhenUsed/>
    <w:qFormat/>
    <w:rPr>
      <w:color w:val="605E5C"/>
      <w:shd w:val="clear" w:color="auto" w:fill="E1DFDD"/>
    </w:rPr>
  </w:style>
  <w:style w:type="character" w:customStyle="1" w:styleId="afd">
    <w:name w:val="Без интервала Знак"/>
    <w:basedOn w:val="a0"/>
    <w:link w:val="afe"/>
    <w:uiPriority w:val="99"/>
    <w:locked/>
    <w:rsid w:val="00B80C0A"/>
  </w:style>
  <w:style w:type="paragraph" w:styleId="afe">
    <w:name w:val="No Spacing"/>
    <w:link w:val="afd"/>
    <w:uiPriority w:val="99"/>
    <w:qFormat/>
    <w:rsid w:val="00B80C0A"/>
  </w:style>
  <w:style w:type="character" w:customStyle="1" w:styleId="af">
    <w:name w:val="Верхний колонтитул Знак"/>
    <w:basedOn w:val="a0"/>
    <w:link w:val="ae"/>
    <w:uiPriority w:val="99"/>
    <w:rsid w:val="005A3D94"/>
    <w:rPr>
      <w:rFonts w:eastAsia="Times New Roman"/>
      <w:position w:val="-1"/>
      <w:sz w:val="24"/>
      <w:szCs w:val="24"/>
    </w:rPr>
  </w:style>
  <w:style w:type="paragraph" w:styleId="aff">
    <w:name w:val="Revision"/>
    <w:hidden/>
    <w:uiPriority w:val="99"/>
    <w:semiHidden/>
    <w:rsid w:val="0055014F"/>
    <w:rPr>
      <w:rFonts w:eastAsia="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7395">
      <w:bodyDiv w:val="1"/>
      <w:marLeft w:val="0"/>
      <w:marRight w:val="0"/>
      <w:marTop w:val="0"/>
      <w:marBottom w:val="0"/>
      <w:divBdr>
        <w:top w:val="none" w:sz="0" w:space="0" w:color="auto"/>
        <w:left w:val="none" w:sz="0" w:space="0" w:color="auto"/>
        <w:bottom w:val="none" w:sz="0" w:space="0" w:color="auto"/>
        <w:right w:val="none" w:sz="0" w:space="0" w:color="auto"/>
      </w:divBdr>
    </w:div>
    <w:div w:id="567615173">
      <w:bodyDiv w:val="1"/>
      <w:marLeft w:val="0"/>
      <w:marRight w:val="0"/>
      <w:marTop w:val="0"/>
      <w:marBottom w:val="0"/>
      <w:divBdr>
        <w:top w:val="none" w:sz="0" w:space="0" w:color="auto"/>
        <w:left w:val="none" w:sz="0" w:space="0" w:color="auto"/>
        <w:bottom w:val="none" w:sz="0" w:space="0" w:color="auto"/>
        <w:right w:val="none" w:sz="0" w:space="0" w:color="auto"/>
      </w:divBdr>
    </w:div>
    <w:div w:id="874581121">
      <w:bodyDiv w:val="1"/>
      <w:marLeft w:val="0"/>
      <w:marRight w:val="0"/>
      <w:marTop w:val="0"/>
      <w:marBottom w:val="0"/>
      <w:divBdr>
        <w:top w:val="none" w:sz="0" w:space="0" w:color="auto"/>
        <w:left w:val="none" w:sz="0" w:space="0" w:color="auto"/>
        <w:bottom w:val="none" w:sz="0" w:space="0" w:color="auto"/>
        <w:right w:val="none" w:sz="0" w:space="0" w:color="auto"/>
      </w:divBdr>
    </w:div>
    <w:div w:id="1188258080">
      <w:bodyDiv w:val="1"/>
      <w:marLeft w:val="0"/>
      <w:marRight w:val="0"/>
      <w:marTop w:val="0"/>
      <w:marBottom w:val="0"/>
      <w:divBdr>
        <w:top w:val="none" w:sz="0" w:space="0" w:color="auto"/>
        <w:left w:val="none" w:sz="0" w:space="0" w:color="auto"/>
        <w:bottom w:val="none" w:sz="0" w:space="0" w:color="auto"/>
        <w:right w:val="none" w:sz="0" w:space="0" w:color="auto"/>
      </w:divBdr>
      <w:divsChild>
        <w:div w:id="1564020511">
          <w:marLeft w:val="0"/>
          <w:marRight w:val="0"/>
          <w:marTop w:val="0"/>
          <w:marBottom w:val="0"/>
          <w:divBdr>
            <w:top w:val="none" w:sz="0" w:space="0" w:color="auto"/>
            <w:left w:val="none" w:sz="0" w:space="0" w:color="auto"/>
            <w:bottom w:val="none" w:sz="0" w:space="0" w:color="auto"/>
            <w:right w:val="none" w:sz="0" w:space="0" w:color="auto"/>
          </w:divBdr>
          <w:divsChild>
            <w:div w:id="1515652202">
              <w:marLeft w:val="0"/>
              <w:marRight w:val="0"/>
              <w:marTop w:val="0"/>
              <w:marBottom w:val="0"/>
              <w:divBdr>
                <w:top w:val="none" w:sz="0" w:space="0" w:color="auto"/>
                <w:left w:val="none" w:sz="0" w:space="0" w:color="auto"/>
                <w:bottom w:val="none" w:sz="0" w:space="0" w:color="auto"/>
                <w:right w:val="none" w:sz="0" w:space="0" w:color="auto"/>
              </w:divBdr>
              <w:divsChild>
                <w:div w:id="468524106">
                  <w:marLeft w:val="0"/>
                  <w:marRight w:val="0"/>
                  <w:marTop w:val="0"/>
                  <w:marBottom w:val="0"/>
                  <w:divBdr>
                    <w:top w:val="none" w:sz="0" w:space="0" w:color="auto"/>
                    <w:left w:val="none" w:sz="0" w:space="0" w:color="auto"/>
                    <w:bottom w:val="none" w:sz="0" w:space="0" w:color="auto"/>
                    <w:right w:val="none" w:sz="0" w:space="0" w:color="auto"/>
                  </w:divBdr>
                  <w:divsChild>
                    <w:div w:id="1930892467">
                      <w:marLeft w:val="-240"/>
                      <w:marRight w:val="-240"/>
                      <w:marTop w:val="0"/>
                      <w:marBottom w:val="0"/>
                      <w:divBdr>
                        <w:top w:val="none" w:sz="0" w:space="0" w:color="auto"/>
                        <w:left w:val="none" w:sz="0" w:space="0" w:color="auto"/>
                        <w:bottom w:val="none" w:sz="0" w:space="0" w:color="auto"/>
                        <w:right w:val="none" w:sz="0" w:space="0" w:color="auto"/>
                      </w:divBdr>
                      <w:divsChild>
                        <w:div w:id="1013655251">
                          <w:marLeft w:val="0"/>
                          <w:marRight w:val="0"/>
                          <w:marTop w:val="0"/>
                          <w:marBottom w:val="0"/>
                          <w:divBdr>
                            <w:top w:val="none" w:sz="0" w:space="0" w:color="auto"/>
                            <w:left w:val="none" w:sz="0" w:space="0" w:color="auto"/>
                            <w:bottom w:val="none" w:sz="0" w:space="0" w:color="auto"/>
                            <w:right w:val="none" w:sz="0" w:space="0" w:color="auto"/>
                          </w:divBdr>
                          <w:divsChild>
                            <w:div w:id="1544902764">
                              <w:marLeft w:val="240"/>
                              <w:marRight w:val="660"/>
                              <w:marTop w:val="180"/>
                              <w:marBottom w:val="660"/>
                              <w:divBdr>
                                <w:top w:val="none" w:sz="0" w:space="0" w:color="auto"/>
                                <w:left w:val="none" w:sz="0" w:space="0" w:color="auto"/>
                                <w:bottom w:val="none" w:sz="0" w:space="0" w:color="auto"/>
                                <w:right w:val="none" w:sz="0" w:space="0" w:color="auto"/>
                              </w:divBdr>
                              <w:divsChild>
                                <w:div w:id="12508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639086">
          <w:marLeft w:val="0"/>
          <w:marRight w:val="0"/>
          <w:marTop w:val="0"/>
          <w:marBottom w:val="0"/>
          <w:divBdr>
            <w:top w:val="none" w:sz="0" w:space="0" w:color="auto"/>
            <w:left w:val="none" w:sz="0" w:space="0" w:color="auto"/>
            <w:bottom w:val="none" w:sz="0" w:space="0" w:color="auto"/>
            <w:right w:val="none" w:sz="0" w:space="0" w:color="auto"/>
          </w:divBdr>
          <w:divsChild>
            <w:div w:id="842088249">
              <w:marLeft w:val="0"/>
              <w:marRight w:val="0"/>
              <w:marTop w:val="0"/>
              <w:marBottom w:val="0"/>
              <w:divBdr>
                <w:top w:val="none" w:sz="0" w:space="0" w:color="auto"/>
                <w:left w:val="none" w:sz="0" w:space="0" w:color="auto"/>
                <w:bottom w:val="none" w:sz="0" w:space="0" w:color="auto"/>
                <w:right w:val="none" w:sz="0" w:space="0" w:color="auto"/>
              </w:divBdr>
              <w:divsChild>
                <w:div w:id="4877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9433">
      <w:bodyDiv w:val="1"/>
      <w:marLeft w:val="0"/>
      <w:marRight w:val="0"/>
      <w:marTop w:val="0"/>
      <w:marBottom w:val="0"/>
      <w:divBdr>
        <w:top w:val="none" w:sz="0" w:space="0" w:color="auto"/>
        <w:left w:val="none" w:sz="0" w:space="0" w:color="auto"/>
        <w:bottom w:val="none" w:sz="0" w:space="0" w:color="auto"/>
        <w:right w:val="none" w:sz="0" w:space="0" w:color="auto"/>
      </w:divBdr>
    </w:div>
    <w:div w:id="2128115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ZDm5OrC5LMyI2M9z9hhVVVrYnQ==">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9F4BA4-601A-4D73-A428-F8F1DDA2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18</Pages>
  <Words>11878</Words>
  <Characters>67711</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LOCAL</Company>
  <LinksUpToDate>false</LinksUpToDate>
  <CharactersWithSpaces>79431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Yulya</dc:creator>
  <cp:lastModifiedBy>Жумахан Айдана Берликкызы</cp:lastModifiedBy>
  <cp:revision>239</cp:revision>
  <cp:lastPrinted>2026-01-27T15:59:00Z</cp:lastPrinted>
  <dcterms:created xsi:type="dcterms:W3CDTF">2025-06-18T12:58:00Z</dcterms:created>
  <dcterms:modified xsi:type="dcterms:W3CDTF">2026-02-04T14:02:00Z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596D672FFBF3417D81F569FD6AA3665E_13</vt:lpwstr>
  </property>
</Properties>
</file>