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5A2F" w:rsidRPr="00CC34E8" w:rsidRDefault="003D1FCB" w:rsidP="00CA0981">
      <w:pPr>
        <w:shd w:val="clear" w:color="auto" w:fill="FFFFFF"/>
        <w:ind w:hanging="2"/>
        <w:jc w:val="center"/>
        <w:rPr>
          <w:b/>
        </w:rPr>
      </w:pPr>
      <w:r w:rsidRPr="00CC34E8">
        <w:rPr>
          <w:b/>
          <w:noProof/>
          <w:lang w:eastAsia="ru-RU" w:bidi="ar-SA"/>
        </w:rPr>
        <w:drawing>
          <wp:inline distT="0" distB="0" distL="0" distR="0" wp14:anchorId="1F913E54" wp14:editId="2210E3DA">
            <wp:extent cx="2077720" cy="103886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18" name="image1.png"/>
                    <pic:cNvPicPr preferRelativeResize="0"/>
                  </pic:nvPicPr>
                  <pic:blipFill>
                    <a:blip r:embed="rId9"/>
                    <a:srcRect/>
                    <a:stretch>
                      <a:fillRect/>
                    </a:stretch>
                  </pic:blipFill>
                  <pic:spPr>
                    <a:xfrm>
                      <a:off x="0" y="0"/>
                      <a:ext cx="2078082" cy="1039143"/>
                    </a:xfrm>
                    <a:prstGeom prst="rect">
                      <a:avLst/>
                    </a:prstGeom>
                  </pic:spPr>
                </pic:pic>
              </a:graphicData>
            </a:graphic>
          </wp:inline>
        </w:drawing>
      </w:r>
    </w:p>
    <w:p w14:paraId="00000002" w14:textId="3CC9FBE1" w:rsidR="009C5A2F" w:rsidRPr="00CC34E8" w:rsidRDefault="00A60B0D" w:rsidP="00CA0981">
      <w:pPr>
        <w:shd w:val="clear" w:color="auto" w:fill="FFFFFF"/>
        <w:ind w:hanging="2"/>
        <w:jc w:val="center"/>
        <w:rPr>
          <w:b/>
        </w:rPr>
      </w:pPr>
      <w:r w:rsidRPr="00A60B0D">
        <w:rPr>
          <w:b/>
        </w:rPr>
        <w:t>«Қазақстан Республикасы Ұлттық Банкінің Ұлттық төлем корпорациясы» акционерлік қоғамы</w:t>
      </w:r>
    </w:p>
    <w:p w14:paraId="00000003" w14:textId="77777777" w:rsidR="009C5A2F" w:rsidRPr="00CA0981" w:rsidRDefault="009C5A2F" w:rsidP="00D17E66">
      <w:pPr>
        <w:tabs>
          <w:tab w:val="left" w:pos="993"/>
          <w:tab w:val="left" w:pos="1701"/>
        </w:tabs>
        <w:ind w:hanging="2"/>
        <w:jc w:val="left"/>
        <w:rPr>
          <w:b/>
          <w:szCs w:val="28"/>
        </w:rPr>
      </w:pPr>
    </w:p>
    <w:p w14:paraId="00000005" w14:textId="77777777" w:rsidR="009C5A2F" w:rsidRDefault="009C5A2F" w:rsidP="00D17E66">
      <w:pPr>
        <w:tabs>
          <w:tab w:val="left" w:pos="993"/>
          <w:tab w:val="left" w:pos="1701"/>
        </w:tabs>
        <w:ind w:hanging="2"/>
        <w:jc w:val="left"/>
        <w:rPr>
          <w:b/>
          <w:szCs w:val="28"/>
        </w:rPr>
      </w:pPr>
    </w:p>
    <w:p w14:paraId="4B38C332" w14:textId="3901CB1E" w:rsidR="00CA0981" w:rsidRPr="007452EF" w:rsidRDefault="00A60B0D" w:rsidP="00CA0981">
      <w:pPr>
        <w:jc w:val="right"/>
        <w:rPr>
          <w:szCs w:val="28"/>
        </w:rPr>
      </w:pPr>
      <w:r w:rsidRPr="00A60B0D">
        <w:rPr>
          <w:szCs w:val="28"/>
        </w:rPr>
        <w:t xml:space="preserve">Қол жеткізу деңгейі: </w:t>
      </w:r>
      <w:r>
        <w:rPr>
          <w:szCs w:val="28"/>
          <w:lang w:val="kk-KZ"/>
        </w:rPr>
        <w:t>Ж</w:t>
      </w:r>
      <w:r w:rsidRPr="00A60B0D">
        <w:rPr>
          <w:szCs w:val="28"/>
        </w:rPr>
        <w:t>алпы</w:t>
      </w:r>
    </w:p>
    <w:p w14:paraId="4AA586FF" w14:textId="77777777" w:rsidR="00CA0981" w:rsidRPr="00CA0981" w:rsidRDefault="00CA0981" w:rsidP="00CA0981">
      <w:pPr>
        <w:tabs>
          <w:tab w:val="left" w:pos="993"/>
          <w:tab w:val="left" w:pos="1701"/>
        </w:tabs>
        <w:ind w:hanging="2"/>
        <w:jc w:val="right"/>
        <w:rPr>
          <w:b/>
          <w:szCs w:val="28"/>
        </w:rPr>
      </w:pPr>
    </w:p>
    <w:p w14:paraId="49B019D1" w14:textId="77777777" w:rsidR="00A60B0D" w:rsidRDefault="00A60B0D" w:rsidP="00D17E66">
      <w:pPr>
        <w:jc w:val="right"/>
      </w:pPr>
      <w:r w:rsidRPr="00A60B0D">
        <w:t xml:space="preserve">«ҰТК» АҚ Басқармасының </w:t>
      </w:r>
    </w:p>
    <w:p w14:paraId="0F52F9BB" w14:textId="77777777" w:rsidR="00A60B0D" w:rsidRDefault="00A60B0D" w:rsidP="00D17E66">
      <w:pPr>
        <w:jc w:val="right"/>
      </w:pPr>
      <w:r w:rsidRPr="00A60B0D">
        <w:t xml:space="preserve">20 ___ жылғы _________ __ </w:t>
      </w:r>
    </w:p>
    <w:p w14:paraId="13F6B3BA" w14:textId="77777777" w:rsidR="00A60B0D" w:rsidRDefault="00A60B0D" w:rsidP="00D17E66">
      <w:pPr>
        <w:jc w:val="right"/>
      </w:pPr>
      <w:r w:rsidRPr="00A60B0D">
        <w:t xml:space="preserve">шешімімен бекітілген </w:t>
      </w:r>
    </w:p>
    <w:p w14:paraId="0000000A" w14:textId="7D432531" w:rsidR="009C5A2F" w:rsidRPr="00CC34E8" w:rsidRDefault="00A60B0D" w:rsidP="00D17E66">
      <w:pPr>
        <w:jc w:val="right"/>
      </w:pPr>
      <w:r w:rsidRPr="00A60B0D">
        <w:t>(№ ___ хаттама)</w:t>
      </w:r>
    </w:p>
    <w:p w14:paraId="0000000B" w14:textId="77777777" w:rsidR="009C5A2F" w:rsidRPr="00CC34E8" w:rsidRDefault="009C5A2F" w:rsidP="00D17E66">
      <w:pPr>
        <w:tabs>
          <w:tab w:val="left" w:pos="993"/>
        </w:tabs>
        <w:jc w:val="right"/>
        <w:rPr>
          <w:b/>
        </w:rPr>
      </w:pPr>
    </w:p>
    <w:p w14:paraId="0000000C" w14:textId="77777777" w:rsidR="009C5A2F" w:rsidRPr="00CC34E8" w:rsidRDefault="009C5A2F" w:rsidP="00CA0981">
      <w:pPr>
        <w:tabs>
          <w:tab w:val="left" w:pos="993"/>
        </w:tabs>
        <w:ind w:hanging="2"/>
        <w:jc w:val="right"/>
        <w:rPr>
          <w:b/>
        </w:rPr>
      </w:pPr>
    </w:p>
    <w:p w14:paraId="5F943534" w14:textId="77777777" w:rsidR="00A60B0D" w:rsidRDefault="00A60B0D" w:rsidP="00CA0981">
      <w:pPr>
        <w:tabs>
          <w:tab w:val="left" w:pos="0"/>
          <w:tab w:val="left" w:pos="6096"/>
        </w:tabs>
        <w:ind w:hanging="28"/>
        <w:jc w:val="right"/>
        <w:rPr>
          <w:bCs/>
          <w:szCs w:val="28"/>
        </w:rPr>
      </w:pPr>
      <w:r w:rsidRPr="00A60B0D">
        <w:rPr>
          <w:bCs/>
          <w:szCs w:val="28"/>
        </w:rPr>
        <w:t xml:space="preserve">Күшіне ену күні </w:t>
      </w:r>
    </w:p>
    <w:p w14:paraId="0D0D5C01" w14:textId="2C193F0A" w:rsidR="00CA0981" w:rsidRPr="00E64C4E" w:rsidRDefault="00A60B0D" w:rsidP="00CA0981">
      <w:pPr>
        <w:tabs>
          <w:tab w:val="left" w:pos="0"/>
          <w:tab w:val="left" w:pos="6096"/>
        </w:tabs>
        <w:ind w:hanging="28"/>
        <w:jc w:val="right"/>
        <w:rPr>
          <w:bCs/>
          <w:szCs w:val="28"/>
        </w:rPr>
      </w:pPr>
      <w:r w:rsidRPr="00A60B0D">
        <w:rPr>
          <w:bCs/>
          <w:szCs w:val="28"/>
        </w:rPr>
        <w:t>20 ___ ж. «____» _________</w:t>
      </w:r>
    </w:p>
    <w:p w14:paraId="68CB0646" w14:textId="77777777" w:rsidR="00CA0981" w:rsidRPr="00CA0981" w:rsidRDefault="00CA0981" w:rsidP="00D17E66">
      <w:pPr>
        <w:tabs>
          <w:tab w:val="left" w:pos="993"/>
        </w:tabs>
        <w:ind w:hanging="2"/>
        <w:jc w:val="left"/>
        <w:rPr>
          <w:b/>
          <w:szCs w:val="28"/>
        </w:rPr>
      </w:pPr>
    </w:p>
    <w:p w14:paraId="0000000D" w14:textId="77777777" w:rsidR="009C5A2F" w:rsidRPr="00CC34E8" w:rsidRDefault="009C5A2F" w:rsidP="00CA0981">
      <w:pPr>
        <w:tabs>
          <w:tab w:val="left" w:pos="993"/>
        </w:tabs>
        <w:ind w:hanging="2"/>
        <w:jc w:val="center"/>
        <w:rPr>
          <w:b/>
        </w:rPr>
      </w:pPr>
    </w:p>
    <w:p w14:paraId="0000000E" w14:textId="77777777" w:rsidR="009C5A2F" w:rsidRPr="00CC34E8" w:rsidRDefault="009C5A2F" w:rsidP="00CA0981">
      <w:pPr>
        <w:tabs>
          <w:tab w:val="left" w:pos="993"/>
        </w:tabs>
        <w:ind w:hanging="2"/>
        <w:jc w:val="center"/>
        <w:rPr>
          <w:b/>
        </w:rPr>
      </w:pPr>
    </w:p>
    <w:p w14:paraId="0000000F" w14:textId="77777777" w:rsidR="009C5A2F" w:rsidRPr="00CC34E8" w:rsidRDefault="009C5A2F" w:rsidP="00CA0981">
      <w:pPr>
        <w:tabs>
          <w:tab w:val="left" w:pos="993"/>
        </w:tabs>
        <w:ind w:hanging="2"/>
        <w:jc w:val="center"/>
        <w:rPr>
          <w:b/>
        </w:rPr>
      </w:pPr>
    </w:p>
    <w:p w14:paraId="00000010" w14:textId="77777777" w:rsidR="009C5A2F" w:rsidRPr="00CC34E8" w:rsidRDefault="009C5A2F" w:rsidP="00CA0981">
      <w:pPr>
        <w:tabs>
          <w:tab w:val="left" w:pos="993"/>
        </w:tabs>
        <w:ind w:hanging="2"/>
        <w:jc w:val="center"/>
        <w:rPr>
          <w:b/>
        </w:rPr>
      </w:pPr>
    </w:p>
    <w:p w14:paraId="1A33DC07" w14:textId="20F69FB4" w:rsidR="00332852" w:rsidRPr="00A60B0D" w:rsidRDefault="00A60B0D" w:rsidP="00CA0981">
      <w:pPr>
        <w:tabs>
          <w:tab w:val="left" w:pos="993"/>
        </w:tabs>
        <w:ind w:hanging="2"/>
        <w:jc w:val="center"/>
        <w:rPr>
          <w:b/>
        </w:rPr>
      </w:pPr>
      <w:r w:rsidRPr="00A60B0D">
        <w:rPr>
          <w:b/>
        </w:rPr>
        <w:t>Ашық бағдарламалық интерфейстер бойынша ақпарат алмасу жүйесінің жұмыс істеу қағидалары</w:t>
      </w:r>
      <w:r w:rsidR="00332852" w:rsidRPr="00A60B0D">
        <w:rPr>
          <w:b/>
        </w:rPr>
        <w:t xml:space="preserve"> </w:t>
      </w:r>
    </w:p>
    <w:p w14:paraId="00000013" w14:textId="36F16AA7" w:rsidR="009C5A2F" w:rsidRPr="00D17E66" w:rsidRDefault="00A60B0D" w:rsidP="00CA0981">
      <w:pPr>
        <w:tabs>
          <w:tab w:val="left" w:pos="993"/>
        </w:tabs>
        <w:ind w:hanging="2"/>
        <w:jc w:val="center"/>
        <w:rPr>
          <w:b/>
          <w:lang w:val="en-US"/>
        </w:rPr>
      </w:pPr>
      <w:r>
        <w:rPr>
          <w:b/>
          <w:lang w:val="kk-KZ"/>
        </w:rPr>
        <w:t>Тір</w:t>
      </w:r>
      <w:r w:rsidR="003D1FCB" w:rsidRPr="00D17E66">
        <w:rPr>
          <w:b/>
          <w:lang w:val="en-US"/>
        </w:rPr>
        <w:t>. № ___________________</w:t>
      </w:r>
    </w:p>
    <w:p w14:paraId="4F41071B" w14:textId="77777777" w:rsidR="00CA0981" w:rsidRPr="00D17E66" w:rsidRDefault="00CA0981" w:rsidP="00CA0981">
      <w:pPr>
        <w:rPr>
          <w:szCs w:val="28"/>
          <w:lang w:val="en-US"/>
        </w:rPr>
      </w:pPr>
    </w:p>
    <w:p w14:paraId="0598A95F" w14:textId="77777777" w:rsidR="00CA0981" w:rsidRPr="00D17E66" w:rsidRDefault="00CA0981" w:rsidP="00CA0981">
      <w:pPr>
        <w:rPr>
          <w:szCs w:val="28"/>
          <w:lang w:val="en-US"/>
        </w:rPr>
      </w:pPr>
    </w:p>
    <w:p w14:paraId="4CA65942" w14:textId="77777777" w:rsidR="00CA0981" w:rsidRPr="00D17E66" w:rsidRDefault="00CA0981" w:rsidP="00CA0981">
      <w:pPr>
        <w:rPr>
          <w:szCs w:val="28"/>
          <w:lang w:val="en-US"/>
        </w:rPr>
      </w:pPr>
    </w:p>
    <w:p w14:paraId="24BB1836" w14:textId="77777777" w:rsidR="00CA0981" w:rsidRPr="00D17E66" w:rsidRDefault="00CA0981" w:rsidP="00CA0981">
      <w:pPr>
        <w:rPr>
          <w:szCs w:val="28"/>
          <w:lang w:val="en-US"/>
        </w:rPr>
      </w:pPr>
    </w:p>
    <w:p w14:paraId="389CA449" w14:textId="77777777" w:rsidR="00CA0981" w:rsidRPr="00D17E66" w:rsidRDefault="00CA0981" w:rsidP="00CA0981">
      <w:pPr>
        <w:rPr>
          <w:szCs w:val="28"/>
          <w:lang w:val="en-US"/>
        </w:rPr>
      </w:pPr>
    </w:p>
    <w:p w14:paraId="6C576819" w14:textId="77777777" w:rsidR="00CA0981" w:rsidRPr="00D17E66" w:rsidRDefault="00CA0981" w:rsidP="00CA0981">
      <w:pPr>
        <w:rPr>
          <w:szCs w:val="28"/>
          <w:lang w:val="en-US"/>
        </w:rPr>
      </w:pPr>
    </w:p>
    <w:p w14:paraId="70417047" w14:textId="77777777" w:rsidR="00CA0981" w:rsidRPr="00D17E66" w:rsidRDefault="00CA0981" w:rsidP="00CA0981">
      <w:pPr>
        <w:rPr>
          <w:szCs w:val="28"/>
          <w:lang w:val="en-US"/>
        </w:rPr>
      </w:pPr>
    </w:p>
    <w:p w14:paraId="197D54E6" w14:textId="77777777" w:rsidR="00CA0981" w:rsidRPr="00D17E66" w:rsidRDefault="00CA0981" w:rsidP="00CA0981">
      <w:pPr>
        <w:rPr>
          <w:szCs w:val="28"/>
          <w:lang w:val="en-US"/>
        </w:rPr>
      </w:pPr>
    </w:p>
    <w:p w14:paraId="782EADD4" w14:textId="77777777" w:rsidR="00CA0981" w:rsidRPr="00D17E66" w:rsidRDefault="00CA0981" w:rsidP="00CA0981">
      <w:pPr>
        <w:rPr>
          <w:szCs w:val="28"/>
          <w:lang w:val="en-US"/>
        </w:rPr>
      </w:pPr>
    </w:p>
    <w:p w14:paraId="31CF99A6" w14:textId="77777777" w:rsidR="00CA0981" w:rsidRPr="00D17E66" w:rsidRDefault="00CA0981" w:rsidP="00CA0981">
      <w:pPr>
        <w:rPr>
          <w:szCs w:val="28"/>
          <w:lang w:val="en-US"/>
        </w:rPr>
      </w:pPr>
    </w:p>
    <w:p w14:paraId="0446440F" w14:textId="77777777" w:rsidR="00CA0981" w:rsidRPr="00D17E66" w:rsidRDefault="00CA0981" w:rsidP="00CA0981">
      <w:pPr>
        <w:rPr>
          <w:szCs w:val="28"/>
          <w:lang w:val="en-US"/>
        </w:rPr>
      </w:pPr>
    </w:p>
    <w:p w14:paraId="16ADA342" w14:textId="77777777" w:rsidR="00CA0981" w:rsidRPr="00D17E66" w:rsidRDefault="00CA0981" w:rsidP="00CA0981">
      <w:pPr>
        <w:rPr>
          <w:szCs w:val="28"/>
          <w:lang w:val="en-US"/>
        </w:rPr>
      </w:pPr>
    </w:p>
    <w:p w14:paraId="1E5CCA1C" w14:textId="77777777" w:rsidR="00CA0981" w:rsidRPr="00D17E66" w:rsidRDefault="00CA0981" w:rsidP="00CA0981">
      <w:pPr>
        <w:rPr>
          <w:szCs w:val="28"/>
          <w:lang w:val="en-US"/>
        </w:rPr>
      </w:pPr>
    </w:p>
    <w:p w14:paraId="68C25150" w14:textId="5DA460E9" w:rsidR="00CA0981" w:rsidRPr="00D17E66" w:rsidRDefault="00CA0981" w:rsidP="00CA0981">
      <w:pPr>
        <w:rPr>
          <w:b/>
          <w:bCs/>
          <w:szCs w:val="28"/>
          <w:lang w:val="en-US"/>
        </w:rPr>
      </w:pPr>
    </w:p>
    <w:p w14:paraId="7ACDC23C" w14:textId="77777777" w:rsidR="00CA0981" w:rsidRPr="00D17E66" w:rsidRDefault="00CA0981" w:rsidP="00CA0981">
      <w:pPr>
        <w:rPr>
          <w:b/>
          <w:bCs/>
          <w:szCs w:val="28"/>
          <w:lang w:val="en-US"/>
        </w:rPr>
      </w:pPr>
    </w:p>
    <w:p w14:paraId="256850FE" w14:textId="77777777" w:rsidR="00CA0981" w:rsidRPr="00D17E66" w:rsidRDefault="00CA0981" w:rsidP="00CA0981">
      <w:pPr>
        <w:jc w:val="center"/>
        <w:rPr>
          <w:b/>
          <w:bCs/>
          <w:szCs w:val="28"/>
          <w:lang w:val="en-US"/>
        </w:rPr>
      </w:pPr>
    </w:p>
    <w:p w14:paraId="42E3C16E" w14:textId="77777777" w:rsidR="00417D97" w:rsidRPr="00D17E66" w:rsidRDefault="00417D97" w:rsidP="00CA0981">
      <w:pPr>
        <w:jc w:val="center"/>
        <w:rPr>
          <w:b/>
          <w:bCs/>
          <w:szCs w:val="28"/>
          <w:lang w:val="en-US"/>
        </w:rPr>
      </w:pPr>
    </w:p>
    <w:p w14:paraId="4999B81B" w14:textId="3A1FF8DC" w:rsidR="00CA0981" w:rsidRPr="00D17E66" w:rsidRDefault="00CA0981" w:rsidP="00D17E66">
      <w:pPr>
        <w:jc w:val="center"/>
        <w:rPr>
          <w:b/>
          <w:bCs/>
          <w:szCs w:val="28"/>
          <w:lang w:val="en-US"/>
        </w:rPr>
      </w:pPr>
      <w:r w:rsidRPr="007452EF">
        <w:rPr>
          <w:b/>
          <w:bCs/>
          <w:szCs w:val="28"/>
        </w:rPr>
        <w:t>Алматы</w:t>
      </w:r>
      <w:r w:rsidR="00406FD4">
        <w:rPr>
          <w:b/>
          <w:bCs/>
          <w:szCs w:val="28"/>
          <w:lang w:val="kk-KZ"/>
        </w:rPr>
        <w:t xml:space="preserve"> қ.</w:t>
      </w:r>
      <w:r w:rsidRPr="00D17E66">
        <w:rPr>
          <w:b/>
          <w:bCs/>
          <w:szCs w:val="28"/>
          <w:lang w:val="en-US"/>
        </w:rPr>
        <w:br w:type="page"/>
      </w:r>
    </w:p>
    <w:tbl>
      <w:tblPr>
        <w:tblStyle w:val="3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2409"/>
        <w:gridCol w:w="1701"/>
        <w:gridCol w:w="1276"/>
      </w:tblGrid>
      <w:tr w:rsidR="00CC34E8" w:rsidRPr="00CA0981" w14:paraId="3CF2CB76" w14:textId="77777777" w:rsidTr="007308C2">
        <w:tc>
          <w:tcPr>
            <w:tcW w:w="4390" w:type="dxa"/>
            <w:shd w:val="clear" w:color="auto" w:fill="auto"/>
            <w:vAlign w:val="center"/>
          </w:tcPr>
          <w:p w14:paraId="0000002B" w14:textId="74AFBBFB" w:rsidR="009C5A2F" w:rsidRPr="00C06E3B" w:rsidRDefault="00406FD4" w:rsidP="00CA0981">
            <w:pPr>
              <w:tabs>
                <w:tab w:val="left" w:pos="567"/>
                <w:tab w:val="left" w:pos="1134"/>
              </w:tabs>
              <w:ind w:hanging="2"/>
              <w:jc w:val="center"/>
              <w:rPr>
                <w:b/>
                <w:szCs w:val="28"/>
              </w:rPr>
            </w:pPr>
            <w:r w:rsidRPr="00406FD4">
              <w:rPr>
                <w:b/>
              </w:rPr>
              <w:lastRenderedPageBreak/>
              <w:t>Әзірлеушінің лауазымы, бөлімшесі</w:t>
            </w:r>
          </w:p>
        </w:tc>
        <w:tc>
          <w:tcPr>
            <w:tcW w:w="2409" w:type="dxa"/>
            <w:shd w:val="clear" w:color="auto" w:fill="auto"/>
            <w:vAlign w:val="center"/>
          </w:tcPr>
          <w:p w14:paraId="0000002C" w14:textId="773682F0" w:rsidR="009C5A2F" w:rsidRPr="00406FD4" w:rsidRDefault="00406FD4">
            <w:pPr>
              <w:tabs>
                <w:tab w:val="left" w:pos="567"/>
                <w:tab w:val="left" w:pos="1134"/>
              </w:tabs>
              <w:ind w:hanging="2"/>
              <w:jc w:val="center"/>
              <w:rPr>
                <w:b/>
                <w:szCs w:val="28"/>
                <w:lang w:val="kk-KZ"/>
              </w:rPr>
            </w:pPr>
            <w:r>
              <w:rPr>
                <w:b/>
                <w:szCs w:val="28"/>
                <w:lang w:val="kk-KZ"/>
              </w:rPr>
              <w:t>ТАӘ</w:t>
            </w:r>
          </w:p>
        </w:tc>
        <w:tc>
          <w:tcPr>
            <w:tcW w:w="1701" w:type="dxa"/>
            <w:shd w:val="clear" w:color="auto" w:fill="auto"/>
            <w:vAlign w:val="center"/>
          </w:tcPr>
          <w:p w14:paraId="0000002D" w14:textId="2C031C46" w:rsidR="009C5A2F" w:rsidRPr="00406FD4" w:rsidRDefault="00406FD4">
            <w:pPr>
              <w:tabs>
                <w:tab w:val="left" w:pos="567"/>
                <w:tab w:val="left" w:pos="1134"/>
              </w:tabs>
              <w:ind w:hanging="2"/>
              <w:jc w:val="center"/>
              <w:rPr>
                <w:b/>
                <w:szCs w:val="28"/>
                <w:lang w:val="kk-KZ"/>
              </w:rPr>
            </w:pPr>
            <w:r>
              <w:rPr>
                <w:b/>
                <w:szCs w:val="28"/>
                <w:lang w:val="kk-KZ"/>
              </w:rPr>
              <w:t>Қолы</w:t>
            </w:r>
          </w:p>
        </w:tc>
        <w:tc>
          <w:tcPr>
            <w:tcW w:w="1276" w:type="dxa"/>
            <w:shd w:val="clear" w:color="auto" w:fill="auto"/>
            <w:vAlign w:val="center"/>
          </w:tcPr>
          <w:p w14:paraId="0000002E" w14:textId="24ADD2D4" w:rsidR="009C5A2F" w:rsidRPr="00406FD4" w:rsidRDefault="00406FD4">
            <w:pPr>
              <w:tabs>
                <w:tab w:val="left" w:pos="567"/>
                <w:tab w:val="left" w:pos="1134"/>
              </w:tabs>
              <w:ind w:hanging="2"/>
              <w:jc w:val="center"/>
              <w:rPr>
                <w:b/>
                <w:szCs w:val="28"/>
                <w:lang w:val="kk-KZ"/>
              </w:rPr>
            </w:pPr>
            <w:r>
              <w:rPr>
                <w:b/>
                <w:szCs w:val="28"/>
                <w:lang w:val="kk-KZ"/>
              </w:rPr>
              <w:t>Күні</w:t>
            </w:r>
          </w:p>
        </w:tc>
      </w:tr>
      <w:tr w:rsidR="00CF0DB8" w:rsidRPr="00CA0981" w14:paraId="49744336" w14:textId="77777777" w:rsidTr="007308C2">
        <w:tc>
          <w:tcPr>
            <w:tcW w:w="4390" w:type="dxa"/>
            <w:shd w:val="clear" w:color="auto" w:fill="auto"/>
          </w:tcPr>
          <w:p w14:paraId="0000002F" w14:textId="5D7286A7" w:rsidR="009C5A2F" w:rsidRPr="009A709C" w:rsidRDefault="00406FD4" w:rsidP="00CA0981">
            <w:pPr>
              <w:tabs>
                <w:tab w:val="left" w:pos="567"/>
                <w:tab w:val="left" w:pos="1134"/>
              </w:tabs>
              <w:ind w:hanging="2"/>
              <w:jc w:val="left"/>
              <w:rPr>
                <w:szCs w:val="28"/>
                <w:lang w:val="kk-KZ"/>
              </w:rPr>
            </w:pPr>
            <w:r w:rsidRPr="00406FD4">
              <w:rPr>
                <w:szCs w:val="28"/>
                <w:lang w:val="kk-KZ"/>
              </w:rPr>
              <w:t>Цифрлық сервистерді дамыту басқармасының дамыту бөлімінің бас қызметкері</w:t>
            </w:r>
          </w:p>
        </w:tc>
        <w:tc>
          <w:tcPr>
            <w:tcW w:w="2409" w:type="dxa"/>
            <w:shd w:val="clear" w:color="auto" w:fill="auto"/>
          </w:tcPr>
          <w:p w14:paraId="00000030" w14:textId="285E00F0" w:rsidR="009C5A2F" w:rsidRPr="002E763D" w:rsidRDefault="00332852">
            <w:pPr>
              <w:tabs>
                <w:tab w:val="left" w:pos="567"/>
                <w:tab w:val="left" w:pos="1134"/>
              </w:tabs>
              <w:ind w:hanging="2"/>
              <w:jc w:val="center"/>
              <w:rPr>
                <w:szCs w:val="28"/>
                <w:lang w:val="kk-KZ"/>
              </w:rPr>
            </w:pPr>
            <w:r w:rsidRPr="006C045A">
              <w:rPr>
                <w:szCs w:val="28"/>
              </w:rPr>
              <w:t>А.</w:t>
            </w:r>
            <w:r w:rsidR="00E07B4F" w:rsidRPr="002E763D">
              <w:rPr>
                <w:szCs w:val="28"/>
              </w:rPr>
              <w:t xml:space="preserve"> </w:t>
            </w:r>
            <w:r w:rsidRPr="002E763D">
              <w:rPr>
                <w:szCs w:val="28"/>
              </w:rPr>
              <w:t>Маликова</w:t>
            </w:r>
          </w:p>
        </w:tc>
        <w:tc>
          <w:tcPr>
            <w:tcW w:w="1701" w:type="dxa"/>
            <w:shd w:val="clear" w:color="auto" w:fill="auto"/>
          </w:tcPr>
          <w:p w14:paraId="00000031" w14:textId="77777777" w:rsidR="009C5A2F" w:rsidRPr="00193344" w:rsidRDefault="009C5A2F">
            <w:pPr>
              <w:tabs>
                <w:tab w:val="left" w:pos="567"/>
                <w:tab w:val="left" w:pos="1134"/>
              </w:tabs>
              <w:ind w:hanging="2"/>
              <w:rPr>
                <w:b/>
                <w:szCs w:val="28"/>
              </w:rPr>
            </w:pPr>
          </w:p>
        </w:tc>
        <w:tc>
          <w:tcPr>
            <w:tcW w:w="1276" w:type="dxa"/>
            <w:shd w:val="clear" w:color="auto" w:fill="auto"/>
          </w:tcPr>
          <w:p w14:paraId="00000032" w14:textId="77777777" w:rsidR="009C5A2F" w:rsidRPr="00193344" w:rsidRDefault="009C5A2F">
            <w:pPr>
              <w:tabs>
                <w:tab w:val="left" w:pos="567"/>
                <w:tab w:val="left" w:pos="1134"/>
              </w:tabs>
              <w:ind w:hanging="2"/>
              <w:rPr>
                <w:b/>
                <w:szCs w:val="28"/>
              </w:rPr>
            </w:pPr>
          </w:p>
        </w:tc>
      </w:tr>
    </w:tbl>
    <w:p w14:paraId="00000033" w14:textId="77777777" w:rsidR="009C5A2F" w:rsidRPr="00C06E3B" w:rsidRDefault="009C5A2F" w:rsidP="00CA0981">
      <w:pPr>
        <w:tabs>
          <w:tab w:val="left" w:pos="993"/>
        </w:tabs>
        <w:ind w:hanging="2"/>
        <w:rPr>
          <w:b/>
          <w:szCs w:val="28"/>
        </w:rPr>
      </w:pPr>
    </w:p>
    <w:p w14:paraId="00000034" w14:textId="08B93B94" w:rsidR="009C5A2F" w:rsidRPr="00CC34E8" w:rsidRDefault="00132C2E" w:rsidP="00CA0981">
      <w:pPr>
        <w:ind w:hanging="2"/>
        <w:jc w:val="center"/>
        <w:rPr>
          <w:b/>
        </w:rPr>
      </w:pPr>
      <w:r w:rsidRPr="00132C2E">
        <w:rPr>
          <w:b/>
          <w:szCs w:val="28"/>
        </w:rPr>
        <w:t>КЕЛІСУ ПАРАҒЫ</w:t>
      </w:r>
    </w:p>
    <w:p w14:paraId="49701E2C" w14:textId="77777777" w:rsidR="00CA0981" w:rsidRPr="00C06E3B" w:rsidRDefault="00CA0981" w:rsidP="00D17E66">
      <w:pPr>
        <w:ind w:hanging="2"/>
        <w:jc w:val="center"/>
        <w:rPr>
          <w:b/>
          <w:szCs w:val="28"/>
        </w:rPr>
      </w:pPr>
    </w:p>
    <w:tbl>
      <w:tblPr>
        <w:tblStyle w:val="23"/>
        <w:tblW w:w="97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27"/>
        <w:gridCol w:w="2268"/>
        <w:gridCol w:w="1701"/>
        <w:gridCol w:w="1244"/>
      </w:tblGrid>
      <w:tr w:rsidR="00CC34E8" w:rsidRPr="00CA0981" w14:paraId="64550676" w14:textId="77777777" w:rsidTr="00330BD3">
        <w:trPr>
          <w:trHeight w:val="20"/>
        </w:trPr>
        <w:tc>
          <w:tcPr>
            <w:tcW w:w="704" w:type="dxa"/>
            <w:shd w:val="clear" w:color="auto" w:fill="auto"/>
            <w:vAlign w:val="center"/>
          </w:tcPr>
          <w:p w14:paraId="4BA8093E" w14:textId="77777777" w:rsidR="009C5A2F" w:rsidRPr="00C06E3B" w:rsidRDefault="003D1FCB" w:rsidP="00D17E66">
            <w:pPr>
              <w:tabs>
                <w:tab w:val="left" w:pos="567"/>
                <w:tab w:val="left" w:pos="1134"/>
              </w:tabs>
              <w:jc w:val="center"/>
              <w:rPr>
                <w:b/>
                <w:szCs w:val="28"/>
              </w:rPr>
            </w:pPr>
            <w:r w:rsidRPr="00C06E3B">
              <w:rPr>
                <w:b/>
                <w:szCs w:val="28"/>
              </w:rPr>
              <w:t>№</w:t>
            </w:r>
          </w:p>
          <w:p w14:paraId="08776445" w14:textId="1AA71C75" w:rsidR="009C5A2F" w:rsidRPr="00406FD4" w:rsidRDefault="00406FD4" w:rsidP="00D17E66">
            <w:pPr>
              <w:tabs>
                <w:tab w:val="left" w:pos="567"/>
                <w:tab w:val="left" w:pos="1134"/>
              </w:tabs>
              <w:jc w:val="center"/>
              <w:rPr>
                <w:b/>
                <w:szCs w:val="28"/>
                <w:lang w:val="kk-KZ"/>
              </w:rPr>
            </w:pPr>
            <w:r>
              <w:rPr>
                <w:b/>
                <w:szCs w:val="28"/>
                <w:lang w:val="kk-KZ"/>
              </w:rPr>
              <w:t>р</w:t>
            </w:r>
            <w:r w:rsidR="003D1FCB" w:rsidRPr="00F163F1">
              <w:rPr>
                <w:b/>
                <w:szCs w:val="28"/>
              </w:rPr>
              <w:t>/</w:t>
            </w:r>
            <w:r>
              <w:rPr>
                <w:b/>
                <w:szCs w:val="28"/>
                <w:lang w:val="kk-KZ"/>
              </w:rPr>
              <w:t>с</w:t>
            </w:r>
          </w:p>
        </w:tc>
        <w:tc>
          <w:tcPr>
            <w:tcW w:w="3827" w:type="dxa"/>
            <w:shd w:val="clear" w:color="auto" w:fill="auto"/>
            <w:vAlign w:val="center"/>
          </w:tcPr>
          <w:p w14:paraId="674E6F40" w14:textId="0989265C" w:rsidR="009C5A2F" w:rsidRPr="006C045A" w:rsidRDefault="00406FD4" w:rsidP="00D17E66">
            <w:pPr>
              <w:tabs>
                <w:tab w:val="left" w:pos="567"/>
                <w:tab w:val="left" w:pos="1134"/>
              </w:tabs>
              <w:jc w:val="center"/>
              <w:rPr>
                <w:b/>
                <w:szCs w:val="28"/>
              </w:rPr>
            </w:pPr>
            <w:r w:rsidRPr="00406FD4">
              <w:rPr>
                <w:b/>
                <w:szCs w:val="28"/>
              </w:rPr>
              <w:t>Лауазымы</w:t>
            </w:r>
          </w:p>
        </w:tc>
        <w:tc>
          <w:tcPr>
            <w:tcW w:w="2268" w:type="dxa"/>
            <w:shd w:val="clear" w:color="auto" w:fill="auto"/>
            <w:vAlign w:val="center"/>
          </w:tcPr>
          <w:p w14:paraId="470ECF54" w14:textId="520E1AF0" w:rsidR="009C5A2F" w:rsidRPr="002E763D" w:rsidRDefault="00406FD4" w:rsidP="00D17E66">
            <w:pPr>
              <w:tabs>
                <w:tab w:val="left" w:pos="567"/>
                <w:tab w:val="left" w:pos="1134"/>
              </w:tabs>
              <w:jc w:val="center"/>
              <w:rPr>
                <w:b/>
                <w:szCs w:val="28"/>
              </w:rPr>
            </w:pPr>
            <w:r w:rsidRPr="00406FD4">
              <w:rPr>
                <w:b/>
                <w:szCs w:val="28"/>
                <w:lang w:val="kk-KZ"/>
              </w:rPr>
              <w:t>ТАӘ</w:t>
            </w:r>
          </w:p>
        </w:tc>
        <w:tc>
          <w:tcPr>
            <w:tcW w:w="1701" w:type="dxa"/>
            <w:shd w:val="clear" w:color="auto" w:fill="auto"/>
            <w:vAlign w:val="center"/>
          </w:tcPr>
          <w:p w14:paraId="1E34A4A1" w14:textId="2A4F5DAF" w:rsidR="009C5A2F" w:rsidRPr="00406FD4" w:rsidRDefault="00406FD4" w:rsidP="00D17E66">
            <w:pPr>
              <w:tabs>
                <w:tab w:val="left" w:pos="567"/>
                <w:tab w:val="left" w:pos="1134"/>
              </w:tabs>
              <w:jc w:val="center"/>
              <w:rPr>
                <w:b/>
                <w:szCs w:val="28"/>
                <w:lang w:val="kk-KZ"/>
              </w:rPr>
            </w:pPr>
            <w:r>
              <w:rPr>
                <w:b/>
                <w:szCs w:val="28"/>
                <w:lang w:val="kk-KZ"/>
              </w:rPr>
              <w:t>Қолы</w:t>
            </w:r>
          </w:p>
        </w:tc>
        <w:tc>
          <w:tcPr>
            <w:tcW w:w="1244" w:type="dxa"/>
            <w:shd w:val="clear" w:color="auto" w:fill="auto"/>
            <w:vAlign w:val="center"/>
          </w:tcPr>
          <w:p w14:paraId="649C8988" w14:textId="36A8CB8A" w:rsidR="009C5A2F" w:rsidRPr="00406FD4" w:rsidRDefault="00406FD4" w:rsidP="00D17E66">
            <w:pPr>
              <w:tabs>
                <w:tab w:val="left" w:pos="567"/>
                <w:tab w:val="left" w:pos="1134"/>
              </w:tabs>
              <w:jc w:val="center"/>
              <w:rPr>
                <w:b/>
                <w:szCs w:val="28"/>
                <w:lang w:val="kk-KZ"/>
              </w:rPr>
            </w:pPr>
            <w:r>
              <w:rPr>
                <w:b/>
                <w:szCs w:val="28"/>
                <w:lang w:val="kk-KZ"/>
              </w:rPr>
              <w:t>Күні</w:t>
            </w:r>
          </w:p>
        </w:tc>
      </w:tr>
      <w:tr w:rsidR="00CA0981" w:rsidRPr="00CA0981" w14:paraId="51999F90" w14:textId="77777777" w:rsidTr="00330BD3">
        <w:trPr>
          <w:trHeight w:val="1020"/>
        </w:trPr>
        <w:tc>
          <w:tcPr>
            <w:tcW w:w="704" w:type="dxa"/>
            <w:shd w:val="clear" w:color="auto" w:fill="auto"/>
            <w:vAlign w:val="center"/>
          </w:tcPr>
          <w:p w14:paraId="2CE5D7D3" w14:textId="6A2749FE" w:rsidR="00CA0981" w:rsidRPr="00CA0981" w:rsidRDefault="00CA0981" w:rsidP="00D17E66">
            <w:pPr>
              <w:tabs>
                <w:tab w:val="left" w:pos="360"/>
                <w:tab w:val="left" w:pos="567"/>
                <w:tab w:val="left" w:pos="1134"/>
              </w:tabs>
              <w:jc w:val="center"/>
              <w:rPr>
                <w:szCs w:val="28"/>
              </w:rPr>
            </w:pPr>
            <w:r>
              <w:t>1</w:t>
            </w:r>
          </w:p>
        </w:tc>
        <w:tc>
          <w:tcPr>
            <w:tcW w:w="3827" w:type="dxa"/>
            <w:shd w:val="clear" w:color="auto" w:fill="auto"/>
            <w:vAlign w:val="center"/>
          </w:tcPr>
          <w:p w14:paraId="08959644" w14:textId="56A8805F" w:rsidR="00CA0981" w:rsidRPr="00CA0981" w:rsidRDefault="00406FD4" w:rsidP="00D17E66">
            <w:pPr>
              <w:jc w:val="left"/>
              <w:rPr>
                <w:bCs/>
                <w:szCs w:val="28"/>
              </w:rPr>
            </w:pPr>
            <w:r w:rsidRPr="00406FD4">
              <w:rPr>
                <w:bCs/>
                <w:szCs w:val="28"/>
              </w:rPr>
              <w:t>Басқарма Төрағасы орынбасарының м.а.</w:t>
            </w:r>
          </w:p>
        </w:tc>
        <w:tc>
          <w:tcPr>
            <w:tcW w:w="2268" w:type="dxa"/>
            <w:shd w:val="clear" w:color="auto" w:fill="auto"/>
            <w:vAlign w:val="center"/>
          </w:tcPr>
          <w:p w14:paraId="4F3524B6" w14:textId="455E877D" w:rsidR="00CA0981" w:rsidRPr="00CA0981" w:rsidRDefault="00CA0981" w:rsidP="00D17E66">
            <w:pPr>
              <w:rPr>
                <w:bCs/>
                <w:szCs w:val="28"/>
              </w:rPr>
            </w:pPr>
            <w:r w:rsidRPr="00CA0981">
              <w:rPr>
                <w:bCs/>
                <w:szCs w:val="28"/>
              </w:rPr>
              <w:t>Т. Попова</w:t>
            </w:r>
          </w:p>
        </w:tc>
        <w:tc>
          <w:tcPr>
            <w:tcW w:w="1701" w:type="dxa"/>
            <w:shd w:val="clear" w:color="auto" w:fill="auto"/>
            <w:vAlign w:val="center"/>
          </w:tcPr>
          <w:p w14:paraId="44CE4B09" w14:textId="77777777" w:rsidR="00CA0981" w:rsidRPr="00C06E3B" w:rsidRDefault="00CA0981" w:rsidP="00D17E66">
            <w:pPr>
              <w:tabs>
                <w:tab w:val="left" w:pos="567"/>
                <w:tab w:val="left" w:pos="1134"/>
              </w:tabs>
              <w:rPr>
                <w:szCs w:val="28"/>
              </w:rPr>
            </w:pPr>
          </w:p>
        </w:tc>
        <w:tc>
          <w:tcPr>
            <w:tcW w:w="1244" w:type="dxa"/>
            <w:shd w:val="clear" w:color="auto" w:fill="auto"/>
            <w:vAlign w:val="center"/>
          </w:tcPr>
          <w:p w14:paraId="392167D8" w14:textId="77777777" w:rsidR="00CA0981" w:rsidRPr="00F163F1" w:rsidRDefault="00CA0981" w:rsidP="00D17E66">
            <w:pPr>
              <w:tabs>
                <w:tab w:val="left" w:pos="567"/>
                <w:tab w:val="left" w:pos="1134"/>
              </w:tabs>
              <w:rPr>
                <w:szCs w:val="28"/>
              </w:rPr>
            </w:pPr>
          </w:p>
        </w:tc>
      </w:tr>
      <w:tr w:rsidR="00CA0981" w:rsidRPr="00CA0981" w14:paraId="6AF68527" w14:textId="77777777" w:rsidTr="00330BD3">
        <w:trPr>
          <w:trHeight w:val="1020"/>
        </w:trPr>
        <w:tc>
          <w:tcPr>
            <w:tcW w:w="704" w:type="dxa"/>
            <w:shd w:val="clear" w:color="auto" w:fill="auto"/>
            <w:vAlign w:val="center"/>
          </w:tcPr>
          <w:p w14:paraId="2748E710" w14:textId="004E96C1" w:rsidR="00CA0981" w:rsidRPr="00CA0981" w:rsidRDefault="00CA0981" w:rsidP="00D17E66">
            <w:pPr>
              <w:tabs>
                <w:tab w:val="left" w:pos="360"/>
                <w:tab w:val="left" w:pos="567"/>
                <w:tab w:val="left" w:pos="1134"/>
              </w:tabs>
              <w:jc w:val="center"/>
              <w:rPr>
                <w:szCs w:val="28"/>
              </w:rPr>
            </w:pPr>
            <w:r>
              <w:t>2</w:t>
            </w:r>
          </w:p>
        </w:tc>
        <w:tc>
          <w:tcPr>
            <w:tcW w:w="3827" w:type="dxa"/>
            <w:shd w:val="clear" w:color="auto" w:fill="auto"/>
            <w:vAlign w:val="center"/>
          </w:tcPr>
          <w:p w14:paraId="32D509FC" w14:textId="783DB2AB" w:rsidR="00CA0981" w:rsidRPr="00CA0981" w:rsidRDefault="00406FD4" w:rsidP="00D17E66">
            <w:pPr>
              <w:jc w:val="left"/>
              <w:rPr>
                <w:bCs/>
                <w:szCs w:val="28"/>
              </w:rPr>
            </w:pPr>
            <w:r w:rsidRPr="00406FD4">
              <w:rPr>
                <w:bCs/>
                <w:szCs w:val="28"/>
              </w:rPr>
              <w:t>Бас тәуекел-бақылаушы</w:t>
            </w:r>
          </w:p>
        </w:tc>
        <w:tc>
          <w:tcPr>
            <w:tcW w:w="2268" w:type="dxa"/>
            <w:shd w:val="clear" w:color="auto" w:fill="auto"/>
            <w:vAlign w:val="center"/>
          </w:tcPr>
          <w:p w14:paraId="31ECD2BA" w14:textId="2F27E3E1" w:rsidR="00CA0981" w:rsidRPr="00CA0981" w:rsidRDefault="00CA0981" w:rsidP="00D17E66">
            <w:pPr>
              <w:rPr>
                <w:bCs/>
                <w:szCs w:val="28"/>
              </w:rPr>
            </w:pPr>
            <w:r w:rsidRPr="00CA0981">
              <w:rPr>
                <w:bCs/>
                <w:szCs w:val="28"/>
              </w:rPr>
              <w:t>Т.</w:t>
            </w:r>
            <w:r w:rsidRPr="00C06E3B">
              <w:rPr>
                <w:szCs w:val="28"/>
              </w:rPr>
              <w:t xml:space="preserve"> </w:t>
            </w:r>
            <w:proofErr w:type="spellStart"/>
            <w:r w:rsidRPr="00CA0981">
              <w:rPr>
                <w:bCs/>
                <w:szCs w:val="28"/>
              </w:rPr>
              <w:t>Винаева</w:t>
            </w:r>
            <w:proofErr w:type="spellEnd"/>
          </w:p>
        </w:tc>
        <w:tc>
          <w:tcPr>
            <w:tcW w:w="1701" w:type="dxa"/>
            <w:shd w:val="clear" w:color="auto" w:fill="auto"/>
            <w:vAlign w:val="center"/>
          </w:tcPr>
          <w:p w14:paraId="655CFCAA" w14:textId="77777777" w:rsidR="00CA0981" w:rsidRPr="00C06E3B" w:rsidRDefault="00CA0981" w:rsidP="00D17E66">
            <w:pPr>
              <w:tabs>
                <w:tab w:val="left" w:pos="567"/>
                <w:tab w:val="left" w:pos="1134"/>
              </w:tabs>
              <w:rPr>
                <w:szCs w:val="28"/>
              </w:rPr>
            </w:pPr>
          </w:p>
        </w:tc>
        <w:tc>
          <w:tcPr>
            <w:tcW w:w="1244" w:type="dxa"/>
            <w:shd w:val="clear" w:color="auto" w:fill="auto"/>
            <w:vAlign w:val="center"/>
          </w:tcPr>
          <w:p w14:paraId="3B55F075" w14:textId="77777777" w:rsidR="00CA0981" w:rsidRPr="00F163F1" w:rsidRDefault="00CA0981" w:rsidP="00D17E66">
            <w:pPr>
              <w:tabs>
                <w:tab w:val="left" w:pos="567"/>
                <w:tab w:val="left" w:pos="1134"/>
              </w:tabs>
              <w:rPr>
                <w:szCs w:val="28"/>
              </w:rPr>
            </w:pPr>
          </w:p>
        </w:tc>
      </w:tr>
      <w:tr w:rsidR="00CA0981" w:rsidRPr="00CA0981" w14:paraId="171D7813" w14:textId="77777777" w:rsidTr="00330BD3">
        <w:trPr>
          <w:trHeight w:val="1020"/>
        </w:trPr>
        <w:tc>
          <w:tcPr>
            <w:tcW w:w="704" w:type="dxa"/>
            <w:shd w:val="clear" w:color="auto" w:fill="auto"/>
            <w:vAlign w:val="center"/>
          </w:tcPr>
          <w:p w14:paraId="25C1233D" w14:textId="61FA18CB" w:rsidR="00CA0981" w:rsidRPr="00CA0981" w:rsidRDefault="00CA0981" w:rsidP="00D17E66">
            <w:pPr>
              <w:tabs>
                <w:tab w:val="left" w:pos="360"/>
                <w:tab w:val="left" w:pos="567"/>
                <w:tab w:val="left" w:pos="1134"/>
              </w:tabs>
              <w:jc w:val="center"/>
              <w:rPr>
                <w:szCs w:val="28"/>
              </w:rPr>
            </w:pPr>
            <w:r>
              <w:t>3</w:t>
            </w:r>
          </w:p>
        </w:tc>
        <w:tc>
          <w:tcPr>
            <w:tcW w:w="3827" w:type="dxa"/>
            <w:shd w:val="clear" w:color="auto" w:fill="auto"/>
            <w:vAlign w:val="center"/>
          </w:tcPr>
          <w:p w14:paraId="7D7194A0" w14:textId="1D8F155B" w:rsidR="00CA0981" w:rsidRPr="00BE6925" w:rsidRDefault="00401A48" w:rsidP="00D17E66">
            <w:pPr>
              <w:jc w:val="left"/>
              <w:rPr>
                <w:bCs/>
                <w:szCs w:val="28"/>
              </w:rPr>
            </w:pPr>
            <w:r w:rsidRPr="00401A48">
              <w:rPr>
                <w:bCs/>
                <w:szCs w:val="28"/>
                <w:lang w:val="kk-KZ"/>
              </w:rPr>
              <w:t>Бас бухгалтердің орынбасары</w:t>
            </w:r>
          </w:p>
        </w:tc>
        <w:tc>
          <w:tcPr>
            <w:tcW w:w="2268" w:type="dxa"/>
            <w:shd w:val="clear" w:color="auto" w:fill="auto"/>
            <w:vAlign w:val="center"/>
          </w:tcPr>
          <w:p w14:paraId="095FCA8B" w14:textId="5A52D874" w:rsidR="00CA0981" w:rsidRPr="00BE6925" w:rsidRDefault="00401A48" w:rsidP="00D17E66">
            <w:pPr>
              <w:rPr>
                <w:bCs/>
                <w:szCs w:val="28"/>
              </w:rPr>
            </w:pPr>
            <w:r>
              <w:rPr>
                <w:bCs/>
                <w:szCs w:val="28"/>
              </w:rPr>
              <w:t>С. Курчина</w:t>
            </w:r>
          </w:p>
        </w:tc>
        <w:tc>
          <w:tcPr>
            <w:tcW w:w="1701" w:type="dxa"/>
            <w:shd w:val="clear" w:color="auto" w:fill="auto"/>
            <w:vAlign w:val="center"/>
          </w:tcPr>
          <w:p w14:paraId="3AE9F942" w14:textId="77777777" w:rsidR="00CA0981" w:rsidRPr="00BE5349" w:rsidRDefault="00CA0981" w:rsidP="00D17E66">
            <w:pPr>
              <w:tabs>
                <w:tab w:val="left" w:pos="567"/>
                <w:tab w:val="left" w:pos="1134"/>
              </w:tabs>
              <w:rPr>
                <w:szCs w:val="28"/>
                <w:highlight w:val="yellow"/>
              </w:rPr>
            </w:pPr>
          </w:p>
        </w:tc>
        <w:tc>
          <w:tcPr>
            <w:tcW w:w="1244" w:type="dxa"/>
            <w:shd w:val="clear" w:color="auto" w:fill="auto"/>
            <w:vAlign w:val="center"/>
          </w:tcPr>
          <w:p w14:paraId="3D0C2CBF" w14:textId="77777777" w:rsidR="00CA0981" w:rsidRPr="00F163F1" w:rsidRDefault="00CA0981" w:rsidP="00D17E66">
            <w:pPr>
              <w:tabs>
                <w:tab w:val="left" w:pos="567"/>
                <w:tab w:val="left" w:pos="1134"/>
              </w:tabs>
              <w:rPr>
                <w:szCs w:val="28"/>
              </w:rPr>
            </w:pPr>
          </w:p>
        </w:tc>
      </w:tr>
      <w:tr w:rsidR="00CA0981" w:rsidRPr="00CA0981" w14:paraId="165404CB" w14:textId="77777777" w:rsidTr="00330BD3">
        <w:trPr>
          <w:trHeight w:val="1020"/>
        </w:trPr>
        <w:tc>
          <w:tcPr>
            <w:tcW w:w="704" w:type="dxa"/>
            <w:shd w:val="clear" w:color="auto" w:fill="auto"/>
            <w:vAlign w:val="center"/>
          </w:tcPr>
          <w:p w14:paraId="412920C7" w14:textId="529603CE" w:rsidR="00CA0981" w:rsidRPr="00CA0981" w:rsidRDefault="00CA0981" w:rsidP="00D17E66">
            <w:pPr>
              <w:tabs>
                <w:tab w:val="left" w:pos="360"/>
                <w:tab w:val="left" w:pos="567"/>
                <w:tab w:val="left" w:pos="1134"/>
              </w:tabs>
              <w:jc w:val="center"/>
              <w:rPr>
                <w:szCs w:val="28"/>
              </w:rPr>
            </w:pPr>
            <w:r>
              <w:t>4</w:t>
            </w:r>
          </w:p>
        </w:tc>
        <w:tc>
          <w:tcPr>
            <w:tcW w:w="3827" w:type="dxa"/>
            <w:shd w:val="clear" w:color="auto" w:fill="auto"/>
            <w:vAlign w:val="center"/>
          </w:tcPr>
          <w:p w14:paraId="61DB5C3D" w14:textId="2EDB7379" w:rsidR="00CA0981" w:rsidRPr="00BE6925" w:rsidRDefault="00BE5349" w:rsidP="00D17E66">
            <w:pPr>
              <w:jc w:val="left"/>
              <w:rPr>
                <w:bCs/>
                <w:szCs w:val="28"/>
              </w:rPr>
            </w:pPr>
            <w:r w:rsidRPr="00BE6925">
              <w:rPr>
                <w:bCs/>
                <w:szCs w:val="28"/>
              </w:rPr>
              <w:t>Ақпараттық технологиялар департаментінің директоры</w:t>
            </w:r>
          </w:p>
        </w:tc>
        <w:tc>
          <w:tcPr>
            <w:tcW w:w="2268" w:type="dxa"/>
            <w:shd w:val="clear" w:color="auto" w:fill="auto"/>
            <w:vAlign w:val="center"/>
          </w:tcPr>
          <w:p w14:paraId="376E8A38" w14:textId="23AAB03E" w:rsidR="00CA0981" w:rsidRPr="00BE6925" w:rsidRDefault="00CA0981" w:rsidP="00D17E66">
            <w:pPr>
              <w:rPr>
                <w:bCs/>
                <w:szCs w:val="28"/>
              </w:rPr>
            </w:pPr>
            <w:r w:rsidRPr="00BE6925">
              <w:rPr>
                <w:bCs/>
                <w:szCs w:val="28"/>
              </w:rPr>
              <w:t>С. Кандалов</w:t>
            </w:r>
          </w:p>
        </w:tc>
        <w:tc>
          <w:tcPr>
            <w:tcW w:w="1701" w:type="dxa"/>
            <w:shd w:val="clear" w:color="auto" w:fill="auto"/>
            <w:vAlign w:val="center"/>
          </w:tcPr>
          <w:p w14:paraId="26B95C10" w14:textId="77777777" w:rsidR="00CA0981" w:rsidRPr="00C06E3B" w:rsidRDefault="00CA0981" w:rsidP="00D17E66">
            <w:pPr>
              <w:tabs>
                <w:tab w:val="left" w:pos="567"/>
                <w:tab w:val="left" w:pos="1134"/>
              </w:tabs>
              <w:rPr>
                <w:szCs w:val="28"/>
              </w:rPr>
            </w:pPr>
          </w:p>
        </w:tc>
        <w:tc>
          <w:tcPr>
            <w:tcW w:w="1244" w:type="dxa"/>
            <w:shd w:val="clear" w:color="auto" w:fill="auto"/>
            <w:vAlign w:val="center"/>
          </w:tcPr>
          <w:p w14:paraId="300DA3DC" w14:textId="77777777" w:rsidR="00CA0981" w:rsidRPr="00F163F1" w:rsidRDefault="00CA0981" w:rsidP="00D17E66">
            <w:pPr>
              <w:tabs>
                <w:tab w:val="left" w:pos="567"/>
                <w:tab w:val="left" w:pos="1134"/>
              </w:tabs>
              <w:rPr>
                <w:szCs w:val="28"/>
              </w:rPr>
            </w:pPr>
          </w:p>
        </w:tc>
      </w:tr>
      <w:tr w:rsidR="00CA0981" w:rsidRPr="00CA0981" w14:paraId="50712614" w14:textId="77777777" w:rsidTr="00330BD3">
        <w:trPr>
          <w:trHeight w:val="1020"/>
        </w:trPr>
        <w:tc>
          <w:tcPr>
            <w:tcW w:w="704" w:type="dxa"/>
            <w:shd w:val="clear" w:color="auto" w:fill="auto"/>
            <w:vAlign w:val="center"/>
          </w:tcPr>
          <w:p w14:paraId="76C73F37" w14:textId="601CD8D1" w:rsidR="00CA0981" w:rsidRPr="00CA0981" w:rsidRDefault="00CA0981" w:rsidP="00D17E66">
            <w:pPr>
              <w:tabs>
                <w:tab w:val="left" w:pos="360"/>
                <w:tab w:val="left" w:pos="567"/>
                <w:tab w:val="left" w:pos="1134"/>
              </w:tabs>
              <w:jc w:val="center"/>
              <w:rPr>
                <w:szCs w:val="28"/>
              </w:rPr>
            </w:pPr>
            <w:r>
              <w:t>5</w:t>
            </w:r>
          </w:p>
        </w:tc>
        <w:tc>
          <w:tcPr>
            <w:tcW w:w="3827" w:type="dxa"/>
            <w:shd w:val="clear" w:color="auto" w:fill="auto"/>
            <w:vAlign w:val="center"/>
          </w:tcPr>
          <w:p w14:paraId="54D10A7B" w14:textId="616F6798" w:rsidR="00CA0981" w:rsidRPr="00BE6925" w:rsidRDefault="00BE5349" w:rsidP="00D17E66">
            <w:pPr>
              <w:jc w:val="left"/>
              <w:rPr>
                <w:bCs/>
                <w:szCs w:val="28"/>
              </w:rPr>
            </w:pPr>
            <w:r w:rsidRPr="00BE6925">
              <w:rPr>
                <w:bCs/>
                <w:szCs w:val="28"/>
              </w:rPr>
              <w:t>Қаржы департаментінің директоры</w:t>
            </w:r>
          </w:p>
        </w:tc>
        <w:tc>
          <w:tcPr>
            <w:tcW w:w="2268" w:type="dxa"/>
            <w:shd w:val="clear" w:color="auto" w:fill="auto"/>
            <w:vAlign w:val="center"/>
          </w:tcPr>
          <w:p w14:paraId="728BE0EE" w14:textId="77777777" w:rsidR="00CA0981" w:rsidRPr="00BE6925" w:rsidRDefault="00CA0981" w:rsidP="00D17E66">
            <w:pPr>
              <w:tabs>
                <w:tab w:val="left" w:pos="567"/>
                <w:tab w:val="left" w:pos="1134"/>
              </w:tabs>
              <w:rPr>
                <w:szCs w:val="28"/>
              </w:rPr>
            </w:pPr>
            <w:r w:rsidRPr="00BE6925">
              <w:rPr>
                <w:bCs/>
                <w:szCs w:val="28"/>
              </w:rPr>
              <w:t>И. Олейник</w:t>
            </w:r>
          </w:p>
        </w:tc>
        <w:tc>
          <w:tcPr>
            <w:tcW w:w="1701" w:type="dxa"/>
            <w:shd w:val="clear" w:color="auto" w:fill="auto"/>
            <w:vAlign w:val="center"/>
          </w:tcPr>
          <w:p w14:paraId="7B40F8E7" w14:textId="77777777" w:rsidR="00CA0981" w:rsidRPr="00F163F1" w:rsidRDefault="00CA0981" w:rsidP="00D17E66">
            <w:pPr>
              <w:tabs>
                <w:tab w:val="left" w:pos="567"/>
                <w:tab w:val="left" w:pos="1134"/>
              </w:tabs>
              <w:rPr>
                <w:szCs w:val="28"/>
              </w:rPr>
            </w:pPr>
          </w:p>
        </w:tc>
        <w:tc>
          <w:tcPr>
            <w:tcW w:w="1244" w:type="dxa"/>
            <w:shd w:val="clear" w:color="auto" w:fill="auto"/>
            <w:vAlign w:val="center"/>
          </w:tcPr>
          <w:p w14:paraId="0699AC3C" w14:textId="77777777" w:rsidR="00CA0981" w:rsidRPr="009A709C" w:rsidRDefault="00CA0981" w:rsidP="00D17E66">
            <w:pPr>
              <w:tabs>
                <w:tab w:val="left" w:pos="567"/>
                <w:tab w:val="left" w:pos="1134"/>
              </w:tabs>
              <w:rPr>
                <w:szCs w:val="28"/>
              </w:rPr>
            </w:pPr>
          </w:p>
        </w:tc>
      </w:tr>
      <w:tr w:rsidR="00CA0981" w:rsidRPr="00CA0981" w14:paraId="213F4541" w14:textId="77777777" w:rsidTr="00330BD3">
        <w:trPr>
          <w:trHeight w:val="1020"/>
        </w:trPr>
        <w:tc>
          <w:tcPr>
            <w:tcW w:w="704" w:type="dxa"/>
            <w:shd w:val="clear" w:color="auto" w:fill="auto"/>
            <w:vAlign w:val="center"/>
          </w:tcPr>
          <w:p w14:paraId="1FCEB485" w14:textId="4DB6A1BE" w:rsidR="00CA0981" w:rsidRPr="00CA0981" w:rsidRDefault="00CA0981" w:rsidP="00D17E66">
            <w:pPr>
              <w:tabs>
                <w:tab w:val="left" w:pos="360"/>
                <w:tab w:val="left" w:pos="567"/>
                <w:tab w:val="left" w:pos="1134"/>
              </w:tabs>
              <w:jc w:val="center"/>
              <w:rPr>
                <w:szCs w:val="28"/>
              </w:rPr>
            </w:pPr>
            <w:r>
              <w:t>6</w:t>
            </w:r>
          </w:p>
        </w:tc>
        <w:tc>
          <w:tcPr>
            <w:tcW w:w="3827" w:type="dxa"/>
            <w:shd w:val="clear" w:color="auto" w:fill="auto"/>
            <w:vAlign w:val="center"/>
          </w:tcPr>
          <w:p w14:paraId="57F01154" w14:textId="145B7548" w:rsidR="00401A48" w:rsidRPr="00BE6925" w:rsidRDefault="00BE5349" w:rsidP="00D17E66">
            <w:pPr>
              <w:jc w:val="left"/>
              <w:rPr>
                <w:bCs/>
                <w:szCs w:val="28"/>
              </w:rPr>
            </w:pPr>
            <w:r w:rsidRPr="00BE6925">
              <w:rPr>
                <w:bCs/>
                <w:szCs w:val="28"/>
              </w:rPr>
              <w:t>Ақпараттық қауіпсіздік басқармасының</w:t>
            </w:r>
            <w:r w:rsidR="00401A48">
              <w:rPr>
                <w:bCs/>
                <w:szCs w:val="28"/>
              </w:rPr>
              <w:t xml:space="preserve"> </w:t>
            </w:r>
            <w:r w:rsidR="00401A48" w:rsidRPr="00211582">
              <w:rPr>
                <w:bCs/>
                <w:szCs w:val="28"/>
              </w:rPr>
              <w:t>бастығының м</w:t>
            </w:r>
            <w:r w:rsidR="00401A48">
              <w:rPr>
                <w:bCs/>
                <w:szCs w:val="28"/>
              </w:rPr>
              <w:t>.а.</w:t>
            </w:r>
            <w:r w:rsidR="00401A48" w:rsidRPr="00211582">
              <w:rPr>
                <w:bCs/>
                <w:szCs w:val="28"/>
              </w:rPr>
              <w:t xml:space="preserve"> </w:t>
            </w:r>
          </w:p>
        </w:tc>
        <w:tc>
          <w:tcPr>
            <w:tcW w:w="2268" w:type="dxa"/>
            <w:shd w:val="clear" w:color="auto" w:fill="auto"/>
            <w:vAlign w:val="center"/>
          </w:tcPr>
          <w:p w14:paraId="2FD5BA81" w14:textId="1512E518" w:rsidR="00CA0981" w:rsidRPr="00BE6925" w:rsidRDefault="00401A48" w:rsidP="00D17E66">
            <w:pPr>
              <w:tabs>
                <w:tab w:val="left" w:pos="567"/>
                <w:tab w:val="left" w:pos="1134"/>
              </w:tabs>
              <w:rPr>
                <w:szCs w:val="28"/>
              </w:rPr>
            </w:pPr>
            <w:r>
              <w:rPr>
                <w:szCs w:val="28"/>
              </w:rPr>
              <w:t>Ж. Елемесов</w:t>
            </w:r>
          </w:p>
        </w:tc>
        <w:tc>
          <w:tcPr>
            <w:tcW w:w="1701" w:type="dxa"/>
            <w:shd w:val="clear" w:color="auto" w:fill="auto"/>
            <w:vAlign w:val="center"/>
          </w:tcPr>
          <w:p w14:paraId="3560AB6C" w14:textId="77777777" w:rsidR="00CA0981" w:rsidRPr="00BE5349" w:rsidRDefault="00CA0981" w:rsidP="00D17E66">
            <w:pPr>
              <w:tabs>
                <w:tab w:val="left" w:pos="567"/>
                <w:tab w:val="left" w:pos="1134"/>
              </w:tabs>
              <w:rPr>
                <w:szCs w:val="28"/>
                <w:highlight w:val="yellow"/>
              </w:rPr>
            </w:pPr>
          </w:p>
        </w:tc>
        <w:tc>
          <w:tcPr>
            <w:tcW w:w="1244" w:type="dxa"/>
            <w:shd w:val="clear" w:color="auto" w:fill="auto"/>
            <w:vAlign w:val="center"/>
          </w:tcPr>
          <w:p w14:paraId="589D2FCA" w14:textId="77777777" w:rsidR="00CA0981" w:rsidRPr="009A709C" w:rsidRDefault="00CA0981" w:rsidP="00D17E66">
            <w:pPr>
              <w:tabs>
                <w:tab w:val="left" w:pos="567"/>
                <w:tab w:val="left" w:pos="1134"/>
              </w:tabs>
              <w:rPr>
                <w:szCs w:val="28"/>
              </w:rPr>
            </w:pPr>
          </w:p>
        </w:tc>
      </w:tr>
      <w:tr w:rsidR="00CA0981" w:rsidRPr="00CA0981" w14:paraId="19C4BEED" w14:textId="77777777" w:rsidTr="00330BD3">
        <w:trPr>
          <w:trHeight w:val="1020"/>
        </w:trPr>
        <w:tc>
          <w:tcPr>
            <w:tcW w:w="704" w:type="dxa"/>
            <w:shd w:val="clear" w:color="auto" w:fill="auto"/>
            <w:vAlign w:val="center"/>
          </w:tcPr>
          <w:p w14:paraId="7139DE34" w14:textId="7267CB5D" w:rsidR="00CA0981" w:rsidRPr="00CA0981" w:rsidRDefault="00CA0981" w:rsidP="00D17E66">
            <w:pPr>
              <w:tabs>
                <w:tab w:val="left" w:pos="360"/>
                <w:tab w:val="left" w:pos="567"/>
                <w:tab w:val="left" w:pos="1134"/>
              </w:tabs>
              <w:jc w:val="center"/>
              <w:rPr>
                <w:szCs w:val="28"/>
              </w:rPr>
            </w:pPr>
            <w:r>
              <w:t>7</w:t>
            </w:r>
          </w:p>
        </w:tc>
        <w:tc>
          <w:tcPr>
            <w:tcW w:w="3827" w:type="dxa"/>
            <w:shd w:val="clear" w:color="auto" w:fill="auto"/>
            <w:vAlign w:val="center"/>
          </w:tcPr>
          <w:p w14:paraId="44EDE751" w14:textId="5E06727F" w:rsidR="00CA0981" w:rsidRPr="00BE6925" w:rsidRDefault="00BE5349" w:rsidP="00D17E66">
            <w:pPr>
              <w:tabs>
                <w:tab w:val="left" w:pos="567"/>
                <w:tab w:val="left" w:pos="1134"/>
              </w:tabs>
              <w:jc w:val="left"/>
              <w:rPr>
                <w:bCs/>
                <w:szCs w:val="28"/>
              </w:rPr>
            </w:pPr>
            <w:r w:rsidRPr="00BE6925">
              <w:rPr>
                <w:bCs/>
                <w:szCs w:val="28"/>
              </w:rPr>
              <w:t>Цифрлық сервистерді дамыту басқармасының бастығы</w:t>
            </w:r>
          </w:p>
        </w:tc>
        <w:tc>
          <w:tcPr>
            <w:tcW w:w="2268" w:type="dxa"/>
            <w:shd w:val="clear" w:color="auto" w:fill="auto"/>
            <w:vAlign w:val="center"/>
          </w:tcPr>
          <w:p w14:paraId="6D74550A" w14:textId="7F9E0F53" w:rsidR="00CA0981" w:rsidRPr="00BE6925" w:rsidRDefault="00CA0981" w:rsidP="00D17E66">
            <w:pPr>
              <w:rPr>
                <w:szCs w:val="28"/>
              </w:rPr>
            </w:pPr>
            <w:r w:rsidRPr="00BE6925">
              <w:rPr>
                <w:bCs/>
                <w:szCs w:val="28"/>
              </w:rPr>
              <w:t>А. Ермаханова</w:t>
            </w:r>
          </w:p>
        </w:tc>
        <w:tc>
          <w:tcPr>
            <w:tcW w:w="1701" w:type="dxa"/>
            <w:shd w:val="clear" w:color="auto" w:fill="auto"/>
            <w:vAlign w:val="center"/>
          </w:tcPr>
          <w:p w14:paraId="22EF4C15" w14:textId="77777777" w:rsidR="00CA0981" w:rsidRPr="00F163F1" w:rsidRDefault="00CA0981" w:rsidP="00D17E66">
            <w:pPr>
              <w:tabs>
                <w:tab w:val="left" w:pos="567"/>
                <w:tab w:val="left" w:pos="1134"/>
              </w:tabs>
              <w:rPr>
                <w:szCs w:val="28"/>
              </w:rPr>
            </w:pPr>
          </w:p>
        </w:tc>
        <w:tc>
          <w:tcPr>
            <w:tcW w:w="1244" w:type="dxa"/>
            <w:shd w:val="clear" w:color="auto" w:fill="auto"/>
            <w:vAlign w:val="center"/>
          </w:tcPr>
          <w:p w14:paraId="51468763" w14:textId="77777777" w:rsidR="00CA0981" w:rsidRPr="009A709C" w:rsidRDefault="00CA0981" w:rsidP="00D17E66">
            <w:pPr>
              <w:tabs>
                <w:tab w:val="left" w:pos="567"/>
                <w:tab w:val="left" w:pos="1134"/>
              </w:tabs>
              <w:rPr>
                <w:szCs w:val="28"/>
              </w:rPr>
            </w:pPr>
          </w:p>
        </w:tc>
      </w:tr>
      <w:tr w:rsidR="00CA0981" w:rsidRPr="00CA0981" w14:paraId="529D60A2" w14:textId="77777777" w:rsidTr="00330BD3">
        <w:trPr>
          <w:trHeight w:val="1020"/>
        </w:trPr>
        <w:tc>
          <w:tcPr>
            <w:tcW w:w="704" w:type="dxa"/>
            <w:shd w:val="clear" w:color="auto" w:fill="auto"/>
            <w:vAlign w:val="center"/>
          </w:tcPr>
          <w:p w14:paraId="573082D5" w14:textId="12F1AAB8" w:rsidR="00CA0981" w:rsidRPr="00CA0981" w:rsidRDefault="00CA0981" w:rsidP="00D17E66">
            <w:pPr>
              <w:tabs>
                <w:tab w:val="left" w:pos="360"/>
                <w:tab w:val="left" w:pos="567"/>
                <w:tab w:val="left" w:pos="1134"/>
              </w:tabs>
              <w:jc w:val="center"/>
              <w:rPr>
                <w:szCs w:val="28"/>
              </w:rPr>
            </w:pPr>
            <w:r>
              <w:t>8</w:t>
            </w:r>
          </w:p>
        </w:tc>
        <w:tc>
          <w:tcPr>
            <w:tcW w:w="3827" w:type="dxa"/>
            <w:shd w:val="clear" w:color="auto" w:fill="auto"/>
            <w:vAlign w:val="center"/>
          </w:tcPr>
          <w:p w14:paraId="7B1801B0" w14:textId="63EAC58F" w:rsidR="00CA0981" w:rsidRPr="00BE6925" w:rsidRDefault="00BE5349" w:rsidP="00D17E66">
            <w:pPr>
              <w:jc w:val="left"/>
              <w:rPr>
                <w:bCs/>
                <w:szCs w:val="28"/>
              </w:rPr>
            </w:pPr>
            <w:r w:rsidRPr="00BE6925">
              <w:rPr>
                <w:bCs/>
                <w:szCs w:val="28"/>
              </w:rPr>
              <w:t>Карточкалық процессинг департаментінің әдіснама бөлімінің бастығы</w:t>
            </w:r>
          </w:p>
        </w:tc>
        <w:tc>
          <w:tcPr>
            <w:tcW w:w="2268" w:type="dxa"/>
            <w:shd w:val="clear" w:color="auto" w:fill="auto"/>
            <w:vAlign w:val="center"/>
          </w:tcPr>
          <w:p w14:paraId="6305B4BF" w14:textId="39AEE245" w:rsidR="00CA0981" w:rsidRPr="00BE6925" w:rsidRDefault="00CA0981" w:rsidP="00D17E66">
            <w:pPr>
              <w:rPr>
                <w:bCs/>
                <w:szCs w:val="28"/>
              </w:rPr>
            </w:pPr>
            <w:r w:rsidRPr="00BE6925">
              <w:rPr>
                <w:bCs/>
                <w:szCs w:val="28"/>
              </w:rPr>
              <w:t xml:space="preserve">А. </w:t>
            </w:r>
            <w:proofErr w:type="spellStart"/>
            <w:r w:rsidRPr="00BE6925">
              <w:rPr>
                <w:bCs/>
                <w:szCs w:val="28"/>
              </w:rPr>
              <w:t>Толкамбаева</w:t>
            </w:r>
            <w:proofErr w:type="spellEnd"/>
          </w:p>
        </w:tc>
        <w:tc>
          <w:tcPr>
            <w:tcW w:w="1701" w:type="dxa"/>
            <w:shd w:val="clear" w:color="auto" w:fill="auto"/>
            <w:vAlign w:val="center"/>
          </w:tcPr>
          <w:p w14:paraId="6CF3EE4F" w14:textId="77777777" w:rsidR="00CA0981" w:rsidRPr="00C06E3B" w:rsidRDefault="00CA0981" w:rsidP="00D17E66">
            <w:pPr>
              <w:tabs>
                <w:tab w:val="left" w:pos="567"/>
                <w:tab w:val="left" w:pos="1134"/>
              </w:tabs>
              <w:rPr>
                <w:szCs w:val="28"/>
              </w:rPr>
            </w:pPr>
          </w:p>
        </w:tc>
        <w:tc>
          <w:tcPr>
            <w:tcW w:w="1244" w:type="dxa"/>
            <w:shd w:val="clear" w:color="auto" w:fill="auto"/>
            <w:vAlign w:val="center"/>
          </w:tcPr>
          <w:p w14:paraId="650A2E41" w14:textId="77777777" w:rsidR="00CA0981" w:rsidRPr="00F163F1" w:rsidRDefault="00CA0981" w:rsidP="00D17E66">
            <w:pPr>
              <w:tabs>
                <w:tab w:val="left" w:pos="567"/>
                <w:tab w:val="left" w:pos="1134"/>
              </w:tabs>
              <w:rPr>
                <w:szCs w:val="28"/>
              </w:rPr>
            </w:pPr>
          </w:p>
        </w:tc>
      </w:tr>
      <w:tr w:rsidR="00401A48" w:rsidRPr="00CA0981" w14:paraId="4D7E7480" w14:textId="77777777" w:rsidTr="00330BD3">
        <w:trPr>
          <w:trHeight w:val="1020"/>
        </w:trPr>
        <w:tc>
          <w:tcPr>
            <w:tcW w:w="704" w:type="dxa"/>
            <w:shd w:val="clear" w:color="auto" w:fill="auto"/>
            <w:vAlign w:val="center"/>
          </w:tcPr>
          <w:p w14:paraId="0E1F4C23" w14:textId="5C2F191A" w:rsidR="00401A48" w:rsidRPr="00CA0981" w:rsidRDefault="00401A48" w:rsidP="00401A48">
            <w:pPr>
              <w:tabs>
                <w:tab w:val="left" w:pos="360"/>
                <w:tab w:val="left" w:pos="567"/>
                <w:tab w:val="left" w:pos="1134"/>
              </w:tabs>
              <w:jc w:val="center"/>
              <w:rPr>
                <w:szCs w:val="28"/>
              </w:rPr>
            </w:pPr>
            <w:r>
              <w:t>9</w:t>
            </w:r>
          </w:p>
        </w:tc>
        <w:tc>
          <w:tcPr>
            <w:tcW w:w="3827" w:type="dxa"/>
            <w:shd w:val="clear" w:color="auto" w:fill="auto"/>
            <w:vAlign w:val="center"/>
          </w:tcPr>
          <w:p w14:paraId="61B89D2D" w14:textId="5AE1C098" w:rsidR="00401A48" w:rsidRPr="00BE6925" w:rsidRDefault="00401A48" w:rsidP="00401A48">
            <w:pPr>
              <w:jc w:val="left"/>
              <w:rPr>
                <w:bCs/>
                <w:szCs w:val="28"/>
              </w:rPr>
            </w:pPr>
            <w:r w:rsidRPr="00401A48">
              <w:rPr>
                <w:bCs/>
                <w:szCs w:val="28"/>
              </w:rPr>
              <w:t>Құқықтық қамтамасыз ету бөлімі бастығының м.а.</w:t>
            </w:r>
          </w:p>
        </w:tc>
        <w:tc>
          <w:tcPr>
            <w:tcW w:w="2268" w:type="dxa"/>
            <w:shd w:val="clear" w:color="auto" w:fill="auto"/>
            <w:vAlign w:val="center"/>
          </w:tcPr>
          <w:p w14:paraId="0272A59D" w14:textId="2D5F0EE6" w:rsidR="00401A48" w:rsidRPr="00BE6925" w:rsidRDefault="00401A48" w:rsidP="00401A48">
            <w:pPr>
              <w:rPr>
                <w:bCs/>
                <w:szCs w:val="28"/>
              </w:rPr>
            </w:pPr>
            <w:r w:rsidRPr="00101F20">
              <w:rPr>
                <w:bCs/>
                <w:szCs w:val="28"/>
              </w:rPr>
              <w:t>Д.</w:t>
            </w:r>
            <w:r>
              <w:rPr>
                <w:bCs/>
                <w:szCs w:val="28"/>
              </w:rPr>
              <w:t xml:space="preserve"> </w:t>
            </w:r>
            <w:r w:rsidRPr="00101F20">
              <w:rPr>
                <w:bCs/>
                <w:szCs w:val="28"/>
              </w:rPr>
              <w:t>Жумашев</w:t>
            </w:r>
          </w:p>
        </w:tc>
        <w:tc>
          <w:tcPr>
            <w:tcW w:w="1701" w:type="dxa"/>
            <w:shd w:val="clear" w:color="auto" w:fill="auto"/>
            <w:vAlign w:val="center"/>
          </w:tcPr>
          <w:p w14:paraId="0348187C" w14:textId="77777777" w:rsidR="00401A48" w:rsidRPr="00C06E3B" w:rsidRDefault="00401A48" w:rsidP="00401A48">
            <w:pPr>
              <w:tabs>
                <w:tab w:val="left" w:pos="567"/>
                <w:tab w:val="left" w:pos="1134"/>
              </w:tabs>
              <w:rPr>
                <w:szCs w:val="28"/>
              </w:rPr>
            </w:pPr>
          </w:p>
        </w:tc>
        <w:tc>
          <w:tcPr>
            <w:tcW w:w="1244" w:type="dxa"/>
            <w:shd w:val="clear" w:color="auto" w:fill="auto"/>
            <w:vAlign w:val="center"/>
          </w:tcPr>
          <w:p w14:paraId="7FDFF31C" w14:textId="77777777" w:rsidR="00401A48" w:rsidRPr="00C06E3B" w:rsidRDefault="00401A48" w:rsidP="00401A48">
            <w:pPr>
              <w:tabs>
                <w:tab w:val="left" w:pos="567"/>
                <w:tab w:val="left" w:pos="1134"/>
              </w:tabs>
              <w:rPr>
                <w:szCs w:val="28"/>
              </w:rPr>
            </w:pPr>
          </w:p>
        </w:tc>
      </w:tr>
    </w:tbl>
    <w:p w14:paraId="00000063" w14:textId="77777777" w:rsidR="009C5A2F" w:rsidRPr="00C06E3B" w:rsidRDefault="009C5A2F" w:rsidP="00CA0981">
      <w:pPr>
        <w:tabs>
          <w:tab w:val="left" w:pos="993"/>
        </w:tabs>
        <w:ind w:hanging="2"/>
        <w:rPr>
          <w:b/>
          <w:szCs w:val="28"/>
        </w:rPr>
      </w:pPr>
    </w:p>
    <w:p w14:paraId="00000064" w14:textId="77777777" w:rsidR="009C5A2F" w:rsidRPr="00C06E3B" w:rsidRDefault="003D1FCB">
      <w:pPr>
        <w:tabs>
          <w:tab w:val="left" w:pos="993"/>
        </w:tabs>
        <w:ind w:hanging="2"/>
        <w:rPr>
          <w:szCs w:val="28"/>
        </w:rPr>
      </w:pPr>
      <w:r w:rsidRPr="00C06E3B">
        <w:rPr>
          <w:szCs w:val="28"/>
        </w:rPr>
        <w:br w:type="page"/>
      </w:r>
    </w:p>
    <w:p w14:paraId="0000007E" w14:textId="039517A3" w:rsidR="009C5A2F" w:rsidRPr="00CA0981" w:rsidRDefault="00132C2E" w:rsidP="00D17E66">
      <w:pPr>
        <w:keepNext/>
        <w:keepLines/>
        <w:tabs>
          <w:tab w:val="left" w:pos="993"/>
        </w:tabs>
        <w:ind w:hanging="2"/>
        <w:jc w:val="center"/>
        <w:rPr>
          <w:b/>
          <w:szCs w:val="28"/>
        </w:rPr>
      </w:pPr>
      <w:bookmarkStart w:id="0" w:name="_heading=h.gjdgxs" w:colFirst="0" w:colLast="0"/>
      <w:bookmarkEnd w:id="0"/>
      <w:r w:rsidRPr="00132C2E">
        <w:rPr>
          <w:b/>
          <w:szCs w:val="28"/>
        </w:rPr>
        <w:lastRenderedPageBreak/>
        <w:t>Мазмұны</w:t>
      </w:r>
    </w:p>
    <w:p w14:paraId="50086712" w14:textId="77777777" w:rsidR="00CF0DB8" w:rsidRPr="00CA0981" w:rsidRDefault="00CF0DB8" w:rsidP="00D17E66">
      <w:pPr>
        <w:keepNext/>
        <w:keepLines/>
        <w:tabs>
          <w:tab w:val="left" w:pos="993"/>
        </w:tabs>
        <w:ind w:hanging="2"/>
        <w:jc w:val="center"/>
        <w:rPr>
          <w:b/>
          <w:szCs w:val="28"/>
        </w:rPr>
      </w:pPr>
    </w:p>
    <w:sdt>
      <w:sdtPr>
        <w:rPr>
          <w:rFonts w:ascii="Times New Roman" w:hAnsi="Times New Roman" w:cs="Times New Roman"/>
          <w:b w:val="0"/>
          <w:bCs w:val="0"/>
          <w:i w:val="0"/>
          <w:iCs w:val="0"/>
          <w:sz w:val="28"/>
          <w:szCs w:val="22"/>
        </w:rPr>
        <w:id w:val="-1674247187"/>
        <w:docPartObj>
          <w:docPartGallery w:val="Table of Contents"/>
          <w:docPartUnique/>
        </w:docPartObj>
      </w:sdtPr>
      <w:sdtEndPr>
        <w:rPr>
          <w:szCs w:val="28"/>
        </w:rPr>
      </w:sdtEndPr>
      <w:sdtContent>
        <w:p w14:paraId="69E415B6" w14:textId="440809C6" w:rsidR="009C5A2F" w:rsidRPr="00D17E66" w:rsidRDefault="003D1FCB" w:rsidP="00CA0981">
          <w:pPr>
            <w:pStyle w:val="11"/>
            <w:tabs>
              <w:tab w:val="right" w:leader="dot" w:pos="9628"/>
            </w:tabs>
            <w:spacing w:before="0"/>
            <w:rPr>
              <w:rFonts w:ascii="Times New Roman" w:eastAsiaTheme="minorEastAsia" w:hAnsi="Times New Roman" w:cs="Times New Roman"/>
              <w:b w:val="0"/>
              <w:bCs w:val="0"/>
              <w:i w:val="0"/>
              <w:iCs w:val="0"/>
              <w:sz w:val="28"/>
              <w:szCs w:val="28"/>
              <w:lang w:eastAsia="ru-RU" w:bidi="ar-SA"/>
            </w:rPr>
          </w:pPr>
          <w:r w:rsidRPr="00C06E3B">
            <w:rPr>
              <w:rFonts w:ascii="Times New Roman" w:eastAsiaTheme="majorEastAsia" w:hAnsi="Times New Roman" w:cs="Times New Roman"/>
              <w:b w:val="0"/>
              <w:bCs w:val="0"/>
              <w:i w:val="0"/>
              <w:iCs w:val="0"/>
              <w:sz w:val="28"/>
              <w:szCs w:val="28"/>
              <w:lang w:eastAsia="ru-RU" w:bidi="ar-SA"/>
            </w:rPr>
            <w:fldChar w:fldCharType="begin"/>
          </w:r>
          <w:r w:rsidRPr="00CA0981">
            <w:rPr>
              <w:rFonts w:ascii="Times New Roman" w:hAnsi="Times New Roman" w:cs="Times New Roman"/>
              <w:b w:val="0"/>
              <w:bCs w:val="0"/>
              <w:i w:val="0"/>
              <w:iCs w:val="0"/>
              <w:sz w:val="28"/>
              <w:szCs w:val="28"/>
            </w:rPr>
            <w:instrText>TOC \o "1-3" \h \z \u</w:instrText>
          </w:r>
          <w:r w:rsidRPr="00C06E3B">
            <w:rPr>
              <w:rFonts w:ascii="Times New Roman" w:eastAsiaTheme="majorEastAsia" w:hAnsi="Times New Roman" w:cs="Times New Roman"/>
              <w:b w:val="0"/>
              <w:bCs w:val="0"/>
              <w:i w:val="0"/>
              <w:iCs w:val="0"/>
              <w:sz w:val="28"/>
              <w:szCs w:val="28"/>
              <w:lang w:eastAsia="ru-RU" w:bidi="ar-SA"/>
            </w:rPr>
            <w:fldChar w:fldCharType="separate"/>
          </w:r>
          <w:hyperlink w:anchor="_Toc166512137" w:history="1">
            <w:r w:rsidR="00132C2E" w:rsidRPr="00132C2E">
              <w:rPr>
                <w:rStyle w:val="a8"/>
                <w:rFonts w:ascii="Times New Roman" w:hAnsi="Times New Roman" w:cs="Times New Roman"/>
                <w:b w:val="0"/>
                <w:bCs w:val="0"/>
                <w:i w:val="0"/>
                <w:iCs w:val="0"/>
                <w:color w:val="auto"/>
                <w:sz w:val="28"/>
                <w:szCs w:val="28"/>
                <w:u w:val="none"/>
              </w:rPr>
              <w:t>1-тарау. Жалпы ережелер</w:t>
            </w:r>
            <w:r w:rsidRPr="00CA0981">
              <w:rPr>
                <w:rFonts w:ascii="Times New Roman" w:hAnsi="Times New Roman" w:cs="Times New Roman"/>
                <w:b w:val="0"/>
                <w:bCs w:val="0"/>
                <w:i w:val="0"/>
                <w:iCs w:val="0"/>
                <w:sz w:val="28"/>
                <w:szCs w:val="28"/>
              </w:rPr>
              <w:tab/>
            </w:r>
            <w:r w:rsidRPr="00B102E8">
              <w:rPr>
                <w:rFonts w:ascii="Times New Roman" w:hAnsi="Times New Roman" w:cs="Times New Roman"/>
                <w:b w:val="0"/>
                <w:bCs w:val="0"/>
                <w:i w:val="0"/>
                <w:iCs w:val="0"/>
                <w:sz w:val="28"/>
                <w:szCs w:val="28"/>
              </w:rPr>
              <w:fldChar w:fldCharType="begin"/>
            </w:r>
            <w:r w:rsidRPr="00CA0981">
              <w:rPr>
                <w:rFonts w:ascii="Times New Roman" w:hAnsi="Times New Roman" w:cs="Times New Roman"/>
                <w:b w:val="0"/>
                <w:bCs w:val="0"/>
                <w:i w:val="0"/>
                <w:iCs w:val="0"/>
                <w:sz w:val="28"/>
                <w:szCs w:val="28"/>
              </w:rPr>
              <w:instrText xml:space="preserve"> PAGEREF _Toc166512137 \h </w:instrText>
            </w:r>
            <w:r w:rsidRPr="00B102E8">
              <w:rPr>
                <w:rFonts w:ascii="Times New Roman" w:hAnsi="Times New Roman" w:cs="Times New Roman"/>
                <w:b w:val="0"/>
                <w:bCs w:val="0"/>
                <w:i w:val="0"/>
                <w:iCs w:val="0"/>
                <w:sz w:val="28"/>
                <w:szCs w:val="28"/>
              </w:rPr>
            </w:r>
            <w:r w:rsidRPr="00B102E8">
              <w:rPr>
                <w:rFonts w:ascii="Times New Roman" w:hAnsi="Times New Roman" w:cs="Times New Roman"/>
                <w:b w:val="0"/>
                <w:bCs w:val="0"/>
                <w:i w:val="0"/>
                <w:iCs w:val="0"/>
                <w:sz w:val="28"/>
                <w:szCs w:val="28"/>
              </w:rPr>
              <w:fldChar w:fldCharType="separate"/>
            </w:r>
            <w:r w:rsidRPr="00CA0981">
              <w:rPr>
                <w:rFonts w:ascii="Times New Roman" w:hAnsi="Times New Roman" w:cs="Times New Roman"/>
                <w:b w:val="0"/>
                <w:bCs w:val="0"/>
                <w:i w:val="0"/>
                <w:iCs w:val="0"/>
                <w:sz w:val="28"/>
                <w:szCs w:val="28"/>
              </w:rPr>
              <w:t>4</w:t>
            </w:r>
            <w:r w:rsidRPr="00B102E8">
              <w:rPr>
                <w:rFonts w:ascii="Times New Roman" w:hAnsi="Times New Roman" w:cs="Times New Roman"/>
                <w:b w:val="0"/>
                <w:bCs w:val="0"/>
                <w:i w:val="0"/>
                <w:iCs w:val="0"/>
                <w:sz w:val="28"/>
                <w:szCs w:val="28"/>
              </w:rPr>
              <w:fldChar w:fldCharType="end"/>
            </w:r>
          </w:hyperlink>
        </w:p>
        <w:p w14:paraId="6E21D03D" w14:textId="2660B146" w:rsidR="009C5A2F" w:rsidRPr="00CA0981" w:rsidRDefault="00203BE5" w:rsidP="00404DD3">
          <w:pPr>
            <w:pStyle w:val="11"/>
            <w:tabs>
              <w:tab w:val="right" w:leader="dot" w:pos="9628"/>
            </w:tabs>
            <w:spacing w:before="0"/>
            <w:rPr>
              <w:rFonts w:ascii="Times New Roman" w:eastAsiaTheme="minorEastAsia" w:hAnsi="Times New Roman" w:cs="Times New Roman"/>
              <w:b w:val="0"/>
              <w:bCs w:val="0"/>
              <w:i w:val="0"/>
              <w:iCs w:val="0"/>
              <w:sz w:val="28"/>
              <w:szCs w:val="28"/>
              <w:lang w:eastAsia="ru-RU" w:bidi="ar-SA"/>
            </w:rPr>
          </w:pPr>
          <w:hyperlink w:anchor="_Toc166512138" w:history="1">
            <w:r w:rsidR="00132C2E">
              <w:rPr>
                <w:rStyle w:val="a8"/>
                <w:rFonts w:ascii="Times New Roman" w:hAnsi="Times New Roman" w:cs="Times New Roman"/>
                <w:b w:val="0"/>
                <w:bCs w:val="0"/>
                <w:i w:val="0"/>
                <w:iCs w:val="0"/>
                <w:sz w:val="28"/>
                <w:szCs w:val="28"/>
                <w:lang w:val="kk-KZ"/>
              </w:rPr>
              <w:t>2</w:t>
            </w:r>
            <w:r w:rsidR="00132C2E" w:rsidRPr="00132C2E">
              <w:rPr>
                <w:rStyle w:val="a8"/>
                <w:rFonts w:ascii="Times New Roman" w:hAnsi="Times New Roman" w:cs="Times New Roman"/>
                <w:b w:val="0"/>
                <w:bCs w:val="0"/>
                <w:i w:val="0"/>
                <w:iCs w:val="0"/>
                <w:sz w:val="28"/>
                <w:szCs w:val="28"/>
              </w:rPr>
              <w:t>-тарау</w:t>
            </w:r>
            <w:r w:rsidR="003D1FCB" w:rsidRPr="00132C2E">
              <w:rPr>
                <w:rStyle w:val="a8"/>
                <w:rFonts w:ascii="Times New Roman" w:hAnsi="Times New Roman" w:cs="Times New Roman"/>
                <w:b w:val="0"/>
                <w:bCs w:val="0"/>
                <w:i w:val="0"/>
                <w:iCs w:val="0"/>
                <w:sz w:val="28"/>
                <w:szCs w:val="28"/>
              </w:rPr>
              <w:t xml:space="preserve">. </w:t>
            </w:r>
            <w:r w:rsidR="00132C2E" w:rsidRPr="00132C2E">
              <w:rPr>
                <w:rStyle w:val="a8"/>
                <w:rFonts w:ascii="Times New Roman" w:hAnsi="Times New Roman" w:cs="Times New Roman"/>
                <w:b w:val="0"/>
                <w:bCs w:val="0"/>
                <w:i w:val="0"/>
                <w:iCs w:val="0"/>
                <w:sz w:val="28"/>
                <w:szCs w:val="28"/>
              </w:rPr>
              <w:t>Жүйенің жұмыс істеуі</w:t>
            </w:r>
            <w:r w:rsidR="003D1FCB" w:rsidRPr="00132C2E">
              <w:rPr>
                <w:rStyle w:val="a8"/>
                <w:rFonts w:ascii="Times New Roman" w:hAnsi="Times New Roman" w:cs="Times New Roman"/>
                <w:b w:val="0"/>
                <w:bCs w:val="0"/>
                <w:i w:val="0"/>
                <w:iCs w:val="0"/>
                <w:sz w:val="28"/>
                <w:szCs w:val="28"/>
              </w:rPr>
              <w:tab/>
            </w:r>
            <w:r w:rsidR="00075511" w:rsidRPr="00132C2E">
              <w:rPr>
                <w:rStyle w:val="a8"/>
                <w:rFonts w:ascii="Times New Roman" w:hAnsi="Times New Roman" w:cs="Times New Roman"/>
                <w:b w:val="0"/>
                <w:bCs w:val="0"/>
                <w:i w:val="0"/>
                <w:iCs w:val="0"/>
                <w:sz w:val="28"/>
                <w:szCs w:val="28"/>
              </w:rPr>
              <w:t>6</w:t>
            </w:r>
          </w:hyperlink>
        </w:p>
        <w:p w14:paraId="223EAE4C" w14:textId="6A8FEE13" w:rsidR="009C5A2F" w:rsidRPr="00CA0981" w:rsidRDefault="00203BE5">
          <w:pPr>
            <w:pStyle w:val="21"/>
            <w:tabs>
              <w:tab w:val="right" w:leader="dot" w:pos="9628"/>
            </w:tabs>
            <w:spacing w:before="0"/>
            <w:rPr>
              <w:rFonts w:ascii="Times New Roman" w:eastAsiaTheme="minorEastAsia" w:hAnsi="Times New Roman" w:cs="Times New Roman"/>
              <w:b w:val="0"/>
              <w:bCs w:val="0"/>
              <w:sz w:val="28"/>
              <w:szCs w:val="28"/>
              <w:lang w:eastAsia="ru-RU" w:bidi="ar-SA"/>
            </w:rPr>
          </w:pPr>
          <w:hyperlink w:anchor="_Toc166512139" w:history="1">
            <w:r w:rsidR="00132C2E" w:rsidRPr="00132C2E">
              <w:rPr>
                <w:rStyle w:val="a8"/>
                <w:rFonts w:ascii="Times New Roman" w:hAnsi="Times New Roman" w:cs="Times New Roman"/>
                <w:b w:val="0"/>
                <w:bCs w:val="0"/>
                <w:color w:val="auto"/>
                <w:sz w:val="28"/>
                <w:szCs w:val="28"/>
                <w:u w:val="none"/>
              </w:rPr>
              <w:t>1-параграф. Банк шоттары туралы ақпарат алмасу бойынша API сервисі</w:t>
            </w:r>
            <w:r w:rsidR="003D1FCB" w:rsidRPr="00CA0981">
              <w:rPr>
                <w:rFonts w:ascii="Times New Roman" w:hAnsi="Times New Roman" w:cs="Times New Roman"/>
                <w:b w:val="0"/>
                <w:bCs w:val="0"/>
                <w:sz w:val="28"/>
                <w:szCs w:val="28"/>
              </w:rPr>
              <w:tab/>
            </w:r>
            <w:r w:rsidR="007928FA" w:rsidRPr="00CA0981">
              <w:rPr>
                <w:rFonts w:ascii="Times New Roman" w:hAnsi="Times New Roman" w:cs="Times New Roman"/>
                <w:b w:val="0"/>
                <w:bCs w:val="0"/>
                <w:sz w:val="28"/>
                <w:szCs w:val="28"/>
              </w:rPr>
              <w:t>7</w:t>
            </w:r>
          </w:hyperlink>
        </w:p>
        <w:p w14:paraId="025A117F" w14:textId="19D0F4F2" w:rsidR="009C5A2F" w:rsidRPr="00CA0981" w:rsidRDefault="00203BE5">
          <w:pPr>
            <w:pStyle w:val="21"/>
            <w:tabs>
              <w:tab w:val="right" w:leader="dot" w:pos="9628"/>
            </w:tabs>
            <w:spacing w:before="0"/>
            <w:rPr>
              <w:rFonts w:ascii="Times New Roman" w:eastAsiaTheme="minorEastAsia" w:hAnsi="Times New Roman" w:cs="Times New Roman"/>
              <w:b w:val="0"/>
              <w:bCs w:val="0"/>
              <w:sz w:val="28"/>
              <w:szCs w:val="28"/>
              <w:lang w:eastAsia="ru-RU" w:bidi="ar-SA"/>
            </w:rPr>
          </w:pPr>
          <w:hyperlink w:anchor="_Toc166512141" w:history="1">
            <w:r w:rsidR="00132C2E" w:rsidRPr="00132C2E">
              <w:rPr>
                <w:rStyle w:val="a8"/>
                <w:rFonts w:ascii="Times New Roman" w:hAnsi="Times New Roman" w:cs="Times New Roman"/>
                <w:b w:val="0"/>
                <w:bCs w:val="0"/>
                <w:color w:val="auto"/>
                <w:sz w:val="28"/>
                <w:szCs w:val="28"/>
                <w:u w:val="none"/>
              </w:rPr>
              <w:t>2-параграф. API ашық деректер сервисі.</w:t>
            </w:r>
            <w:r w:rsidR="00075511" w:rsidRPr="00CA0981">
              <w:rPr>
                <w:rStyle w:val="a8"/>
                <w:rFonts w:ascii="Times New Roman" w:hAnsi="Times New Roman" w:cs="Times New Roman"/>
                <w:b w:val="0"/>
                <w:bCs w:val="0"/>
                <w:color w:val="auto"/>
                <w:sz w:val="28"/>
                <w:szCs w:val="28"/>
                <w:u w:val="none"/>
              </w:rPr>
              <w:t>.</w:t>
            </w:r>
            <w:r w:rsidR="003D1FCB" w:rsidRPr="00CA0981">
              <w:rPr>
                <w:rFonts w:ascii="Times New Roman" w:hAnsi="Times New Roman" w:cs="Times New Roman"/>
                <w:b w:val="0"/>
                <w:bCs w:val="0"/>
                <w:sz w:val="28"/>
                <w:szCs w:val="28"/>
              </w:rPr>
              <w:tab/>
            </w:r>
            <w:r w:rsidR="007928FA" w:rsidRPr="00CA0981">
              <w:rPr>
                <w:rFonts w:ascii="Times New Roman" w:hAnsi="Times New Roman" w:cs="Times New Roman"/>
                <w:b w:val="0"/>
                <w:bCs w:val="0"/>
                <w:sz w:val="28"/>
                <w:szCs w:val="28"/>
              </w:rPr>
              <w:t>8</w:t>
            </w:r>
          </w:hyperlink>
        </w:p>
        <w:p w14:paraId="545DDCC6" w14:textId="36FD142D" w:rsidR="009C5A2F" w:rsidRPr="00CA0981" w:rsidRDefault="00203BE5">
          <w:pPr>
            <w:pStyle w:val="11"/>
            <w:tabs>
              <w:tab w:val="right" w:leader="dot" w:pos="9628"/>
            </w:tabs>
            <w:spacing w:before="0"/>
            <w:rPr>
              <w:rFonts w:ascii="Times New Roman" w:eastAsiaTheme="minorEastAsia" w:hAnsi="Times New Roman" w:cs="Times New Roman"/>
              <w:b w:val="0"/>
              <w:bCs w:val="0"/>
              <w:i w:val="0"/>
              <w:iCs w:val="0"/>
              <w:sz w:val="28"/>
              <w:szCs w:val="28"/>
              <w:lang w:eastAsia="ru-RU" w:bidi="ar-SA"/>
            </w:rPr>
          </w:pPr>
          <w:hyperlink w:anchor="_Toc166512142" w:history="1">
            <w:r w:rsidR="00132C2E" w:rsidRPr="00132C2E">
              <w:rPr>
                <w:rStyle w:val="a8"/>
                <w:rFonts w:ascii="Times New Roman" w:hAnsi="Times New Roman" w:cs="Times New Roman"/>
                <w:b w:val="0"/>
                <w:bCs w:val="0"/>
                <w:i w:val="0"/>
                <w:iCs w:val="0"/>
                <w:color w:val="auto"/>
                <w:sz w:val="28"/>
                <w:szCs w:val="28"/>
                <w:u w:val="none"/>
              </w:rPr>
              <w:t>3-тарау. Оператордың Қатысушылармен өзара қарым-қатынасы</w:t>
            </w:r>
            <w:r w:rsidR="00075511" w:rsidRPr="00CA0981">
              <w:rPr>
                <w:rFonts w:ascii="Times New Roman" w:hAnsi="Times New Roman" w:cs="Times New Roman"/>
                <w:b w:val="0"/>
                <w:bCs w:val="0"/>
                <w:i w:val="0"/>
                <w:iCs w:val="0"/>
                <w:sz w:val="28"/>
                <w:szCs w:val="28"/>
              </w:rPr>
              <w:tab/>
            </w:r>
            <w:r w:rsidR="007928FA" w:rsidRPr="00CA0981">
              <w:rPr>
                <w:rFonts w:ascii="Times New Roman" w:hAnsi="Times New Roman" w:cs="Times New Roman"/>
                <w:b w:val="0"/>
                <w:bCs w:val="0"/>
                <w:i w:val="0"/>
                <w:iCs w:val="0"/>
                <w:sz w:val="28"/>
                <w:szCs w:val="28"/>
              </w:rPr>
              <w:t>8</w:t>
            </w:r>
          </w:hyperlink>
        </w:p>
        <w:p w14:paraId="2FEB7525" w14:textId="5A5E0489" w:rsidR="009C5A2F" w:rsidRPr="00CA0981" w:rsidRDefault="00203BE5">
          <w:pPr>
            <w:pStyle w:val="21"/>
            <w:tabs>
              <w:tab w:val="right" w:leader="dot" w:pos="9628"/>
            </w:tabs>
            <w:spacing w:before="0"/>
            <w:rPr>
              <w:rFonts w:ascii="Times New Roman" w:eastAsiaTheme="minorEastAsia" w:hAnsi="Times New Roman" w:cs="Times New Roman"/>
              <w:b w:val="0"/>
              <w:bCs w:val="0"/>
              <w:sz w:val="28"/>
              <w:szCs w:val="28"/>
              <w:lang w:eastAsia="ru-RU" w:bidi="ar-SA"/>
            </w:rPr>
          </w:pPr>
          <w:hyperlink w:anchor="_Toc166512143" w:history="1">
            <w:r w:rsidR="00132C2E" w:rsidRPr="00132C2E">
              <w:rPr>
                <w:rStyle w:val="a8"/>
                <w:rFonts w:ascii="Times New Roman" w:hAnsi="Times New Roman" w:cs="Times New Roman"/>
                <w:b w:val="0"/>
                <w:bCs w:val="0"/>
                <w:color w:val="auto"/>
                <w:sz w:val="28"/>
                <w:szCs w:val="28"/>
                <w:u w:val="none"/>
              </w:rPr>
              <w:t>1-параграф. Қатысушыларға қойылатын талаптар</w:t>
            </w:r>
            <w:r w:rsidR="00075511" w:rsidRPr="00CA0981">
              <w:rPr>
                <w:rFonts w:ascii="Times New Roman" w:hAnsi="Times New Roman" w:cs="Times New Roman"/>
                <w:b w:val="0"/>
                <w:bCs w:val="0"/>
                <w:sz w:val="28"/>
                <w:szCs w:val="28"/>
              </w:rPr>
              <w:tab/>
            </w:r>
            <w:r w:rsidR="007928FA" w:rsidRPr="00CA0981">
              <w:rPr>
                <w:rFonts w:ascii="Times New Roman" w:hAnsi="Times New Roman" w:cs="Times New Roman"/>
                <w:b w:val="0"/>
                <w:bCs w:val="0"/>
                <w:sz w:val="28"/>
                <w:szCs w:val="28"/>
              </w:rPr>
              <w:t>8</w:t>
            </w:r>
          </w:hyperlink>
        </w:p>
        <w:p w14:paraId="76F9D56B" w14:textId="062C7D08" w:rsidR="009C5A2F" w:rsidRPr="00CA0981" w:rsidRDefault="00203BE5" w:rsidP="00404DD3">
          <w:pPr>
            <w:pStyle w:val="21"/>
            <w:tabs>
              <w:tab w:val="right" w:leader="dot" w:pos="9628"/>
            </w:tabs>
            <w:spacing w:before="0"/>
            <w:rPr>
              <w:rFonts w:ascii="Times New Roman" w:eastAsiaTheme="minorEastAsia" w:hAnsi="Times New Roman" w:cs="Times New Roman"/>
              <w:b w:val="0"/>
              <w:bCs w:val="0"/>
              <w:sz w:val="28"/>
              <w:szCs w:val="28"/>
              <w:lang w:eastAsia="ru-RU" w:bidi="ar-SA"/>
            </w:rPr>
          </w:pPr>
          <w:hyperlink w:anchor="_Toc166512144" w:history="1">
            <w:r w:rsidR="00132C2E" w:rsidRPr="00132C2E">
              <w:rPr>
                <w:rStyle w:val="a8"/>
                <w:rFonts w:ascii="Times New Roman" w:hAnsi="Times New Roman" w:cs="Times New Roman"/>
                <w:b w:val="0"/>
                <w:bCs w:val="0"/>
                <w:color w:val="auto"/>
                <w:sz w:val="28"/>
                <w:szCs w:val="28"/>
                <w:u w:val="none"/>
              </w:rPr>
              <w:t>2</w:t>
            </w:r>
            <w:bookmarkStart w:id="1" w:name="_Hlk208309389"/>
            <w:r w:rsidR="00132C2E" w:rsidRPr="00132C2E">
              <w:rPr>
                <w:rStyle w:val="a8"/>
                <w:rFonts w:ascii="Times New Roman" w:hAnsi="Times New Roman" w:cs="Times New Roman"/>
                <w:b w:val="0"/>
                <w:bCs w:val="0"/>
                <w:color w:val="auto"/>
                <w:sz w:val="28"/>
                <w:szCs w:val="28"/>
                <w:u w:val="none"/>
              </w:rPr>
              <w:t>-параграф. Жүйеге қосылуға өтінімдер беру</w:t>
            </w:r>
            <w:bookmarkEnd w:id="1"/>
            <w:r w:rsidR="0016623C" w:rsidRPr="0016623C">
              <w:t xml:space="preserve"> </w:t>
            </w:r>
            <w:r w:rsidR="0016623C" w:rsidRPr="0016623C">
              <w:rPr>
                <w:rStyle w:val="a8"/>
                <w:rFonts w:ascii="Times New Roman" w:hAnsi="Times New Roman" w:cs="Times New Roman"/>
                <w:b w:val="0"/>
                <w:bCs w:val="0"/>
                <w:color w:val="auto"/>
                <w:sz w:val="28"/>
                <w:szCs w:val="28"/>
                <w:u w:val="none"/>
              </w:rPr>
              <w:t>тәртібі</w:t>
            </w:r>
            <w:r w:rsidR="003D1FCB" w:rsidRPr="00CA0981">
              <w:rPr>
                <w:rFonts w:ascii="Times New Roman" w:hAnsi="Times New Roman" w:cs="Times New Roman"/>
                <w:b w:val="0"/>
                <w:bCs w:val="0"/>
                <w:sz w:val="28"/>
                <w:szCs w:val="28"/>
              </w:rPr>
              <w:tab/>
            </w:r>
            <w:r w:rsidR="00BE6925">
              <w:rPr>
                <w:rFonts w:ascii="Times New Roman" w:hAnsi="Times New Roman" w:cs="Times New Roman"/>
                <w:b w:val="0"/>
                <w:bCs w:val="0"/>
                <w:sz w:val="28"/>
                <w:szCs w:val="28"/>
                <w:lang w:val="en-US"/>
              </w:rPr>
              <w:t>9</w:t>
            </w:r>
          </w:hyperlink>
        </w:p>
        <w:p w14:paraId="697D66ED" w14:textId="1F6CC498" w:rsidR="009C5A2F" w:rsidRPr="00CA0981" w:rsidRDefault="00203BE5">
          <w:pPr>
            <w:pStyle w:val="21"/>
            <w:tabs>
              <w:tab w:val="right" w:leader="dot" w:pos="9628"/>
            </w:tabs>
            <w:spacing w:before="0"/>
            <w:rPr>
              <w:rFonts w:ascii="Times New Roman" w:eastAsiaTheme="minorEastAsia" w:hAnsi="Times New Roman" w:cs="Times New Roman"/>
              <w:b w:val="0"/>
              <w:bCs w:val="0"/>
              <w:sz w:val="28"/>
              <w:szCs w:val="28"/>
              <w:lang w:eastAsia="ru-RU" w:bidi="ar-SA"/>
            </w:rPr>
          </w:pPr>
          <w:hyperlink w:anchor="_Toc166512145" w:history="1">
            <w:r w:rsidR="00132C2E" w:rsidRPr="00132C2E">
              <w:rPr>
                <w:rStyle w:val="a8"/>
                <w:rFonts w:ascii="Times New Roman" w:hAnsi="Times New Roman" w:cs="Times New Roman"/>
                <w:b w:val="0"/>
                <w:bCs w:val="0"/>
                <w:color w:val="auto"/>
                <w:sz w:val="28"/>
                <w:szCs w:val="28"/>
                <w:u w:val="none"/>
              </w:rPr>
              <w:t>3</w:t>
            </w:r>
            <w:bookmarkStart w:id="2" w:name="_Hlk208309420"/>
            <w:r w:rsidR="00132C2E" w:rsidRPr="00132C2E">
              <w:rPr>
                <w:rStyle w:val="a8"/>
                <w:rFonts w:ascii="Times New Roman" w:hAnsi="Times New Roman" w:cs="Times New Roman"/>
                <w:b w:val="0"/>
                <w:bCs w:val="0"/>
                <w:color w:val="auto"/>
                <w:sz w:val="28"/>
                <w:szCs w:val="28"/>
                <w:u w:val="none"/>
              </w:rPr>
              <w:t xml:space="preserve">-параграф. </w:t>
            </w:r>
            <w:bookmarkEnd w:id="2"/>
            <w:r w:rsidR="006769DA" w:rsidRPr="006769DA">
              <w:rPr>
                <w:rStyle w:val="a8"/>
                <w:rFonts w:ascii="Times New Roman" w:hAnsi="Times New Roman" w:cs="Times New Roman"/>
                <w:b w:val="0"/>
                <w:bCs w:val="0"/>
                <w:color w:val="auto"/>
                <w:sz w:val="28"/>
                <w:szCs w:val="28"/>
                <w:u w:val="none"/>
              </w:rPr>
              <w:t xml:space="preserve">Оператордың </w:t>
            </w:r>
            <w:bookmarkStart w:id="3" w:name="_Hlk208321969"/>
            <w:r w:rsidR="006769DA" w:rsidRPr="006769DA">
              <w:rPr>
                <w:rStyle w:val="a8"/>
                <w:rFonts w:ascii="Times New Roman" w:hAnsi="Times New Roman" w:cs="Times New Roman"/>
                <w:b w:val="0"/>
                <w:bCs w:val="0"/>
                <w:color w:val="auto"/>
                <w:sz w:val="28"/>
                <w:szCs w:val="28"/>
                <w:u w:val="none"/>
              </w:rPr>
              <w:t>Қатысушылардың</w:t>
            </w:r>
            <w:bookmarkEnd w:id="3"/>
            <w:r w:rsidR="006769DA" w:rsidRPr="006769DA">
              <w:rPr>
                <w:rStyle w:val="a8"/>
                <w:rFonts w:ascii="Times New Roman" w:hAnsi="Times New Roman" w:cs="Times New Roman"/>
                <w:b w:val="0"/>
                <w:bCs w:val="0"/>
                <w:color w:val="auto"/>
                <w:sz w:val="28"/>
                <w:szCs w:val="28"/>
                <w:u w:val="none"/>
              </w:rPr>
              <w:t xml:space="preserve"> жүйесіне қосылуға өтінімдерін қарауы</w:t>
            </w:r>
            <w:r w:rsidR="003D1FCB" w:rsidRPr="00CA0981">
              <w:rPr>
                <w:rFonts w:ascii="Times New Roman" w:hAnsi="Times New Roman" w:cs="Times New Roman"/>
                <w:b w:val="0"/>
                <w:bCs w:val="0"/>
                <w:sz w:val="28"/>
                <w:szCs w:val="28"/>
              </w:rPr>
              <w:tab/>
            </w:r>
            <w:r w:rsidR="007928FA" w:rsidRPr="00CA0981">
              <w:rPr>
                <w:rFonts w:ascii="Times New Roman" w:hAnsi="Times New Roman" w:cs="Times New Roman"/>
                <w:b w:val="0"/>
                <w:bCs w:val="0"/>
                <w:sz w:val="28"/>
                <w:szCs w:val="28"/>
              </w:rPr>
              <w:t>1</w:t>
            </w:r>
            <w:r w:rsidR="00BE6925">
              <w:rPr>
                <w:rFonts w:ascii="Times New Roman" w:hAnsi="Times New Roman" w:cs="Times New Roman"/>
                <w:b w:val="0"/>
                <w:bCs w:val="0"/>
                <w:sz w:val="28"/>
                <w:szCs w:val="28"/>
                <w:lang w:val="en-US"/>
              </w:rPr>
              <w:t>0</w:t>
            </w:r>
          </w:hyperlink>
        </w:p>
        <w:p w14:paraId="15E96759" w14:textId="72AD9866" w:rsidR="009C5A2F" w:rsidRPr="00CA0981" w:rsidRDefault="00203BE5">
          <w:pPr>
            <w:pStyle w:val="11"/>
            <w:tabs>
              <w:tab w:val="right" w:leader="dot" w:pos="9628"/>
            </w:tabs>
            <w:spacing w:before="0"/>
            <w:rPr>
              <w:rFonts w:ascii="Times New Roman" w:hAnsi="Times New Roman" w:cs="Times New Roman"/>
              <w:b w:val="0"/>
              <w:bCs w:val="0"/>
              <w:i w:val="0"/>
              <w:iCs w:val="0"/>
              <w:sz w:val="28"/>
              <w:szCs w:val="28"/>
            </w:rPr>
          </w:pPr>
          <w:hyperlink w:anchor="_Toc166512147" w:history="1">
            <w:r w:rsidR="006769DA">
              <w:rPr>
                <w:rStyle w:val="a8"/>
                <w:rFonts w:ascii="Times New Roman" w:hAnsi="Times New Roman" w:cs="Times New Roman"/>
                <w:b w:val="0"/>
                <w:bCs w:val="0"/>
                <w:i w:val="0"/>
                <w:iCs w:val="0"/>
                <w:color w:val="auto"/>
                <w:sz w:val="28"/>
                <w:szCs w:val="28"/>
                <w:u w:val="none"/>
                <w:lang w:val="kk-KZ"/>
              </w:rPr>
              <w:t xml:space="preserve">    </w:t>
            </w:r>
            <w:r w:rsidR="006769DA" w:rsidRPr="006769DA">
              <w:rPr>
                <w:rStyle w:val="a8"/>
                <w:rFonts w:ascii="Times New Roman" w:hAnsi="Times New Roman" w:cs="Times New Roman"/>
                <w:b w:val="0"/>
                <w:bCs w:val="0"/>
                <w:i w:val="0"/>
                <w:iCs w:val="0"/>
                <w:color w:val="auto"/>
                <w:sz w:val="28"/>
                <w:szCs w:val="28"/>
                <w:u w:val="none"/>
              </w:rPr>
              <w:t>4-параграф. Қызметтер көрсетуді тоқтата тұру және тоқтату үшін негіздер</w:t>
            </w:r>
            <w:r w:rsidR="003D1FCB" w:rsidRPr="00CA0981">
              <w:rPr>
                <w:rFonts w:ascii="Times New Roman" w:hAnsi="Times New Roman" w:cs="Times New Roman"/>
                <w:b w:val="0"/>
                <w:bCs w:val="0"/>
                <w:i w:val="0"/>
                <w:iCs w:val="0"/>
                <w:sz w:val="28"/>
                <w:szCs w:val="28"/>
              </w:rPr>
              <w:tab/>
            </w:r>
            <w:r w:rsidR="007928FA" w:rsidRPr="00CA0981">
              <w:rPr>
                <w:rFonts w:ascii="Times New Roman" w:hAnsi="Times New Roman" w:cs="Times New Roman"/>
                <w:b w:val="0"/>
                <w:bCs w:val="0"/>
                <w:i w:val="0"/>
                <w:iCs w:val="0"/>
                <w:sz w:val="28"/>
                <w:szCs w:val="28"/>
              </w:rPr>
              <w:t>1</w:t>
            </w:r>
            <w:r w:rsidR="00BE6925">
              <w:rPr>
                <w:rFonts w:ascii="Times New Roman" w:hAnsi="Times New Roman" w:cs="Times New Roman"/>
                <w:b w:val="0"/>
                <w:bCs w:val="0"/>
                <w:i w:val="0"/>
                <w:iCs w:val="0"/>
                <w:sz w:val="28"/>
                <w:szCs w:val="28"/>
                <w:lang w:val="en-US"/>
              </w:rPr>
              <w:t>1</w:t>
            </w:r>
          </w:hyperlink>
        </w:p>
        <w:p w14:paraId="74F1CE8E" w14:textId="417B60F3" w:rsidR="007928FA" w:rsidRPr="00CA0981" w:rsidRDefault="00203BE5">
          <w:pPr>
            <w:pStyle w:val="11"/>
            <w:tabs>
              <w:tab w:val="right" w:leader="dot" w:pos="9628"/>
            </w:tabs>
            <w:spacing w:before="0"/>
            <w:rPr>
              <w:rFonts w:ascii="Times New Roman" w:eastAsiaTheme="minorEastAsia" w:hAnsi="Times New Roman" w:cs="Times New Roman"/>
              <w:b w:val="0"/>
              <w:bCs w:val="0"/>
              <w:i w:val="0"/>
              <w:iCs w:val="0"/>
              <w:sz w:val="28"/>
              <w:szCs w:val="28"/>
              <w:lang w:eastAsia="ru-RU" w:bidi="ar-SA"/>
            </w:rPr>
          </w:pPr>
          <w:hyperlink w:anchor="_Toc166512147" w:history="1">
            <w:bookmarkStart w:id="4" w:name="_Hlk208396049"/>
            <w:r w:rsidR="00BE6925">
              <w:rPr>
                <w:rStyle w:val="a8"/>
                <w:rFonts w:ascii="Times New Roman" w:hAnsi="Times New Roman" w:cs="Times New Roman"/>
                <w:b w:val="0"/>
                <w:bCs w:val="0"/>
                <w:i w:val="0"/>
                <w:iCs w:val="0"/>
                <w:color w:val="auto"/>
                <w:sz w:val="28"/>
                <w:szCs w:val="28"/>
                <w:u w:val="none"/>
                <w:lang w:val="en-US"/>
              </w:rPr>
              <w:t>4</w:t>
            </w:r>
            <w:r w:rsidR="00132C2E" w:rsidRPr="00132C2E">
              <w:rPr>
                <w:rStyle w:val="a8"/>
                <w:rFonts w:ascii="Times New Roman" w:hAnsi="Times New Roman" w:cs="Times New Roman"/>
                <w:b w:val="0"/>
                <w:bCs w:val="0"/>
                <w:i w:val="0"/>
                <w:iCs w:val="0"/>
                <w:color w:val="auto"/>
                <w:sz w:val="28"/>
                <w:szCs w:val="28"/>
                <w:u w:val="none"/>
              </w:rPr>
              <w:t>-тарау. Тәуекелдерді басқару жүйесі</w:t>
            </w:r>
            <w:bookmarkEnd w:id="4"/>
            <w:r w:rsidR="007928FA" w:rsidRPr="00CA0981">
              <w:rPr>
                <w:rFonts w:ascii="Times New Roman" w:hAnsi="Times New Roman" w:cs="Times New Roman"/>
                <w:b w:val="0"/>
                <w:bCs w:val="0"/>
                <w:i w:val="0"/>
                <w:iCs w:val="0"/>
                <w:sz w:val="28"/>
                <w:szCs w:val="28"/>
              </w:rPr>
              <w:tab/>
              <w:t>12</w:t>
            </w:r>
          </w:hyperlink>
        </w:p>
        <w:p w14:paraId="35B4C1EF" w14:textId="3DA93185" w:rsidR="009C5A2F" w:rsidRPr="00CA0981" w:rsidRDefault="00132C2E">
          <w:pPr>
            <w:pStyle w:val="11"/>
            <w:tabs>
              <w:tab w:val="right" w:leader="dot" w:pos="9628"/>
            </w:tabs>
            <w:spacing w:before="0"/>
            <w:rPr>
              <w:rFonts w:ascii="Times New Roman" w:eastAsiaTheme="minorEastAsia" w:hAnsi="Times New Roman" w:cs="Times New Roman"/>
              <w:b w:val="0"/>
              <w:bCs w:val="0"/>
              <w:i w:val="0"/>
              <w:iCs w:val="0"/>
              <w:sz w:val="28"/>
              <w:szCs w:val="28"/>
              <w:lang w:eastAsia="ru-RU" w:bidi="ar-SA"/>
            </w:rPr>
          </w:pPr>
          <w:r w:rsidRPr="00132C2E">
            <w:rPr>
              <w:rStyle w:val="a8"/>
              <w:rFonts w:ascii="Times New Roman" w:hAnsi="Times New Roman" w:cs="Times New Roman"/>
              <w:b w:val="0"/>
              <w:bCs w:val="0"/>
              <w:i w:val="0"/>
              <w:iCs w:val="0"/>
              <w:color w:val="auto"/>
              <w:sz w:val="28"/>
              <w:szCs w:val="28"/>
              <w:u w:val="none"/>
            </w:rPr>
            <w:t>1-қосымша.</w:t>
          </w:r>
          <w:r w:rsidR="003D1FCB" w:rsidRPr="00CA0981">
            <w:rPr>
              <w:rStyle w:val="a8"/>
              <w:rFonts w:ascii="Times New Roman" w:hAnsi="Times New Roman" w:cs="Times New Roman"/>
              <w:b w:val="0"/>
              <w:bCs w:val="0"/>
              <w:i w:val="0"/>
              <w:iCs w:val="0"/>
              <w:color w:val="auto"/>
              <w:sz w:val="28"/>
              <w:szCs w:val="28"/>
              <w:u w:val="none"/>
            </w:rPr>
            <w:t xml:space="preserve"> </w:t>
          </w:r>
          <w:hyperlink w:anchor="_Toc166512154" w:history="1">
            <w:r w:rsidR="00075511" w:rsidRPr="00CA0981">
              <w:rPr>
                <w:rFonts w:ascii="Times New Roman" w:hAnsi="Times New Roman" w:cs="Times New Roman"/>
                <w:b w:val="0"/>
                <w:bCs w:val="0"/>
                <w:i w:val="0"/>
                <w:iCs w:val="0"/>
                <w:sz w:val="28"/>
                <w:szCs w:val="28"/>
              </w:rPr>
              <w:tab/>
              <w:t>1</w:t>
            </w:r>
          </w:hyperlink>
          <w:r w:rsidR="007928FA" w:rsidRPr="00CA0981">
            <w:rPr>
              <w:rFonts w:ascii="Times New Roman" w:hAnsi="Times New Roman" w:cs="Times New Roman"/>
              <w:b w:val="0"/>
              <w:bCs w:val="0"/>
              <w:i w:val="0"/>
              <w:iCs w:val="0"/>
              <w:sz w:val="28"/>
              <w:szCs w:val="28"/>
            </w:rPr>
            <w:t>4</w:t>
          </w:r>
        </w:p>
        <w:p w14:paraId="0000007F" w14:textId="70CC3DF4" w:rsidR="009C5A2F" w:rsidRPr="00CC34E8" w:rsidRDefault="003D1FCB">
          <w:pPr>
            <w:ind w:hanging="2"/>
          </w:pPr>
          <w:r w:rsidRPr="00C06E3B">
            <w:rPr>
              <w:szCs w:val="28"/>
            </w:rPr>
            <w:fldChar w:fldCharType="end"/>
          </w:r>
        </w:p>
      </w:sdtContent>
    </w:sdt>
    <w:p w14:paraId="5887FDC2" w14:textId="77777777" w:rsidR="009C5A2F" w:rsidRPr="00CA0981" w:rsidRDefault="003D1FCB">
      <w:pPr>
        <w:autoSpaceDE/>
        <w:autoSpaceDN/>
        <w:rPr>
          <w:szCs w:val="28"/>
        </w:rPr>
      </w:pPr>
      <w:bookmarkStart w:id="5" w:name="_heading=h.30j0zll" w:colFirst="0" w:colLast="0"/>
      <w:bookmarkStart w:id="6" w:name="_Toc166512137"/>
      <w:bookmarkEnd w:id="5"/>
      <w:r w:rsidRPr="00CC34E8">
        <w:br w:type="page"/>
      </w:r>
    </w:p>
    <w:bookmarkEnd w:id="6"/>
    <w:p w14:paraId="00000080" w14:textId="0AA1B6F2" w:rsidR="009C5A2F" w:rsidRPr="00CA0981" w:rsidRDefault="00060ABA">
      <w:pPr>
        <w:pStyle w:val="1"/>
      </w:pPr>
      <w:r w:rsidRPr="00060ABA">
        <w:lastRenderedPageBreak/>
        <w:t>1-тарау. Жалпы ережелер</w:t>
      </w:r>
    </w:p>
    <w:p w14:paraId="3CEC9109" w14:textId="511E96E7" w:rsidR="00332852" w:rsidRPr="00CA0981" w:rsidRDefault="00970453" w:rsidP="00D17E66">
      <w:pPr>
        <w:numPr>
          <w:ilvl w:val="0"/>
          <w:numId w:val="3"/>
        </w:numPr>
        <w:tabs>
          <w:tab w:val="left" w:pos="1134"/>
        </w:tabs>
        <w:ind w:left="0" w:firstLine="709"/>
        <w:rPr>
          <w:b/>
          <w:szCs w:val="28"/>
        </w:rPr>
      </w:pPr>
      <w:r w:rsidRPr="00970453">
        <w:rPr>
          <w:szCs w:val="28"/>
        </w:rPr>
        <w:t>Ашық бағдарламалық интерфейстер бойынша ақпарат алмасу жүйесінің жұмыс істеу қағидалары (бұдан әрі – Қағида)</w:t>
      </w:r>
      <w:r w:rsidR="00332852" w:rsidRPr="00CA0981">
        <w:rPr>
          <w:szCs w:val="28"/>
        </w:rPr>
        <w:t xml:space="preserve"> </w:t>
      </w:r>
      <w:r w:rsidR="00A5641F" w:rsidRPr="00A5641F">
        <w:rPr>
          <w:szCs w:val="28"/>
        </w:rPr>
        <w:t xml:space="preserve">1995 жылғы 31 тамыздағы № 2444 </w:t>
      </w:r>
      <w:r w:rsidRPr="00970453">
        <w:rPr>
          <w:szCs w:val="28"/>
        </w:rPr>
        <w:t>«Қазақстан Республикасындағы банктер және банк қызметі туралы»</w:t>
      </w:r>
      <w:r w:rsidR="00A5641F" w:rsidRPr="00A5641F">
        <w:t xml:space="preserve"> Қазақстан Республикасының </w:t>
      </w:r>
      <w:proofErr w:type="spellStart"/>
      <w:r w:rsidR="00A5641F" w:rsidRPr="00A5641F">
        <w:rPr>
          <w:szCs w:val="28"/>
        </w:rPr>
        <w:t>Заңы</w:t>
      </w:r>
      <w:proofErr w:type="spellEnd"/>
      <w:r w:rsidR="00A5641F">
        <w:rPr>
          <w:szCs w:val="28"/>
          <w:lang w:val="kk-KZ"/>
        </w:rPr>
        <w:t>на</w:t>
      </w:r>
      <w:r w:rsidRPr="00970453">
        <w:rPr>
          <w:szCs w:val="28"/>
        </w:rPr>
        <w:t xml:space="preserve">, </w:t>
      </w:r>
      <w:r w:rsidR="00A5641F" w:rsidRPr="00A5641F">
        <w:rPr>
          <w:szCs w:val="28"/>
        </w:rPr>
        <w:t xml:space="preserve">2003 жылғы 7 қаңтардағы № 370-II </w:t>
      </w:r>
      <w:r w:rsidRPr="00970453">
        <w:rPr>
          <w:szCs w:val="28"/>
        </w:rPr>
        <w:t>«Электрондық құжат және электрондық цифрлық қолтаңба туралы»</w:t>
      </w:r>
      <w:r w:rsidR="00A5641F" w:rsidRPr="00A5641F">
        <w:t xml:space="preserve"> </w:t>
      </w:r>
      <w:r w:rsidR="00A5641F" w:rsidRPr="00A5641F">
        <w:rPr>
          <w:szCs w:val="28"/>
        </w:rPr>
        <w:t>Қазақстан Республикасының Заңына</w:t>
      </w:r>
      <w:r w:rsidRPr="00970453">
        <w:rPr>
          <w:szCs w:val="28"/>
        </w:rPr>
        <w:t xml:space="preserve">, </w:t>
      </w:r>
      <w:r w:rsidR="00A5641F" w:rsidRPr="00A5641F">
        <w:rPr>
          <w:szCs w:val="28"/>
        </w:rPr>
        <w:t xml:space="preserve">2009 жылғы 28 тамыздағы № 191-IV </w:t>
      </w:r>
      <w:r w:rsidRPr="00970453">
        <w:rPr>
          <w:szCs w:val="28"/>
        </w:rPr>
        <w:t>«Қылмыстық жолмен алынған кірістерді заңдастыруға (жылыстатуға) және терроризмді қаржыландыруға қарсы іс-қимыл туралы»</w:t>
      </w:r>
      <w:r w:rsidR="00A5641F" w:rsidRPr="00A5641F">
        <w:t xml:space="preserve"> </w:t>
      </w:r>
      <w:r w:rsidR="00A5641F" w:rsidRPr="00A5641F">
        <w:rPr>
          <w:szCs w:val="28"/>
        </w:rPr>
        <w:t>Қазақстан Республикасының Заңына</w:t>
      </w:r>
      <w:r w:rsidRPr="00970453">
        <w:rPr>
          <w:szCs w:val="28"/>
        </w:rPr>
        <w:t xml:space="preserve">, </w:t>
      </w:r>
      <w:r w:rsidR="00A5641F" w:rsidRPr="00A5641F">
        <w:rPr>
          <w:szCs w:val="28"/>
        </w:rPr>
        <w:t xml:space="preserve">2013 жылғы 21 мамырдағы № 94-V </w:t>
      </w:r>
      <w:r w:rsidRPr="00970453">
        <w:rPr>
          <w:szCs w:val="28"/>
        </w:rPr>
        <w:t xml:space="preserve">«Дербес деректер және оларды қорғау туралы» </w:t>
      </w:r>
      <w:r w:rsidR="00A5641F" w:rsidRPr="00A5641F">
        <w:rPr>
          <w:szCs w:val="28"/>
        </w:rPr>
        <w:t>Қазақстан Республикасының Заңына</w:t>
      </w:r>
      <w:r>
        <w:rPr>
          <w:szCs w:val="28"/>
          <w:lang w:val="kk-KZ"/>
        </w:rPr>
        <w:t xml:space="preserve">, </w:t>
      </w:r>
      <w:r w:rsidR="00A5641F" w:rsidRPr="00A5641F">
        <w:rPr>
          <w:szCs w:val="28"/>
          <w:lang w:val="kk-KZ"/>
        </w:rPr>
        <w:t xml:space="preserve">2016 жылғы 31 тамыздағы № 212 </w:t>
      </w:r>
      <w:r>
        <w:rPr>
          <w:szCs w:val="28"/>
          <w:lang w:val="kk-KZ"/>
        </w:rPr>
        <w:t>«</w:t>
      </w:r>
      <w:r w:rsidRPr="00970453">
        <w:rPr>
          <w:szCs w:val="28"/>
        </w:rPr>
        <w:t xml:space="preserve">Қазақстан Республикасының </w:t>
      </w:r>
      <w:r>
        <w:rPr>
          <w:szCs w:val="28"/>
          <w:lang w:val="kk-KZ"/>
        </w:rPr>
        <w:t>бей</w:t>
      </w:r>
      <w:r w:rsidRPr="00970453">
        <w:rPr>
          <w:szCs w:val="28"/>
        </w:rPr>
        <w:t>резидент банктері филиалдарының және банк операцияларының жекелеген түрлерін жүзеге асыратын ұйымдардың электрондық банк қызметтерін көрсету қағидаларын бекіту туралы</w:t>
      </w:r>
      <w:r>
        <w:rPr>
          <w:szCs w:val="28"/>
          <w:lang w:val="kk-KZ"/>
        </w:rPr>
        <w:t>»</w:t>
      </w:r>
      <w:r w:rsidRPr="00970453">
        <w:rPr>
          <w:szCs w:val="28"/>
        </w:rPr>
        <w:t xml:space="preserve"> </w:t>
      </w:r>
      <w:r w:rsidR="00A5641F" w:rsidRPr="00A5641F">
        <w:rPr>
          <w:szCs w:val="28"/>
        </w:rPr>
        <w:t>Қазақстан Республикасының Ұлттық Банкі Басқармасының</w:t>
      </w:r>
      <w:r w:rsidR="00A5641F">
        <w:rPr>
          <w:szCs w:val="28"/>
          <w:lang w:val="kk-KZ"/>
        </w:rPr>
        <w:t xml:space="preserve"> </w:t>
      </w:r>
      <w:r w:rsidRPr="00970453">
        <w:rPr>
          <w:szCs w:val="28"/>
        </w:rPr>
        <w:t>қаулысы</w:t>
      </w:r>
      <w:r>
        <w:rPr>
          <w:szCs w:val="28"/>
          <w:lang w:val="kk-KZ"/>
        </w:rPr>
        <w:t>на</w:t>
      </w:r>
      <w:r w:rsidRPr="00970453">
        <w:rPr>
          <w:szCs w:val="28"/>
        </w:rPr>
        <w:t>,</w:t>
      </w:r>
      <w:r w:rsidR="00332852" w:rsidRPr="00CA0981">
        <w:rPr>
          <w:szCs w:val="28"/>
        </w:rPr>
        <w:t xml:space="preserve"> </w:t>
      </w:r>
      <w:r w:rsidRPr="00970453">
        <w:rPr>
          <w:szCs w:val="28"/>
        </w:rPr>
        <w:t xml:space="preserve">2018 жылғы 27 наурыздағы № 48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 оқыс оқиғалары туралы ақпаратты ұсыну қағидалары мен мерзімдерін бекіту туралы» </w:t>
      </w:r>
      <w:r w:rsidR="00A5641F" w:rsidRPr="00A5641F">
        <w:rPr>
          <w:szCs w:val="28"/>
        </w:rPr>
        <w:t xml:space="preserve">Қазақстан Республикасының Ұлттық Банкі Басқармасының </w:t>
      </w:r>
      <w:proofErr w:type="spellStart"/>
      <w:r w:rsidRPr="00970453">
        <w:rPr>
          <w:szCs w:val="28"/>
        </w:rPr>
        <w:t>қаулысын</w:t>
      </w:r>
      <w:proofErr w:type="spellEnd"/>
      <w:r>
        <w:rPr>
          <w:szCs w:val="28"/>
          <w:lang w:val="kk-KZ"/>
        </w:rPr>
        <w:t>а</w:t>
      </w:r>
      <w:r w:rsidRPr="00970453">
        <w:rPr>
          <w:szCs w:val="28"/>
        </w:rPr>
        <w:t xml:space="preserve"> және басқа да қолданылатын заңнамалық және реттеуші талаптар</w:t>
      </w:r>
      <w:r>
        <w:rPr>
          <w:szCs w:val="28"/>
          <w:lang w:val="kk-KZ"/>
        </w:rPr>
        <w:t>на</w:t>
      </w:r>
      <w:r w:rsidRPr="00970453">
        <w:rPr>
          <w:szCs w:val="28"/>
        </w:rPr>
        <w:t xml:space="preserve"> сәйкес әзірленді.</w:t>
      </w:r>
    </w:p>
    <w:p w14:paraId="5AB044DF" w14:textId="53F6CE35" w:rsidR="009C5A2F" w:rsidRPr="00CA0981" w:rsidRDefault="00B918E9" w:rsidP="00D17E66">
      <w:pPr>
        <w:numPr>
          <w:ilvl w:val="0"/>
          <w:numId w:val="3"/>
        </w:numPr>
        <w:tabs>
          <w:tab w:val="left" w:pos="1134"/>
        </w:tabs>
        <w:ind w:left="0" w:firstLine="709"/>
        <w:rPr>
          <w:szCs w:val="28"/>
        </w:rPr>
      </w:pPr>
      <w:r w:rsidRPr="00B918E9">
        <w:rPr>
          <w:szCs w:val="28"/>
        </w:rPr>
        <w:t>Қағидаларда Қазақстан Республикасының қолданыстағы заңнамасында көзделген ұғымдар, сондай-ақ мынадай ұғымдар мен қысқартулар пайдаланылады:</w:t>
      </w:r>
    </w:p>
    <w:p w14:paraId="2E66273A" w14:textId="000A2814" w:rsidR="009C5A2F" w:rsidRPr="00F22C83" w:rsidRDefault="00F22C83" w:rsidP="00F22C83">
      <w:pPr>
        <w:numPr>
          <w:ilvl w:val="0"/>
          <w:numId w:val="4"/>
        </w:numPr>
        <w:tabs>
          <w:tab w:val="left" w:pos="993"/>
          <w:tab w:val="left" w:pos="1134"/>
          <w:tab w:val="left" w:pos="1276"/>
          <w:tab w:val="left" w:pos="1701"/>
        </w:tabs>
        <w:ind w:left="0" w:firstLine="709"/>
        <w:rPr>
          <w:szCs w:val="28"/>
        </w:rPr>
      </w:pPr>
      <w:r w:rsidRPr="00F22C83">
        <w:rPr>
          <w:szCs w:val="28"/>
        </w:rPr>
        <w:t xml:space="preserve">Оператор </w:t>
      </w:r>
      <w:r>
        <w:rPr>
          <w:szCs w:val="28"/>
        </w:rPr>
        <w:t>–</w:t>
      </w:r>
      <w:r w:rsidRPr="00F22C83">
        <w:rPr>
          <w:szCs w:val="28"/>
        </w:rPr>
        <w:t xml:space="preserve"> «Қазақстан Республикасы Ұлттық Банкінің Ұлттық төлем корпорациясы» акционерлік қоғамы;</w:t>
      </w:r>
    </w:p>
    <w:p w14:paraId="297853BA" w14:textId="04065812" w:rsidR="004D41C8" w:rsidRPr="00F22C83" w:rsidRDefault="00F22C83" w:rsidP="00F22C83">
      <w:pPr>
        <w:numPr>
          <w:ilvl w:val="0"/>
          <w:numId w:val="4"/>
        </w:numPr>
        <w:tabs>
          <w:tab w:val="left" w:pos="993"/>
          <w:tab w:val="left" w:pos="1134"/>
          <w:tab w:val="left" w:pos="1276"/>
          <w:tab w:val="left" w:pos="1701"/>
        </w:tabs>
        <w:ind w:left="0" w:firstLine="709"/>
        <w:rPr>
          <w:szCs w:val="28"/>
        </w:rPr>
      </w:pPr>
      <w:r w:rsidRPr="00F22C83">
        <w:rPr>
          <w:szCs w:val="28"/>
        </w:rPr>
        <w:t xml:space="preserve">ҚРҰБ </w:t>
      </w:r>
      <w:r>
        <w:rPr>
          <w:szCs w:val="28"/>
        </w:rPr>
        <w:t>–</w:t>
      </w:r>
      <w:r w:rsidRPr="00F22C83">
        <w:rPr>
          <w:szCs w:val="28"/>
        </w:rPr>
        <w:t xml:space="preserve"> Қазақстан Республикасының Ұлттық Банкі;</w:t>
      </w:r>
    </w:p>
    <w:p w14:paraId="0830D71F" w14:textId="2666EBBD" w:rsidR="004D41C8" w:rsidRPr="00F22C83" w:rsidRDefault="00F22C83" w:rsidP="00F22C83">
      <w:pPr>
        <w:numPr>
          <w:ilvl w:val="0"/>
          <w:numId w:val="4"/>
        </w:numPr>
        <w:tabs>
          <w:tab w:val="left" w:pos="993"/>
          <w:tab w:val="left" w:pos="1134"/>
          <w:tab w:val="left" w:pos="1276"/>
          <w:tab w:val="left" w:pos="1701"/>
        </w:tabs>
        <w:ind w:left="0" w:firstLine="709"/>
        <w:rPr>
          <w:szCs w:val="28"/>
        </w:rPr>
      </w:pPr>
      <w:r w:rsidRPr="00F22C83">
        <w:rPr>
          <w:szCs w:val="28"/>
        </w:rPr>
        <w:t xml:space="preserve">ҚНРДА </w:t>
      </w:r>
      <w:r>
        <w:rPr>
          <w:szCs w:val="28"/>
        </w:rPr>
        <w:t>–</w:t>
      </w:r>
      <w:r w:rsidRPr="00F22C83">
        <w:rPr>
          <w:szCs w:val="28"/>
        </w:rPr>
        <w:t xml:space="preserve"> Қазақстан Республикасы Қаржы нарығын реттеу және дамыту агенттігі;</w:t>
      </w:r>
    </w:p>
    <w:p w14:paraId="00000084" w14:textId="1D8FEBDE" w:rsidR="009C5A2F" w:rsidRPr="00F22C83" w:rsidRDefault="00F22C83" w:rsidP="00F22C83">
      <w:pPr>
        <w:numPr>
          <w:ilvl w:val="0"/>
          <w:numId w:val="4"/>
        </w:numPr>
        <w:tabs>
          <w:tab w:val="left" w:pos="1134"/>
          <w:tab w:val="left" w:pos="1276"/>
          <w:tab w:val="left" w:pos="1701"/>
        </w:tabs>
        <w:ind w:left="0" w:firstLine="709"/>
        <w:rPr>
          <w:szCs w:val="28"/>
        </w:rPr>
      </w:pPr>
      <w:r w:rsidRPr="00F22C83">
        <w:rPr>
          <w:szCs w:val="28"/>
        </w:rPr>
        <w:t xml:space="preserve">Жүйе </w:t>
      </w:r>
      <w:r>
        <w:rPr>
          <w:szCs w:val="28"/>
        </w:rPr>
        <w:t>–</w:t>
      </w:r>
      <w:r w:rsidRPr="00F22C83">
        <w:rPr>
          <w:szCs w:val="28"/>
        </w:rPr>
        <w:t xml:space="preserve"> Open API көмегімен қатысушылардың технологиялық және қауіпсіз өзара іс-қимылына арналған бағдарламалық және аппараттық құралдардан тұратын «Ашық бағдарламалық интерфейстер бойынша ақпарат алмасу жүйесі» ақпараттық жүйесі;</w:t>
      </w:r>
    </w:p>
    <w:p w14:paraId="16CB58E6" w14:textId="50D0FD1E" w:rsidR="00C25721" w:rsidRPr="00CA0981" w:rsidRDefault="00F22C83" w:rsidP="00D17E66">
      <w:pPr>
        <w:numPr>
          <w:ilvl w:val="0"/>
          <w:numId w:val="4"/>
        </w:numPr>
        <w:tabs>
          <w:tab w:val="left" w:pos="1134"/>
          <w:tab w:val="left" w:pos="1276"/>
          <w:tab w:val="left" w:pos="1701"/>
        </w:tabs>
        <w:ind w:left="0" w:firstLine="709"/>
        <w:rPr>
          <w:szCs w:val="28"/>
        </w:rPr>
      </w:pPr>
      <w:r w:rsidRPr="00F22C83">
        <w:rPr>
          <w:szCs w:val="28"/>
        </w:rPr>
        <w:t xml:space="preserve">Open API, API сервис - бағдарламалық қосымшаларды бағдарламалаудың ашық интерфейсі (ағыл. - Open Application </w:t>
      </w:r>
      <w:proofErr w:type="spellStart"/>
      <w:r w:rsidRPr="00F22C83">
        <w:rPr>
          <w:szCs w:val="28"/>
        </w:rPr>
        <w:t>Programming</w:t>
      </w:r>
      <w:proofErr w:type="spellEnd"/>
      <w:r w:rsidRPr="00F22C83">
        <w:rPr>
          <w:szCs w:val="28"/>
        </w:rPr>
        <w:t xml:space="preserve"> Interface), ол әзірлеушілерге жабық бағдарламалық бағдарламаға, деректер алмасу бағдарламасына бағдарламалық қолжетімділікті ұсынады;</w:t>
      </w:r>
    </w:p>
    <w:p w14:paraId="1AD66A57" w14:textId="1DBC22A1" w:rsidR="00C25721" w:rsidRPr="00F22C83" w:rsidRDefault="00A5641F" w:rsidP="00F22C83">
      <w:pPr>
        <w:numPr>
          <w:ilvl w:val="0"/>
          <w:numId w:val="4"/>
        </w:numPr>
        <w:tabs>
          <w:tab w:val="left" w:pos="1134"/>
          <w:tab w:val="left" w:pos="1276"/>
          <w:tab w:val="left" w:pos="1701"/>
        </w:tabs>
        <w:ind w:left="0" w:firstLine="709"/>
        <w:rPr>
          <w:szCs w:val="28"/>
        </w:rPr>
      </w:pPr>
      <w:r>
        <w:rPr>
          <w:szCs w:val="28"/>
          <w:lang w:val="kk-KZ"/>
        </w:rPr>
        <w:t>с</w:t>
      </w:r>
      <w:proofErr w:type="spellStart"/>
      <w:r w:rsidR="00F22C83" w:rsidRPr="00F22C83">
        <w:rPr>
          <w:szCs w:val="28"/>
        </w:rPr>
        <w:t>айт</w:t>
      </w:r>
      <w:proofErr w:type="spellEnd"/>
      <w:r w:rsidR="00F22C83" w:rsidRPr="00F22C83">
        <w:rPr>
          <w:szCs w:val="28"/>
        </w:rPr>
        <w:t xml:space="preserve"> </w:t>
      </w:r>
      <w:r w:rsidR="00F22C83">
        <w:rPr>
          <w:szCs w:val="28"/>
        </w:rPr>
        <w:t>–</w:t>
      </w:r>
      <w:r w:rsidR="00F22C83" w:rsidRPr="00F22C83">
        <w:rPr>
          <w:szCs w:val="28"/>
        </w:rPr>
        <w:t xml:space="preserve"> Оператордың ресми Интернет-ресурсы http://npck.kz</w:t>
      </w:r>
      <w:r w:rsidR="00F22C83">
        <w:rPr>
          <w:szCs w:val="28"/>
          <w:lang w:val="kk-KZ"/>
        </w:rPr>
        <w:t>;</w:t>
      </w:r>
    </w:p>
    <w:p w14:paraId="7A45C223" w14:textId="37ADD13B" w:rsidR="00C25721" w:rsidRPr="00CA0981" w:rsidRDefault="00F22C83" w:rsidP="00D17E66">
      <w:pPr>
        <w:numPr>
          <w:ilvl w:val="0"/>
          <w:numId w:val="4"/>
        </w:numPr>
        <w:tabs>
          <w:tab w:val="left" w:pos="1134"/>
          <w:tab w:val="left" w:pos="1276"/>
          <w:tab w:val="left" w:pos="1701"/>
        </w:tabs>
        <w:ind w:left="0" w:firstLine="709"/>
        <w:rPr>
          <w:szCs w:val="28"/>
        </w:rPr>
      </w:pPr>
      <w:r w:rsidRPr="00F22C83">
        <w:rPr>
          <w:szCs w:val="28"/>
        </w:rPr>
        <w:t>ҰТК порталы - Қатысушыларға API-ге қосылу үшін функционалды ұсынатын, https://cabinet.npck.kz мекенжайы бойынша қолжетімді Оператордың платформасы;</w:t>
      </w:r>
    </w:p>
    <w:p w14:paraId="42B436F9" w14:textId="5EC26725" w:rsidR="008631B7" w:rsidRPr="00F22C83" w:rsidRDefault="00F22C83" w:rsidP="00F22C83">
      <w:pPr>
        <w:numPr>
          <w:ilvl w:val="0"/>
          <w:numId w:val="4"/>
        </w:numPr>
        <w:tabs>
          <w:tab w:val="left" w:pos="1134"/>
          <w:tab w:val="left" w:pos="1276"/>
          <w:tab w:val="left" w:pos="1701"/>
        </w:tabs>
        <w:ind w:left="0" w:firstLine="709"/>
        <w:rPr>
          <w:szCs w:val="28"/>
        </w:rPr>
      </w:pPr>
      <w:r w:rsidRPr="00F22C83">
        <w:rPr>
          <w:szCs w:val="28"/>
        </w:rPr>
        <w:lastRenderedPageBreak/>
        <w:t xml:space="preserve">Қосылу шарты </w:t>
      </w:r>
      <w:r>
        <w:rPr>
          <w:szCs w:val="28"/>
        </w:rPr>
        <w:t>–</w:t>
      </w:r>
      <w:r w:rsidRPr="00F22C83">
        <w:rPr>
          <w:szCs w:val="28"/>
        </w:rPr>
        <w:t xml:space="preserve"> Ашық бағдарламалық интерфейстер бойынша ақпарат алмасу жүйесінде қызметтер көрсету туралы шарт</w:t>
      </w:r>
      <w:r w:rsidR="00345C8C">
        <w:rPr>
          <w:szCs w:val="28"/>
          <w:lang w:val="kk-KZ"/>
        </w:rPr>
        <w:t xml:space="preserve">, </w:t>
      </w:r>
      <w:r w:rsidRPr="00F22C83">
        <w:rPr>
          <w:szCs w:val="28"/>
        </w:rPr>
        <w:t xml:space="preserve">Оператордың ресми интернет-ресурсында </w:t>
      </w:r>
      <w:r w:rsidRPr="00F22C83">
        <w:rPr>
          <w:szCs w:val="28"/>
          <w:u w:val="single"/>
        </w:rPr>
        <w:t>www.npck.kz</w:t>
      </w:r>
      <w:r w:rsidRPr="00F22C83">
        <w:rPr>
          <w:szCs w:val="28"/>
        </w:rPr>
        <w:t xml:space="preserve"> жарияланды;</w:t>
      </w:r>
    </w:p>
    <w:p w14:paraId="79D4EFDE" w14:textId="19A2A2C1" w:rsidR="0064229E" w:rsidRPr="00766408" w:rsidRDefault="00345C8C" w:rsidP="00766408">
      <w:pPr>
        <w:numPr>
          <w:ilvl w:val="0"/>
          <w:numId w:val="4"/>
        </w:numPr>
        <w:tabs>
          <w:tab w:val="left" w:pos="1134"/>
          <w:tab w:val="left" w:pos="1276"/>
          <w:tab w:val="left" w:pos="1701"/>
        </w:tabs>
        <w:ind w:left="0" w:firstLine="709"/>
        <w:rPr>
          <w:szCs w:val="28"/>
        </w:rPr>
      </w:pPr>
      <w:r>
        <w:rPr>
          <w:szCs w:val="28"/>
          <w:lang w:val="kk-KZ"/>
        </w:rPr>
        <w:t xml:space="preserve">Жүйенің </w:t>
      </w:r>
      <w:r w:rsidR="00766408" w:rsidRPr="00766408">
        <w:rPr>
          <w:szCs w:val="28"/>
        </w:rPr>
        <w:t xml:space="preserve">техникалық ерекше нұсқамасы </w:t>
      </w:r>
      <w:r w:rsidR="00766408">
        <w:rPr>
          <w:szCs w:val="28"/>
        </w:rPr>
        <w:t>–</w:t>
      </w:r>
      <w:r w:rsidR="00766408" w:rsidRPr="00766408">
        <w:rPr>
          <w:szCs w:val="28"/>
        </w:rPr>
        <w:t xml:space="preserve"> қосымшаларды бағдарламалаудың ашық интерфейстерінің көмегімен Қатысушылар арасында деректер алмасу процестерін регламенттейтін, сондай-ақ техникалық үйлесімділік, ақпараттық қауіпсіздік, интеграциялық өзара іс-қимыл және қолдану мақсатында оларды сипаттау, әзірлеу және енгізу тәртібін айқындайтын техникалық құжаттар жиынтығы;</w:t>
      </w:r>
    </w:p>
    <w:p w14:paraId="6F41913E" w14:textId="22E2DE6A" w:rsidR="004D41C8" w:rsidRPr="00766408" w:rsidRDefault="00766408" w:rsidP="00766408">
      <w:pPr>
        <w:numPr>
          <w:ilvl w:val="0"/>
          <w:numId w:val="4"/>
        </w:numPr>
        <w:tabs>
          <w:tab w:val="left" w:pos="993"/>
          <w:tab w:val="left" w:pos="1134"/>
          <w:tab w:val="left" w:pos="1276"/>
          <w:tab w:val="left" w:pos="1701"/>
        </w:tabs>
        <w:ind w:left="0" w:firstLine="709"/>
        <w:rPr>
          <w:szCs w:val="28"/>
        </w:rPr>
      </w:pPr>
      <w:r w:rsidRPr="00766408">
        <w:rPr>
          <w:szCs w:val="28"/>
        </w:rPr>
        <w:t xml:space="preserve">Қатысушы </w:t>
      </w:r>
      <w:r>
        <w:rPr>
          <w:szCs w:val="28"/>
        </w:rPr>
        <w:t>–</w:t>
      </w:r>
      <w:r w:rsidRPr="00766408">
        <w:rPr>
          <w:szCs w:val="28"/>
        </w:rPr>
        <w:t xml:space="preserve"> екінші деңгейдегі банк,</w:t>
      </w:r>
      <w:r w:rsidR="00345C8C" w:rsidRPr="00345C8C">
        <w:t xml:space="preserve"> </w:t>
      </w:r>
      <w:r w:rsidR="00345C8C">
        <w:rPr>
          <w:szCs w:val="28"/>
          <w:lang w:val="kk-KZ"/>
        </w:rPr>
        <w:t>«</w:t>
      </w:r>
      <w:r w:rsidR="00345C8C" w:rsidRPr="00345C8C">
        <w:rPr>
          <w:szCs w:val="28"/>
        </w:rPr>
        <w:t>Қазпошта</w:t>
      </w:r>
      <w:r w:rsidR="00345C8C">
        <w:rPr>
          <w:szCs w:val="28"/>
          <w:lang w:val="kk-KZ"/>
        </w:rPr>
        <w:t>»</w:t>
      </w:r>
      <w:r w:rsidR="00345C8C" w:rsidRPr="00345C8C">
        <w:rPr>
          <w:szCs w:val="28"/>
        </w:rPr>
        <w:t xml:space="preserve"> АҚ,</w:t>
      </w:r>
      <w:r w:rsidRPr="00766408">
        <w:rPr>
          <w:szCs w:val="28"/>
        </w:rPr>
        <w:t xml:space="preserve"> сондай-ақ Қазақстан Республикасының аумағында тіркелген, Оператормен Қосылу шартын жасасқан, Жүйені деректер алмасу мақсатында пайдаланатын сақтандыру (қайта сақтандыру) ұйымы;</w:t>
      </w:r>
    </w:p>
    <w:p w14:paraId="2BA26E35" w14:textId="27CAD9E4" w:rsidR="004D41C8" w:rsidRPr="004319CA" w:rsidRDefault="004319CA" w:rsidP="004319CA">
      <w:pPr>
        <w:numPr>
          <w:ilvl w:val="0"/>
          <w:numId w:val="4"/>
        </w:numPr>
        <w:tabs>
          <w:tab w:val="left" w:pos="1134"/>
          <w:tab w:val="left" w:pos="1276"/>
          <w:tab w:val="left" w:pos="1701"/>
        </w:tabs>
        <w:ind w:left="0" w:firstLine="709"/>
        <w:rPr>
          <w:szCs w:val="28"/>
        </w:rPr>
      </w:pPr>
      <w:r w:rsidRPr="004319CA">
        <w:rPr>
          <w:szCs w:val="28"/>
        </w:rPr>
        <w:t xml:space="preserve">ЕДБ </w:t>
      </w:r>
      <w:r>
        <w:rPr>
          <w:szCs w:val="28"/>
        </w:rPr>
        <w:t>–</w:t>
      </w:r>
      <w:r w:rsidRPr="004319CA">
        <w:rPr>
          <w:szCs w:val="28"/>
        </w:rPr>
        <w:t xml:space="preserve"> екінші деңгейдегі банк, «Қазақстан Республикасындағы банктер және банк қызметі туралы» Қазақстан Республикасының Заңына сәйкес банк қызметін лицензия (ҚНРДА берген) негізінде жүзеге асыратын коммерциялық ұйым болып табылатын заңды тұлға;</w:t>
      </w:r>
    </w:p>
    <w:p w14:paraId="116AA9DE" w14:textId="28578EFB" w:rsidR="004D41C8" w:rsidRPr="00D16DA1" w:rsidRDefault="00D16DA1" w:rsidP="00D16DA1">
      <w:pPr>
        <w:numPr>
          <w:ilvl w:val="0"/>
          <w:numId w:val="4"/>
        </w:numPr>
        <w:tabs>
          <w:tab w:val="left" w:pos="1134"/>
          <w:tab w:val="left" w:pos="1276"/>
          <w:tab w:val="left" w:pos="1701"/>
        </w:tabs>
        <w:ind w:left="0" w:firstLine="709"/>
        <w:rPr>
          <w:szCs w:val="28"/>
        </w:rPr>
      </w:pPr>
      <w:r w:rsidRPr="00D16DA1">
        <w:rPr>
          <w:szCs w:val="28"/>
        </w:rPr>
        <w:t xml:space="preserve">Сақтандыру (қайта сақтандыру) ұйымы </w:t>
      </w:r>
      <w:r>
        <w:rPr>
          <w:szCs w:val="28"/>
        </w:rPr>
        <w:t>–</w:t>
      </w:r>
      <w:r w:rsidRPr="00D16DA1">
        <w:rPr>
          <w:szCs w:val="28"/>
        </w:rPr>
        <w:t xml:space="preserve"> уәкілетті органның тиісті лицензиясы негізінде қайта сақтандыру шарттарын жасасу және орындау жөніндегі қызметті жүзеге асыратын заңды тұлға;</w:t>
      </w:r>
    </w:p>
    <w:p w14:paraId="34FEFDF5" w14:textId="35A8638E" w:rsidR="004D41C8" w:rsidRPr="00766408" w:rsidRDefault="00766408" w:rsidP="00766408">
      <w:pPr>
        <w:numPr>
          <w:ilvl w:val="0"/>
          <w:numId w:val="4"/>
        </w:numPr>
        <w:tabs>
          <w:tab w:val="left" w:pos="993"/>
          <w:tab w:val="left" w:pos="1134"/>
          <w:tab w:val="left" w:pos="1276"/>
          <w:tab w:val="left" w:pos="1701"/>
        </w:tabs>
        <w:ind w:left="0" w:firstLine="709"/>
        <w:rPr>
          <w:szCs w:val="28"/>
        </w:rPr>
      </w:pPr>
      <w:r w:rsidRPr="00766408">
        <w:rPr>
          <w:szCs w:val="28"/>
        </w:rPr>
        <w:t xml:space="preserve">Қатысушының қосымшасы </w:t>
      </w:r>
      <w:r>
        <w:rPr>
          <w:szCs w:val="28"/>
        </w:rPr>
        <w:t>–</w:t>
      </w:r>
      <w:r w:rsidRPr="00766408">
        <w:rPr>
          <w:szCs w:val="28"/>
        </w:rPr>
        <w:t xml:space="preserve"> Қатысушы Клиентке қаржылық/төлем/сақтандыру немесе өзге де қызмет көрсететін веб/мобильді қосымша;</w:t>
      </w:r>
    </w:p>
    <w:p w14:paraId="6CE77296" w14:textId="5931C0A0" w:rsidR="00914B9A" w:rsidRPr="00766408" w:rsidRDefault="00766408" w:rsidP="00766408">
      <w:pPr>
        <w:numPr>
          <w:ilvl w:val="0"/>
          <w:numId w:val="4"/>
        </w:numPr>
        <w:tabs>
          <w:tab w:val="left" w:pos="993"/>
          <w:tab w:val="left" w:pos="1134"/>
          <w:tab w:val="left" w:pos="1276"/>
          <w:tab w:val="left" w:pos="1701"/>
        </w:tabs>
        <w:ind w:left="0" w:firstLine="709"/>
        <w:rPr>
          <w:szCs w:val="28"/>
        </w:rPr>
      </w:pPr>
      <w:r w:rsidRPr="00766408">
        <w:rPr>
          <w:szCs w:val="28"/>
        </w:rPr>
        <w:t xml:space="preserve">API жеткізушісі </w:t>
      </w:r>
      <w:r>
        <w:rPr>
          <w:szCs w:val="28"/>
        </w:rPr>
        <w:t>–</w:t>
      </w:r>
      <w:r w:rsidRPr="00766408">
        <w:rPr>
          <w:szCs w:val="28"/>
        </w:rPr>
        <w:t xml:space="preserve"> Жүйеде жариялауға әзірленген API жеткізетін қатысушы;</w:t>
      </w:r>
    </w:p>
    <w:p w14:paraId="71F21C48" w14:textId="11A404FE" w:rsidR="00914B9A" w:rsidRPr="00CA0981" w:rsidRDefault="00766408" w:rsidP="00D17E66">
      <w:pPr>
        <w:numPr>
          <w:ilvl w:val="0"/>
          <w:numId w:val="4"/>
        </w:numPr>
        <w:tabs>
          <w:tab w:val="left" w:pos="993"/>
          <w:tab w:val="left" w:pos="1134"/>
          <w:tab w:val="left" w:pos="1276"/>
          <w:tab w:val="left" w:pos="1701"/>
        </w:tabs>
        <w:ind w:left="0" w:firstLine="709"/>
        <w:rPr>
          <w:szCs w:val="28"/>
        </w:rPr>
      </w:pPr>
      <w:r w:rsidRPr="00766408">
        <w:rPr>
          <w:szCs w:val="28"/>
        </w:rPr>
        <w:t>API пайдаланушысы - Жүйеде жарияланған API-ге қосылған қатысушы;</w:t>
      </w:r>
    </w:p>
    <w:p w14:paraId="1260E242" w14:textId="260F6668" w:rsidR="008631B7" w:rsidRPr="00471DBD" w:rsidRDefault="00471DBD" w:rsidP="00471DBD">
      <w:pPr>
        <w:pStyle w:val="af3"/>
        <w:numPr>
          <w:ilvl w:val="0"/>
          <w:numId w:val="4"/>
        </w:numPr>
        <w:ind w:left="0" w:firstLine="709"/>
        <w:rPr>
          <w:szCs w:val="28"/>
        </w:rPr>
      </w:pPr>
      <w:r w:rsidRPr="00471DBD">
        <w:rPr>
          <w:szCs w:val="28"/>
        </w:rPr>
        <w:t xml:space="preserve">Клиент </w:t>
      </w:r>
      <w:r>
        <w:rPr>
          <w:szCs w:val="28"/>
        </w:rPr>
        <w:t>–</w:t>
      </w:r>
      <w:r w:rsidRPr="00471DBD">
        <w:rPr>
          <w:szCs w:val="28"/>
        </w:rPr>
        <w:t xml:space="preserve"> қызметтерді түпкілікті алушы </w:t>
      </w:r>
      <w:r>
        <w:rPr>
          <w:szCs w:val="28"/>
        </w:rPr>
        <w:t>–</w:t>
      </w:r>
      <w:r w:rsidRPr="00471DBD">
        <w:rPr>
          <w:szCs w:val="28"/>
        </w:rPr>
        <w:t xml:space="preserve"> банк шоттары және/немесе ашық деректер туралы ақпаратты ұсыну жөніндегі қызметтерді алу үшін Қатысушыға жүгінген жеке немесе заңды тұлға.</w:t>
      </w:r>
      <w:r w:rsidR="008631B7" w:rsidRPr="00471DBD">
        <w:rPr>
          <w:szCs w:val="28"/>
        </w:rPr>
        <w:t xml:space="preserve"> </w:t>
      </w:r>
      <w:r w:rsidR="00D16DA1" w:rsidRPr="00D16DA1">
        <w:rPr>
          <w:szCs w:val="28"/>
        </w:rPr>
        <w:t>Жеке тұлғалар үшін кәмелетке толған, әрекетке қабілетті жеке тұлға - Қазақстан Республикасының азаматы, Қазақстан Республикасының аумағында тұрақты тұратын шетелдік немесе азаматтығы жоқ тұлға (Қазақстан Республикасында тұруға ықтиярхаты немесе Қазақстан Республикасының уәкілетті мемлекеттік органы берген азаматтығы жоқ адамның куәлігі болған кезде</w:t>
      </w:r>
      <w:r w:rsidR="00D16DA1">
        <w:rPr>
          <w:szCs w:val="28"/>
          <w:lang w:val="kk-KZ"/>
        </w:rPr>
        <w:t>)</w:t>
      </w:r>
      <w:r w:rsidR="00D16DA1" w:rsidRPr="00D16DA1">
        <w:rPr>
          <w:szCs w:val="28"/>
        </w:rPr>
        <w:t>;</w:t>
      </w:r>
    </w:p>
    <w:p w14:paraId="48F711B9" w14:textId="49F9D42F" w:rsidR="004D41C8" w:rsidRPr="00471DBD" w:rsidRDefault="00471DBD" w:rsidP="00471DBD">
      <w:pPr>
        <w:numPr>
          <w:ilvl w:val="0"/>
          <w:numId w:val="4"/>
        </w:numPr>
        <w:tabs>
          <w:tab w:val="left" w:pos="1134"/>
          <w:tab w:val="left" w:pos="1276"/>
          <w:tab w:val="left" w:pos="1701"/>
        </w:tabs>
        <w:ind w:left="0" w:firstLine="709"/>
        <w:rPr>
          <w:szCs w:val="28"/>
        </w:rPr>
      </w:pPr>
      <w:r w:rsidRPr="00471DBD">
        <w:rPr>
          <w:szCs w:val="28"/>
        </w:rPr>
        <w:t xml:space="preserve">СДАО </w:t>
      </w:r>
      <w:r>
        <w:rPr>
          <w:szCs w:val="28"/>
        </w:rPr>
        <w:t>–</w:t>
      </w:r>
      <w:r w:rsidRPr="00471DBD">
        <w:rPr>
          <w:szCs w:val="28"/>
        </w:rPr>
        <w:t xml:space="preserve"> Клиенттің жеке басын екі факторлы сәйкестендіру рәсімін жүзеге асыратын «Сәйкестендіру деректерімен алмасу орталығы» ақпараттық жүйесі;</w:t>
      </w:r>
    </w:p>
    <w:p w14:paraId="1897A289" w14:textId="684727CD" w:rsidR="00826A06" w:rsidRPr="00471DBD" w:rsidRDefault="00471DBD" w:rsidP="00471DBD">
      <w:pPr>
        <w:numPr>
          <w:ilvl w:val="0"/>
          <w:numId w:val="4"/>
        </w:numPr>
        <w:tabs>
          <w:tab w:val="left" w:pos="993"/>
          <w:tab w:val="left" w:pos="1134"/>
          <w:tab w:val="left" w:pos="1276"/>
          <w:tab w:val="left" w:pos="1701"/>
        </w:tabs>
        <w:ind w:left="0" w:firstLine="709"/>
        <w:rPr>
          <w:szCs w:val="28"/>
        </w:rPr>
      </w:pPr>
      <w:r w:rsidRPr="00471DBD">
        <w:rPr>
          <w:szCs w:val="28"/>
        </w:rPr>
        <w:t xml:space="preserve">банктік шоттар туралы ақпарат </w:t>
      </w:r>
      <w:r>
        <w:rPr>
          <w:szCs w:val="28"/>
        </w:rPr>
        <w:t>–</w:t>
      </w:r>
      <w:r w:rsidRPr="00471DBD">
        <w:rPr>
          <w:szCs w:val="28"/>
        </w:rPr>
        <w:t xml:space="preserve"> банктік шоттың/шоттардың болуы туралы мәліметтер, банктік шоттың балансы (банктік шоттағы ақша сомасының қалдығы), сондай-ақ банктік шот (шоттар) бойынша жүргізілген транзакциялар бойынша мәліметтер;</w:t>
      </w:r>
    </w:p>
    <w:p w14:paraId="1A00D190" w14:textId="2F9FA579" w:rsidR="00D17E66" w:rsidRDefault="00471DBD" w:rsidP="00D17E66">
      <w:pPr>
        <w:numPr>
          <w:ilvl w:val="0"/>
          <w:numId w:val="4"/>
        </w:numPr>
        <w:tabs>
          <w:tab w:val="left" w:pos="993"/>
          <w:tab w:val="left" w:pos="1134"/>
          <w:tab w:val="left" w:pos="1276"/>
          <w:tab w:val="left" w:pos="1701"/>
        </w:tabs>
        <w:ind w:left="0" w:firstLine="709"/>
        <w:rPr>
          <w:szCs w:val="28"/>
        </w:rPr>
      </w:pPr>
      <w:r w:rsidRPr="00471DBD">
        <w:rPr>
          <w:szCs w:val="28"/>
        </w:rPr>
        <w:t>ашық деректер - банк қызметтері, сақтандыру қызметтері жөніндегі ақпаратты, валюта бағамдары жөніндегі мәліметтерді және өзгелерді қоса алғанда, бірақ олармен шектелмей, ашық қолжетімді мәліметтер;</w:t>
      </w:r>
    </w:p>
    <w:p w14:paraId="0A57C3D4" w14:textId="52639EDF" w:rsidR="00826A06" w:rsidRPr="009116A2" w:rsidRDefault="00D16DA1" w:rsidP="009116A2">
      <w:pPr>
        <w:numPr>
          <w:ilvl w:val="0"/>
          <w:numId w:val="4"/>
        </w:numPr>
        <w:tabs>
          <w:tab w:val="left" w:pos="993"/>
          <w:tab w:val="left" w:pos="1134"/>
          <w:tab w:val="left" w:pos="1276"/>
          <w:tab w:val="left" w:pos="1701"/>
        </w:tabs>
        <w:ind w:left="0" w:firstLine="709"/>
        <w:rPr>
          <w:szCs w:val="28"/>
        </w:rPr>
      </w:pPr>
      <w:r w:rsidRPr="00D16DA1">
        <w:rPr>
          <w:szCs w:val="28"/>
        </w:rPr>
        <w:lastRenderedPageBreak/>
        <w:t>Клиенттің келісімі - дербес деректерді және банк құпиясына жататын мәліметтерді жинауға, өңдеуге және беруге келісім (Келісім нысаны 1-Қосымшада келтірілген);</w:t>
      </w:r>
    </w:p>
    <w:p w14:paraId="0000009F" w14:textId="6B9900E9" w:rsidR="009C5A2F" w:rsidRPr="00CA0981" w:rsidRDefault="00D16DA1" w:rsidP="00D17E66">
      <w:pPr>
        <w:numPr>
          <w:ilvl w:val="0"/>
          <w:numId w:val="4"/>
        </w:numPr>
        <w:tabs>
          <w:tab w:val="left" w:pos="1134"/>
          <w:tab w:val="left" w:pos="1276"/>
          <w:tab w:val="left" w:pos="1701"/>
        </w:tabs>
        <w:ind w:left="0" w:firstLine="709"/>
        <w:rPr>
          <w:szCs w:val="28"/>
        </w:rPr>
      </w:pPr>
      <w:r w:rsidRPr="00D16DA1">
        <w:rPr>
          <w:szCs w:val="28"/>
        </w:rPr>
        <w:t>осы Қағидалардың контекстінде Клиенттің банк құпиясына жататын дербес деректері мен мәліметтері деп мынадай деректер түсініледі:</w:t>
      </w:r>
    </w:p>
    <w:p w14:paraId="000000A0" w14:textId="4B2FE788" w:rsidR="009C5A2F" w:rsidRPr="00CA0981" w:rsidRDefault="009116A2">
      <w:pPr>
        <w:pStyle w:val="af3"/>
        <w:numPr>
          <w:ilvl w:val="0"/>
          <w:numId w:val="5"/>
        </w:numPr>
        <w:tabs>
          <w:tab w:val="left" w:pos="993"/>
          <w:tab w:val="left" w:pos="1134"/>
          <w:tab w:val="left" w:pos="1701"/>
        </w:tabs>
        <w:ind w:left="0" w:firstLine="709"/>
        <w:rPr>
          <w:szCs w:val="28"/>
        </w:rPr>
      </w:pPr>
      <w:r w:rsidRPr="009116A2">
        <w:rPr>
          <w:szCs w:val="28"/>
        </w:rPr>
        <w:t>жеке сәйкестендіру нөмірі (ЖСН)</w:t>
      </w:r>
      <w:r w:rsidR="003D1FCB" w:rsidRPr="00CA0981">
        <w:rPr>
          <w:szCs w:val="28"/>
        </w:rPr>
        <w:t>;</w:t>
      </w:r>
    </w:p>
    <w:p w14:paraId="000000A1" w14:textId="14B0BE2C" w:rsidR="009C5A2F" w:rsidRPr="00CA0981" w:rsidRDefault="009116A2">
      <w:pPr>
        <w:pStyle w:val="af3"/>
        <w:numPr>
          <w:ilvl w:val="0"/>
          <w:numId w:val="5"/>
        </w:numPr>
        <w:tabs>
          <w:tab w:val="left" w:pos="993"/>
          <w:tab w:val="left" w:pos="1134"/>
          <w:tab w:val="left" w:pos="1701"/>
        </w:tabs>
        <w:ind w:left="0" w:firstLine="709"/>
        <w:rPr>
          <w:szCs w:val="28"/>
        </w:rPr>
      </w:pPr>
      <w:r w:rsidRPr="009116A2">
        <w:rPr>
          <w:szCs w:val="28"/>
        </w:rPr>
        <w:t>тегі, аты, әкесінің аты</w:t>
      </w:r>
      <w:r w:rsidR="003D1FCB" w:rsidRPr="00CA0981">
        <w:rPr>
          <w:szCs w:val="28"/>
        </w:rPr>
        <w:t>;</w:t>
      </w:r>
    </w:p>
    <w:p w14:paraId="000000A2" w14:textId="5DAFB1F5" w:rsidR="009C5A2F" w:rsidRPr="00CA0981" w:rsidRDefault="009116A2">
      <w:pPr>
        <w:pStyle w:val="af3"/>
        <w:numPr>
          <w:ilvl w:val="0"/>
          <w:numId w:val="5"/>
        </w:numPr>
        <w:tabs>
          <w:tab w:val="left" w:pos="993"/>
          <w:tab w:val="left" w:pos="1134"/>
          <w:tab w:val="left" w:pos="1701"/>
        </w:tabs>
        <w:ind w:left="0" w:firstLine="709"/>
        <w:rPr>
          <w:szCs w:val="28"/>
        </w:rPr>
      </w:pPr>
      <w:r w:rsidRPr="009116A2">
        <w:rPr>
          <w:szCs w:val="28"/>
        </w:rPr>
        <w:t>туған күні</w:t>
      </w:r>
      <w:r w:rsidR="003D1FCB" w:rsidRPr="00CA0981">
        <w:rPr>
          <w:szCs w:val="28"/>
        </w:rPr>
        <w:t>;</w:t>
      </w:r>
    </w:p>
    <w:p w14:paraId="000000A3" w14:textId="0CBB7AA2" w:rsidR="009C5A2F" w:rsidRPr="00CA0981" w:rsidRDefault="009116A2">
      <w:pPr>
        <w:pStyle w:val="af3"/>
        <w:numPr>
          <w:ilvl w:val="0"/>
          <w:numId w:val="5"/>
        </w:numPr>
        <w:tabs>
          <w:tab w:val="left" w:pos="993"/>
          <w:tab w:val="left" w:pos="1134"/>
          <w:tab w:val="left" w:pos="1701"/>
        </w:tabs>
        <w:ind w:left="0" w:firstLine="709"/>
        <w:rPr>
          <w:szCs w:val="28"/>
        </w:rPr>
      </w:pPr>
      <w:r>
        <w:rPr>
          <w:szCs w:val="28"/>
          <w:lang w:val="kk-KZ"/>
        </w:rPr>
        <w:t>жынысы</w:t>
      </w:r>
      <w:r w:rsidR="003D1FCB" w:rsidRPr="00CA0981">
        <w:rPr>
          <w:szCs w:val="28"/>
        </w:rPr>
        <w:t>;</w:t>
      </w:r>
    </w:p>
    <w:p w14:paraId="000000A4" w14:textId="403D9F4C" w:rsidR="009C5A2F" w:rsidRPr="00CA0981" w:rsidRDefault="009116A2">
      <w:pPr>
        <w:pStyle w:val="af3"/>
        <w:numPr>
          <w:ilvl w:val="0"/>
          <w:numId w:val="5"/>
        </w:numPr>
        <w:tabs>
          <w:tab w:val="left" w:pos="993"/>
          <w:tab w:val="left" w:pos="1134"/>
          <w:tab w:val="left" w:pos="1701"/>
        </w:tabs>
        <w:ind w:left="0" w:firstLine="709"/>
        <w:rPr>
          <w:szCs w:val="28"/>
        </w:rPr>
      </w:pPr>
      <w:r w:rsidRPr="009116A2">
        <w:rPr>
          <w:szCs w:val="28"/>
        </w:rPr>
        <w:t>ұлты</w:t>
      </w:r>
      <w:r w:rsidR="003D1FCB" w:rsidRPr="00CA0981">
        <w:rPr>
          <w:szCs w:val="28"/>
        </w:rPr>
        <w:t>;</w:t>
      </w:r>
    </w:p>
    <w:p w14:paraId="000000A5" w14:textId="599E0366" w:rsidR="009C5A2F" w:rsidRPr="00CA0981" w:rsidRDefault="009116A2">
      <w:pPr>
        <w:pStyle w:val="af3"/>
        <w:numPr>
          <w:ilvl w:val="0"/>
          <w:numId w:val="5"/>
        </w:numPr>
        <w:tabs>
          <w:tab w:val="left" w:pos="993"/>
          <w:tab w:val="left" w:pos="1134"/>
          <w:tab w:val="left" w:pos="1701"/>
        </w:tabs>
        <w:ind w:left="0" w:firstLine="709"/>
        <w:rPr>
          <w:szCs w:val="28"/>
        </w:rPr>
      </w:pPr>
      <w:r w:rsidRPr="009116A2">
        <w:rPr>
          <w:szCs w:val="28"/>
        </w:rPr>
        <w:t>азаматтығы</w:t>
      </w:r>
      <w:r w:rsidR="003D1FCB" w:rsidRPr="00CA0981">
        <w:rPr>
          <w:szCs w:val="28"/>
        </w:rPr>
        <w:t>;</w:t>
      </w:r>
    </w:p>
    <w:p w14:paraId="000000A6" w14:textId="6B5BCA10" w:rsidR="009C5A2F" w:rsidRPr="00CA0981" w:rsidRDefault="009116A2">
      <w:pPr>
        <w:pStyle w:val="af3"/>
        <w:numPr>
          <w:ilvl w:val="0"/>
          <w:numId w:val="5"/>
        </w:numPr>
        <w:tabs>
          <w:tab w:val="left" w:pos="993"/>
          <w:tab w:val="left" w:pos="1134"/>
          <w:tab w:val="left" w:pos="1701"/>
        </w:tabs>
        <w:ind w:left="0" w:firstLine="709"/>
        <w:rPr>
          <w:szCs w:val="28"/>
        </w:rPr>
      </w:pPr>
      <w:r w:rsidRPr="009116A2">
        <w:rPr>
          <w:szCs w:val="28"/>
        </w:rPr>
        <w:t>жеке басын куәландыратын құжаттың деректері (құжаттың нөмірі, берілген күні, қолданылу мерзімі және құжатты берген орган)</w:t>
      </w:r>
      <w:r w:rsidR="003D1FCB" w:rsidRPr="00CA0981">
        <w:rPr>
          <w:szCs w:val="28"/>
        </w:rPr>
        <w:t>;</w:t>
      </w:r>
    </w:p>
    <w:p w14:paraId="1E90F2D5" w14:textId="7CB82526" w:rsidR="00A16F5D" w:rsidRPr="00013790" w:rsidRDefault="00D16DA1">
      <w:pPr>
        <w:pStyle w:val="af3"/>
        <w:numPr>
          <w:ilvl w:val="0"/>
          <w:numId w:val="5"/>
        </w:numPr>
        <w:tabs>
          <w:tab w:val="left" w:pos="993"/>
          <w:tab w:val="left" w:pos="1134"/>
          <w:tab w:val="left" w:pos="1701"/>
        </w:tabs>
        <w:ind w:left="0" w:firstLine="709"/>
        <w:rPr>
          <w:szCs w:val="28"/>
        </w:rPr>
      </w:pPr>
      <w:r w:rsidRPr="00D16DA1">
        <w:rPr>
          <w:szCs w:val="28"/>
        </w:rPr>
        <w:t>банк шоты туралы ақпарат (шот нөмірі, балансы, транзакциялар тарихы)</w:t>
      </w:r>
      <w:r w:rsidR="00A16F5D" w:rsidRPr="00013790">
        <w:rPr>
          <w:szCs w:val="28"/>
        </w:rPr>
        <w:t>;</w:t>
      </w:r>
    </w:p>
    <w:p w14:paraId="000000A7" w14:textId="21D62DAC" w:rsidR="009C5A2F" w:rsidRPr="00CA0981" w:rsidRDefault="00013790">
      <w:pPr>
        <w:pStyle w:val="af3"/>
        <w:numPr>
          <w:ilvl w:val="0"/>
          <w:numId w:val="5"/>
        </w:numPr>
        <w:tabs>
          <w:tab w:val="left" w:pos="993"/>
          <w:tab w:val="left" w:pos="1134"/>
          <w:tab w:val="left" w:pos="1701"/>
        </w:tabs>
        <w:ind w:left="0" w:firstLine="709"/>
        <w:rPr>
          <w:szCs w:val="28"/>
        </w:rPr>
      </w:pPr>
      <w:r w:rsidRPr="00013790">
        <w:rPr>
          <w:szCs w:val="28"/>
        </w:rPr>
        <w:t>туған жері туралы мәліметтер</w:t>
      </w:r>
      <w:r w:rsidR="003D1FCB" w:rsidRPr="00CA0981">
        <w:rPr>
          <w:szCs w:val="28"/>
        </w:rPr>
        <w:t>;</w:t>
      </w:r>
    </w:p>
    <w:p w14:paraId="19041E09" w14:textId="50E9C957" w:rsidR="009C5A2F" w:rsidRPr="00CA0981" w:rsidRDefault="00013790">
      <w:pPr>
        <w:pStyle w:val="af3"/>
        <w:numPr>
          <w:ilvl w:val="0"/>
          <w:numId w:val="5"/>
        </w:numPr>
        <w:tabs>
          <w:tab w:val="left" w:pos="993"/>
          <w:tab w:val="left" w:pos="1134"/>
          <w:tab w:val="left" w:pos="1701"/>
        </w:tabs>
        <w:ind w:left="0" w:firstLine="709"/>
        <w:rPr>
          <w:szCs w:val="28"/>
        </w:rPr>
      </w:pPr>
      <w:r w:rsidRPr="00013790">
        <w:rPr>
          <w:szCs w:val="28"/>
        </w:rPr>
        <w:t>тіркеу мекенжайы туралы мәліметтер</w:t>
      </w:r>
      <w:r w:rsidR="003D1FCB" w:rsidRPr="00CA0981">
        <w:rPr>
          <w:szCs w:val="28"/>
        </w:rPr>
        <w:t>;</w:t>
      </w:r>
    </w:p>
    <w:p w14:paraId="000000A8" w14:textId="57E72ABC" w:rsidR="009C5A2F" w:rsidRPr="00CA0981" w:rsidRDefault="00013790">
      <w:pPr>
        <w:pStyle w:val="af3"/>
        <w:numPr>
          <w:ilvl w:val="0"/>
          <w:numId w:val="5"/>
        </w:numPr>
        <w:tabs>
          <w:tab w:val="left" w:pos="993"/>
          <w:tab w:val="left" w:pos="1134"/>
          <w:tab w:val="left" w:pos="1701"/>
        </w:tabs>
        <w:ind w:left="0" w:firstLine="709"/>
        <w:rPr>
          <w:szCs w:val="28"/>
        </w:rPr>
      </w:pPr>
      <w:r w:rsidRPr="00013790">
        <w:rPr>
          <w:szCs w:val="28"/>
        </w:rPr>
        <w:t>телефон нөмірі</w:t>
      </w:r>
      <w:r w:rsidR="003D1FCB" w:rsidRPr="00CA0981">
        <w:rPr>
          <w:szCs w:val="28"/>
        </w:rPr>
        <w:t>;</w:t>
      </w:r>
    </w:p>
    <w:p w14:paraId="4EC586E2" w14:textId="4E76C373" w:rsidR="009C5A2F" w:rsidRPr="00CA0981" w:rsidRDefault="00013790">
      <w:pPr>
        <w:pStyle w:val="af3"/>
        <w:numPr>
          <w:ilvl w:val="0"/>
          <w:numId w:val="5"/>
        </w:numPr>
        <w:tabs>
          <w:tab w:val="left" w:pos="993"/>
          <w:tab w:val="left" w:pos="1134"/>
          <w:tab w:val="left" w:pos="1701"/>
        </w:tabs>
        <w:ind w:left="0" w:firstLine="709"/>
        <w:rPr>
          <w:szCs w:val="28"/>
        </w:rPr>
      </w:pPr>
      <w:r w:rsidRPr="00013790">
        <w:rPr>
          <w:szCs w:val="28"/>
        </w:rPr>
        <w:t>биометриялық деректер (фото/бейне сурет).</w:t>
      </w:r>
    </w:p>
    <w:p w14:paraId="06A3D774" w14:textId="6EDACB44" w:rsidR="00C46EAF" w:rsidRPr="00CA0981" w:rsidRDefault="00013790">
      <w:pPr>
        <w:pStyle w:val="af3"/>
        <w:numPr>
          <w:ilvl w:val="0"/>
          <w:numId w:val="3"/>
        </w:numPr>
        <w:ind w:left="0" w:firstLine="709"/>
        <w:rPr>
          <w:szCs w:val="28"/>
        </w:rPr>
      </w:pPr>
      <w:r w:rsidRPr="00013790">
        <w:rPr>
          <w:szCs w:val="28"/>
        </w:rPr>
        <w:t>Қағидалар Қосылу шартының ажырамас бөлігі болып табылады</w:t>
      </w:r>
      <w:r w:rsidR="00DD7365" w:rsidRPr="00CA0981">
        <w:rPr>
          <w:szCs w:val="28"/>
        </w:rPr>
        <w:t>.</w:t>
      </w:r>
    </w:p>
    <w:p w14:paraId="0FBBEA0C" w14:textId="345AF228" w:rsidR="00C46EAF" w:rsidRPr="00CA0981" w:rsidRDefault="00013790">
      <w:pPr>
        <w:pStyle w:val="af3"/>
        <w:numPr>
          <w:ilvl w:val="0"/>
          <w:numId w:val="3"/>
        </w:numPr>
        <w:ind w:left="0" w:firstLine="709"/>
        <w:rPr>
          <w:szCs w:val="28"/>
        </w:rPr>
      </w:pPr>
      <w:r w:rsidRPr="00013790">
        <w:rPr>
          <w:szCs w:val="28"/>
        </w:rPr>
        <w:t>Оператор Қағидаларға біржақты тәртіппен өзгерістер енгізеді және өзгерістер күшіне енгенге дейін 10 (он) күнтізбелік күн бұрын Сайтта тиісті хабарламаны орналастыру арқылы өзгерістер туралы Қатысушыларды хабардар етеді.</w:t>
      </w:r>
    </w:p>
    <w:p w14:paraId="548E8C46" w14:textId="77777777" w:rsidR="009C5A2F" w:rsidRPr="00CA0981" w:rsidRDefault="009C5A2F">
      <w:pPr>
        <w:pStyle w:val="1"/>
      </w:pPr>
    </w:p>
    <w:p w14:paraId="000000AA" w14:textId="731B9466" w:rsidR="009C5A2F" w:rsidRPr="00CA0981" w:rsidRDefault="00060ABA">
      <w:pPr>
        <w:pStyle w:val="1"/>
      </w:pPr>
      <w:bookmarkStart w:id="7" w:name="_Toc166512138"/>
      <w:r w:rsidRPr="002475D9">
        <w:rPr>
          <w:lang w:val="kk-KZ"/>
        </w:rPr>
        <w:t>2</w:t>
      </w:r>
      <w:r w:rsidRPr="002475D9">
        <w:t>-тарау.</w:t>
      </w:r>
      <w:r w:rsidRPr="00060ABA">
        <w:t xml:space="preserve"> Жүйенің жұмыс істеуі</w:t>
      </w:r>
      <w:r w:rsidR="002C5CE9" w:rsidRPr="00CA0981">
        <w:t xml:space="preserve"> </w:t>
      </w:r>
      <w:bookmarkEnd w:id="7"/>
    </w:p>
    <w:p w14:paraId="63C54B6D" w14:textId="75ABD101" w:rsidR="009953AC" w:rsidRDefault="00013790">
      <w:pPr>
        <w:pStyle w:val="af3"/>
        <w:numPr>
          <w:ilvl w:val="0"/>
          <w:numId w:val="3"/>
        </w:numPr>
        <w:ind w:left="0" w:firstLine="709"/>
        <w:rPr>
          <w:szCs w:val="28"/>
        </w:rPr>
      </w:pPr>
      <w:r w:rsidRPr="00013790">
        <w:rPr>
          <w:szCs w:val="28"/>
        </w:rPr>
        <w:t>Жүйе Қатысушылар арасында қауіпсіз және стандартталған ақпарат алмасуды қамтамасыз ету мақсатында әзірленген және жұмыс істейді.</w:t>
      </w:r>
      <w:r w:rsidR="009953AC" w:rsidRPr="00CA0981">
        <w:rPr>
          <w:szCs w:val="28"/>
        </w:rPr>
        <w:t xml:space="preserve"> </w:t>
      </w:r>
    </w:p>
    <w:p w14:paraId="55E08097" w14:textId="1A683D5F" w:rsidR="00C06E3B" w:rsidRDefault="002475D9" w:rsidP="00C06E3B">
      <w:pPr>
        <w:pStyle w:val="af3"/>
        <w:numPr>
          <w:ilvl w:val="0"/>
          <w:numId w:val="3"/>
        </w:numPr>
        <w:ind w:left="0" w:firstLine="709"/>
      </w:pPr>
      <w:r w:rsidRPr="002475D9">
        <w:t>Жүйенің сценарийлері бойынша техникалық ерекше нұсқамаларды Оператор әзірлейді және сайтта ашық қолжетімділікте орналастырады.</w:t>
      </w:r>
    </w:p>
    <w:p w14:paraId="1896379F" w14:textId="533AEB21" w:rsidR="00C06E3B" w:rsidRPr="00CA0981" w:rsidRDefault="002475D9" w:rsidP="00C06E3B">
      <w:pPr>
        <w:pStyle w:val="af3"/>
        <w:numPr>
          <w:ilvl w:val="0"/>
          <w:numId w:val="3"/>
        </w:numPr>
        <w:ind w:left="0" w:firstLine="709"/>
        <w:rPr>
          <w:szCs w:val="28"/>
        </w:rPr>
      </w:pPr>
      <w:r w:rsidRPr="002475D9">
        <w:t>Жүйенің техникалық ерекше нұсқамалары Қағидалардың ажырамас бөлігі болып табылады.</w:t>
      </w:r>
    </w:p>
    <w:p w14:paraId="34456419" w14:textId="1FC06055" w:rsidR="008B4F73" w:rsidRPr="00CA0981" w:rsidRDefault="00576EB4">
      <w:pPr>
        <w:pStyle w:val="af3"/>
        <w:numPr>
          <w:ilvl w:val="0"/>
          <w:numId w:val="3"/>
        </w:numPr>
        <w:ind w:left="0" w:firstLine="709"/>
        <w:rPr>
          <w:szCs w:val="28"/>
        </w:rPr>
      </w:pPr>
      <w:r w:rsidRPr="00576EB4">
        <w:rPr>
          <w:szCs w:val="28"/>
        </w:rPr>
        <w:t>Ақпарат алмасу үшін мынадай пайдалану сценарийлері қолданылады:</w:t>
      </w:r>
    </w:p>
    <w:p w14:paraId="651DDA69" w14:textId="6A15F6CE" w:rsidR="008B4F73" w:rsidRDefault="00576EB4">
      <w:pPr>
        <w:pStyle w:val="af3"/>
        <w:numPr>
          <w:ilvl w:val="0"/>
          <w:numId w:val="5"/>
        </w:numPr>
        <w:tabs>
          <w:tab w:val="left" w:pos="993"/>
          <w:tab w:val="left" w:pos="1134"/>
          <w:tab w:val="left" w:pos="1701"/>
        </w:tabs>
        <w:ind w:left="0" w:firstLine="709"/>
        <w:rPr>
          <w:szCs w:val="28"/>
        </w:rPr>
      </w:pPr>
      <w:r w:rsidRPr="00576EB4">
        <w:rPr>
          <w:szCs w:val="28"/>
        </w:rPr>
        <w:t xml:space="preserve">API Пайдаланушысынан API </w:t>
      </w:r>
      <w:r w:rsidR="002475D9">
        <w:rPr>
          <w:szCs w:val="28"/>
          <w:lang w:val="kk-KZ"/>
        </w:rPr>
        <w:t>Ж</w:t>
      </w:r>
      <w:r w:rsidRPr="00576EB4">
        <w:rPr>
          <w:szCs w:val="28"/>
        </w:rPr>
        <w:t>еткізушісіне API сұрау салулары бойынша хабарламаларды және сұрау салулар бойынша жауаптарды бағыттауды қамтитын банк шоттары туралы ақпарат алмасу;</w:t>
      </w:r>
    </w:p>
    <w:p w14:paraId="4550EB5A" w14:textId="34AA267F" w:rsidR="008B4F73" w:rsidRPr="00CA0981" w:rsidRDefault="00576EB4">
      <w:pPr>
        <w:pStyle w:val="af3"/>
        <w:numPr>
          <w:ilvl w:val="0"/>
          <w:numId w:val="5"/>
        </w:numPr>
        <w:tabs>
          <w:tab w:val="left" w:pos="993"/>
          <w:tab w:val="left" w:pos="1134"/>
          <w:tab w:val="left" w:pos="1701"/>
        </w:tabs>
        <w:ind w:left="0" w:firstLine="709"/>
        <w:rPr>
          <w:szCs w:val="28"/>
        </w:rPr>
      </w:pPr>
      <w:r w:rsidRPr="00576EB4">
        <w:rPr>
          <w:szCs w:val="28"/>
        </w:rPr>
        <w:t>ашық деректер</w:t>
      </w:r>
      <w:r>
        <w:rPr>
          <w:szCs w:val="28"/>
          <w:lang w:val="kk-KZ"/>
        </w:rPr>
        <w:t>мен</w:t>
      </w:r>
      <w:r w:rsidRPr="00576EB4">
        <w:rPr>
          <w:szCs w:val="28"/>
        </w:rPr>
        <w:t xml:space="preserve"> алмасу</w:t>
      </w:r>
      <w:r w:rsidR="008B4F73" w:rsidRPr="00CA0981">
        <w:rPr>
          <w:szCs w:val="28"/>
        </w:rPr>
        <w:t>.</w:t>
      </w:r>
    </w:p>
    <w:p w14:paraId="2B864888" w14:textId="7BDB20D2" w:rsidR="009C5A2F" w:rsidRPr="00CA0981" w:rsidRDefault="00576EB4" w:rsidP="00D17E66">
      <w:pPr>
        <w:numPr>
          <w:ilvl w:val="0"/>
          <w:numId w:val="3"/>
        </w:numPr>
        <w:tabs>
          <w:tab w:val="left" w:pos="1134"/>
        </w:tabs>
        <w:ind w:left="0" w:firstLine="709"/>
        <w:rPr>
          <w:szCs w:val="28"/>
        </w:rPr>
      </w:pPr>
      <w:r w:rsidRPr="00576EB4">
        <w:rPr>
          <w:szCs w:val="28"/>
        </w:rPr>
        <w:t>Жүйе мынадай компоненттерден тұрады:</w:t>
      </w:r>
    </w:p>
    <w:p w14:paraId="5695DE41" w14:textId="3FA75107" w:rsidR="002C5CE9" w:rsidRPr="00576EB4" w:rsidRDefault="002475D9" w:rsidP="00576EB4">
      <w:pPr>
        <w:pStyle w:val="af3"/>
        <w:numPr>
          <w:ilvl w:val="0"/>
          <w:numId w:val="6"/>
        </w:numPr>
        <w:tabs>
          <w:tab w:val="left" w:pos="993"/>
          <w:tab w:val="left" w:pos="1134"/>
          <w:tab w:val="left" w:pos="1701"/>
        </w:tabs>
        <w:ind w:left="0" w:firstLine="709"/>
        <w:rPr>
          <w:szCs w:val="28"/>
        </w:rPr>
      </w:pPr>
      <w:r w:rsidRPr="002475D9">
        <w:rPr>
          <w:szCs w:val="28"/>
        </w:rPr>
        <w:t>Қатысушының жеке кабинеті - Қатысушыға ұйымның бейінін басқаруға рұқсат беретін компонент.</w:t>
      </w:r>
      <w:r w:rsidR="004E1A9D" w:rsidRPr="00576EB4">
        <w:rPr>
          <w:szCs w:val="28"/>
        </w:rPr>
        <w:t xml:space="preserve"> </w:t>
      </w:r>
      <w:r w:rsidR="00576EB4" w:rsidRPr="00576EB4">
        <w:rPr>
          <w:szCs w:val="28"/>
        </w:rPr>
        <w:t>Жеке кабинетте Қатысушы қызметкерлердің ҰТК Порталына кіруін басқаруы, аккредиттеуден өтуі, ұйымның бейінін баптауы (логотипті, сипаттамалық ақпаратты өзгерту және т.б.), қажетті сервистерге қосылуы мүмкін. Сондай-ақ, жеке API қызметтерін жариялау, қосылған API тізімін және пайдаланушы бағдарламаларын қарау, сондай-ақ олардың мәртебесін қадағалау мүмкіндіктері бар;</w:t>
      </w:r>
    </w:p>
    <w:p w14:paraId="000000BA" w14:textId="68B32443" w:rsidR="009C5A2F" w:rsidRPr="00CA0981" w:rsidRDefault="00576EB4">
      <w:pPr>
        <w:pStyle w:val="af3"/>
        <w:numPr>
          <w:ilvl w:val="0"/>
          <w:numId w:val="6"/>
        </w:numPr>
        <w:tabs>
          <w:tab w:val="left" w:pos="993"/>
          <w:tab w:val="left" w:pos="1134"/>
          <w:tab w:val="left" w:pos="1701"/>
        </w:tabs>
        <w:ind w:left="0" w:firstLine="709"/>
        <w:rPr>
          <w:szCs w:val="28"/>
        </w:rPr>
      </w:pPr>
      <w:r w:rsidRPr="00576EB4">
        <w:rPr>
          <w:szCs w:val="28"/>
        </w:rPr>
        <w:lastRenderedPageBreak/>
        <w:t>Технологиялық құмсалғыш - қатысушыларға тестілеу және API-сервистердің белгіленген талаптарға сәйкестігін тексеру үшін орта беретін компонент;</w:t>
      </w:r>
    </w:p>
    <w:p w14:paraId="371A5CD7" w14:textId="63AE6DBD" w:rsidR="00362CAA" w:rsidRPr="00576EB4" w:rsidRDefault="00362CAA" w:rsidP="00576EB4">
      <w:pPr>
        <w:pStyle w:val="af3"/>
        <w:numPr>
          <w:ilvl w:val="0"/>
          <w:numId w:val="6"/>
        </w:numPr>
        <w:tabs>
          <w:tab w:val="left" w:pos="993"/>
          <w:tab w:val="left" w:pos="1134"/>
          <w:tab w:val="left" w:pos="1701"/>
        </w:tabs>
        <w:ind w:left="0" w:firstLine="709"/>
        <w:rPr>
          <w:szCs w:val="28"/>
        </w:rPr>
      </w:pPr>
      <w:r w:rsidRPr="00C06E3B">
        <w:rPr>
          <w:szCs w:val="28"/>
        </w:rPr>
        <w:t xml:space="preserve"> </w:t>
      </w:r>
      <w:r w:rsidR="00576EB4" w:rsidRPr="00576EB4">
        <w:rPr>
          <w:szCs w:val="28"/>
        </w:rPr>
        <w:t xml:space="preserve">API витринасы </w:t>
      </w:r>
      <w:r w:rsidR="00576EB4">
        <w:rPr>
          <w:szCs w:val="28"/>
        </w:rPr>
        <w:t>–</w:t>
      </w:r>
      <w:r w:rsidR="00576EB4" w:rsidRPr="00576EB4">
        <w:rPr>
          <w:szCs w:val="28"/>
        </w:rPr>
        <w:t xml:space="preserve"> ҰТК порталында жарияланған API-сервистердің және олардың иелерінің танысу және қосу мүмкіндігімен тізбесі бар ақпаратты қамтитын компонент.</w:t>
      </w:r>
    </w:p>
    <w:p w14:paraId="23FFBD7F" w14:textId="58A3E548" w:rsidR="006F54D8" w:rsidRPr="00CA0981" w:rsidRDefault="003825C0" w:rsidP="00D17E66">
      <w:pPr>
        <w:numPr>
          <w:ilvl w:val="0"/>
          <w:numId w:val="3"/>
        </w:numPr>
        <w:tabs>
          <w:tab w:val="left" w:pos="993"/>
          <w:tab w:val="left" w:pos="1134"/>
        </w:tabs>
        <w:ind w:left="0" w:firstLine="709"/>
        <w:rPr>
          <w:szCs w:val="28"/>
        </w:rPr>
      </w:pPr>
      <w:r w:rsidRPr="003825C0">
        <w:rPr>
          <w:szCs w:val="28"/>
        </w:rPr>
        <w:t>Қатысушы Жүйеге қосылған кезде Жеткізуші және/немесе API Пайдаланушысы рөлін атқара алады.</w:t>
      </w:r>
    </w:p>
    <w:p w14:paraId="6C517418" w14:textId="0BCE559A" w:rsidR="002E763D" w:rsidRDefault="002475D9" w:rsidP="00DA6857">
      <w:pPr>
        <w:pStyle w:val="af3"/>
        <w:numPr>
          <w:ilvl w:val="0"/>
          <w:numId w:val="3"/>
        </w:numPr>
        <w:tabs>
          <w:tab w:val="left" w:pos="993"/>
          <w:tab w:val="left" w:pos="1134"/>
        </w:tabs>
        <w:ind w:left="0" w:firstLine="709"/>
        <w:rPr>
          <w:szCs w:val="28"/>
        </w:rPr>
      </w:pPr>
      <w:r w:rsidRPr="002475D9">
        <w:rPr>
          <w:szCs w:val="28"/>
        </w:rPr>
        <w:t>Жүйеде электрондық хабарламаларды маршруттау Қатысушылар арасында API интерфейстері бойынша, сондай-ақ Жүйенің техникалық ерекше нұсқамаларына сәйкес жүзеге асырылады.</w:t>
      </w:r>
      <w:r w:rsidR="006F54D8" w:rsidRPr="00C06E3B">
        <w:rPr>
          <w:szCs w:val="28"/>
        </w:rPr>
        <w:t xml:space="preserve"> </w:t>
      </w:r>
    </w:p>
    <w:p w14:paraId="6B1CC166" w14:textId="69864814" w:rsidR="00362CAA" w:rsidRPr="00C06E3B" w:rsidRDefault="002475D9" w:rsidP="00D17E66">
      <w:pPr>
        <w:pStyle w:val="af3"/>
        <w:numPr>
          <w:ilvl w:val="0"/>
          <w:numId w:val="3"/>
        </w:numPr>
        <w:tabs>
          <w:tab w:val="left" w:pos="993"/>
          <w:tab w:val="left" w:pos="1134"/>
        </w:tabs>
        <w:ind w:left="0" w:firstLine="709"/>
        <w:rPr>
          <w:szCs w:val="28"/>
        </w:rPr>
      </w:pPr>
      <w:r w:rsidRPr="002475D9">
        <w:rPr>
          <w:szCs w:val="28"/>
        </w:rPr>
        <w:t>Дербес деректер мен банктік құпияға жататын мәліметтер Қатысушыға Қазақстан Республикасының қолданыстағы заңнамасының талаптарына және Қағидаларға сәйкес трансшекаралық беруге құқығынсыз Клиенттің келісімі болған кезде ғана беріледі.</w:t>
      </w:r>
    </w:p>
    <w:p w14:paraId="26B2052C" w14:textId="23622BBF" w:rsidR="00D10DC9" w:rsidRPr="002475D9" w:rsidRDefault="002475D9">
      <w:pPr>
        <w:pStyle w:val="af3"/>
        <w:numPr>
          <w:ilvl w:val="0"/>
          <w:numId w:val="3"/>
        </w:numPr>
        <w:ind w:left="0" w:firstLine="709"/>
        <w:rPr>
          <w:szCs w:val="28"/>
          <w:lang w:val="kk-KZ"/>
        </w:rPr>
      </w:pPr>
      <w:r w:rsidRPr="002475D9">
        <w:rPr>
          <w:szCs w:val="28"/>
        </w:rPr>
        <w:t>Қатысушы Клиенттің дербес деректерін Операторға беру жөніндегі Қазақстан Республикасы заңнамасының талаптарына сәйкес қызметті қамтамасыз етуге міндетті.</w:t>
      </w:r>
      <w:r>
        <w:rPr>
          <w:szCs w:val="28"/>
          <w:lang w:val="kk-KZ"/>
        </w:rPr>
        <w:t xml:space="preserve"> </w:t>
      </w:r>
      <w:r w:rsidRPr="002475D9">
        <w:rPr>
          <w:szCs w:val="28"/>
          <w:lang w:val="kk-KZ"/>
        </w:rPr>
        <w:t>Тараптардың әрқайсысы тиісті құпиялылық режимін, оның ішінде банк құпиясы және дербес деректерді қорғау туралы мәліметтерді сақтайды, көрсетілген ақпаратты жария етуден қорғау жөнінде барлық қажетті шараларды қабылдайды.</w:t>
      </w:r>
    </w:p>
    <w:p w14:paraId="667360F3" w14:textId="2A6C8720" w:rsidR="009C5A2F" w:rsidRPr="00401A48" w:rsidRDefault="00682B9F" w:rsidP="00330BD3">
      <w:pPr>
        <w:numPr>
          <w:ilvl w:val="0"/>
          <w:numId w:val="3"/>
        </w:numPr>
        <w:tabs>
          <w:tab w:val="left" w:pos="1134"/>
        </w:tabs>
        <w:ind w:left="0" w:firstLine="709"/>
        <w:rPr>
          <w:szCs w:val="28"/>
          <w:lang w:val="kk-KZ"/>
        </w:rPr>
      </w:pPr>
      <w:r w:rsidRPr="00401A48">
        <w:rPr>
          <w:szCs w:val="28"/>
          <w:lang w:val="kk-KZ"/>
        </w:rPr>
        <w:t>Жүйеде берілетін деректердің құпиялылығын ақпараттық өзара іс-қимылға қатысушылар оларды алмасу кезінде шифрлаумен қамтамасыз етеді.</w:t>
      </w:r>
    </w:p>
    <w:p w14:paraId="190E79E2" w14:textId="1A1410B2" w:rsidR="00330BD3" w:rsidRPr="00401A48" w:rsidRDefault="00682B9F" w:rsidP="00B559F2">
      <w:pPr>
        <w:numPr>
          <w:ilvl w:val="0"/>
          <w:numId w:val="3"/>
        </w:numPr>
        <w:pBdr>
          <w:top w:val="nil"/>
          <w:left w:val="nil"/>
          <w:bottom w:val="nil"/>
          <w:right w:val="nil"/>
          <w:between w:val="nil"/>
        </w:pBdr>
        <w:autoSpaceDE/>
        <w:autoSpaceDN/>
        <w:ind w:left="0" w:firstLine="709"/>
        <w:rPr>
          <w:szCs w:val="28"/>
          <w:lang w:val="kk-KZ"/>
        </w:rPr>
      </w:pPr>
      <w:r w:rsidRPr="00401A48">
        <w:rPr>
          <w:szCs w:val="28"/>
          <w:lang w:val="kk-KZ"/>
        </w:rPr>
        <w:t>Қатысушыларды Open API жүйесіне қосылу шарттарымен таныстыру мақсатында қажетті құжаттама Оператордың Сайтында орналастырылады.</w:t>
      </w:r>
    </w:p>
    <w:p w14:paraId="6CA73A45" w14:textId="77777777" w:rsidR="009C5A2F" w:rsidRPr="00401A48" w:rsidRDefault="009C5A2F">
      <w:pPr>
        <w:tabs>
          <w:tab w:val="left" w:pos="993"/>
          <w:tab w:val="left" w:pos="1134"/>
        </w:tabs>
        <w:ind w:hanging="2"/>
        <w:rPr>
          <w:szCs w:val="28"/>
          <w:lang w:val="kk-KZ"/>
        </w:rPr>
      </w:pPr>
    </w:p>
    <w:p w14:paraId="000000BE" w14:textId="55EC63D6" w:rsidR="009C5A2F" w:rsidRPr="00CA0981" w:rsidRDefault="003D1FCB">
      <w:pPr>
        <w:pStyle w:val="2"/>
        <w:tabs>
          <w:tab w:val="clear" w:pos="993"/>
        </w:tabs>
        <w:rPr>
          <w:color w:val="auto"/>
        </w:rPr>
      </w:pPr>
      <w:bookmarkStart w:id="8" w:name="_Toc166512139"/>
      <w:r w:rsidRPr="00CA0981">
        <w:rPr>
          <w:color w:val="auto"/>
        </w:rPr>
        <w:t>1</w:t>
      </w:r>
      <w:bookmarkEnd w:id="8"/>
      <w:r w:rsidR="00060ABA" w:rsidRPr="00060ABA">
        <w:rPr>
          <w:color w:val="auto"/>
        </w:rPr>
        <w:t>-параграф. Банк шоттары туралы ақпарат алмасу бойынша API сервисі</w:t>
      </w:r>
    </w:p>
    <w:p w14:paraId="794F73AE" w14:textId="0E469351" w:rsidR="00F85FB4" w:rsidRPr="00C06E3B" w:rsidRDefault="00682B9F" w:rsidP="00D17E66">
      <w:pPr>
        <w:numPr>
          <w:ilvl w:val="0"/>
          <w:numId w:val="3"/>
        </w:numPr>
        <w:tabs>
          <w:tab w:val="left" w:pos="1134"/>
        </w:tabs>
        <w:ind w:left="0" w:firstLine="709"/>
        <w:rPr>
          <w:szCs w:val="28"/>
        </w:rPr>
      </w:pPr>
      <w:r w:rsidRPr="00682B9F">
        <w:rPr>
          <w:szCs w:val="28"/>
        </w:rPr>
        <w:t>Банк шоттары туралы ақпарат алмасу бойынша API-ге қосылған кезде Қатысушы қол жеткізе алады:</w:t>
      </w:r>
    </w:p>
    <w:p w14:paraId="7815E19A" w14:textId="221BA22E" w:rsidR="00F85FB4" w:rsidRPr="00C06E3B" w:rsidRDefault="00682B9F" w:rsidP="00D17E66">
      <w:pPr>
        <w:numPr>
          <w:ilvl w:val="0"/>
          <w:numId w:val="16"/>
        </w:numPr>
        <w:tabs>
          <w:tab w:val="left" w:pos="1134"/>
        </w:tabs>
        <w:ind w:left="0" w:firstLine="709"/>
        <w:rPr>
          <w:szCs w:val="28"/>
        </w:rPr>
      </w:pPr>
      <w:r w:rsidRPr="00682B9F">
        <w:rPr>
          <w:szCs w:val="28"/>
        </w:rPr>
        <w:t>Клиенттің банк шоттарының тізбесіне</w:t>
      </w:r>
      <w:r w:rsidR="007A449C" w:rsidRPr="00CA0981">
        <w:rPr>
          <w:szCs w:val="28"/>
        </w:rPr>
        <w:t>;</w:t>
      </w:r>
    </w:p>
    <w:p w14:paraId="7A7CD9D6" w14:textId="685EF986" w:rsidR="00F85FB4" w:rsidRPr="00C06E3B" w:rsidRDefault="00F76E24" w:rsidP="00D17E66">
      <w:pPr>
        <w:numPr>
          <w:ilvl w:val="0"/>
          <w:numId w:val="16"/>
        </w:numPr>
        <w:tabs>
          <w:tab w:val="left" w:pos="1134"/>
        </w:tabs>
        <w:ind w:left="0" w:firstLine="709"/>
        <w:rPr>
          <w:szCs w:val="28"/>
        </w:rPr>
      </w:pPr>
      <w:r w:rsidRPr="00F76E24">
        <w:rPr>
          <w:szCs w:val="28"/>
        </w:rPr>
        <w:t>банк шотының балансы туралы (банк шотындағы ақша сомасы туралы) ақпаратқа;</w:t>
      </w:r>
    </w:p>
    <w:p w14:paraId="22BDE18D" w14:textId="4354A308" w:rsidR="00F85FB4" w:rsidRPr="00C06E3B" w:rsidRDefault="002475D9" w:rsidP="00D17E66">
      <w:pPr>
        <w:numPr>
          <w:ilvl w:val="0"/>
          <w:numId w:val="16"/>
        </w:numPr>
        <w:tabs>
          <w:tab w:val="left" w:pos="1134"/>
        </w:tabs>
        <w:ind w:left="0" w:firstLine="709"/>
        <w:rPr>
          <w:szCs w:val="28"/>
        </w:rPr>
      </w:pPr>
      <w:r w:rsidRPr="002475D9">
        <w:rPr>
          <w:szCs w:val="28"/>
        </w:rPr>
        <w:t>банк шоты бойынша жүргізілген транзакциялар тізбесіне.</w:t>
      </w:r>
    </w:p>
    <w:p w14:paraId="01D89654" w14:textId="6A890DE3" w:rsidR="004B4701" w:rsidRPr="00CA0981" w:rsidRDefault="00126336" w:rsidP="00D17E66">
      <w:pPr>
        <w:numPr>
          <w:ilvl w:val="0"/>
          <w:numId w:val="3"/>
        </w:numPr>
        <w:tabs>
          <w:tab w:val="left" w:pos="1134"/>
        </w:tabs>
        <w:ind w:left="0" w:firstLine="709"/>
        <w:rPr>
          <w:szCs w:val="28"/>
        </w:rPr>
      </w:pPr>
      <w:r w:rsidRPr="00126336">
        <w:rPr>
          <w:szCs w:val="28"/>
        </w:rPr>
        <w:t>Клиенттің деректеріне қол жеткізу тек оның келісімімен және оған API Пайдаланушысы көрсететін қызметтер шеңберінде ғана беріледі.</w:t>
      </w:r>
      <w:r w:rsidR="004B4701" w:rsidRPr="00CA0981">
        <w:rPr>
          <w:szCs w:val="28"/>
        </w:rPr>
        <w:t xml:space="preserve"> </w:t>
      </w:r>
    </w:p>
    <w:p w14:paraId="2AB2BD94" w14:textId="1F0EDA43" w:rsidR="004B4701" w:rsidRPr="00273065" w:rsidRDefault="002475D9" w:rsidP="002475D9">
      <w:pPr>
        <w:tabs>
          <w:tab w:val="left" w:pos="1134"/>
        </w:tabs>
        <w:ind w:firstLine="709"/>
        <w:rPr>
          <w:szCs w:val="28"/>
        </w:rPr>
      </w:pPr>
      <w:r>
        <w:rPr>
          <w:szCs w:val="28"/>
          <w:lang w:val="kk-KZ"/>
        </w:rPr>
        <w:t xml:space="preserve">18. </w:t>
      </w:r>
      <w:r w:rsidRPr="002475D9">
        <w:rPr>
          <w:szCs w:val="28"/>
        </w:rPr>
        <w:t>Клиенттің келісімін тіркеу СДАО екі факторлы аутентификация сервисі арқылы орындалады, ол мыналарды қамтиды:</w:t>
      </w:r>
    </w:p>
    <w:p w14:paraId="0457E97F" w14:textId="5C8D9C36" w:rsidR="004B4701" w:rsidRPr="00CA0981" w:rsidRDefault="00126336" w:rsidP="00D17E66">
      <w:pPr>
        <w:numPr>
          <w:ilvl w:val="0"/>
          <w:numId w:val="7"/>
        </w:numPr>
        <w:tabs>
          <w:tab w:val="left" w:pos="1134"/>
          <w:tab w:val="left" w:pos="1276"/>
          <w:tab w:val="left" w:pos="1701"/>
        </w:tabs>
        <w:ind w:left="0" w:firstLine="709"/>
        <w:rPr>
          <w:szCs w:val="28"/>
        </w:rPr>
      </w:pPr>
      <w:r w:rsidRPr="00126336">
        <w:rPr>
          <w:szCs w:val="28"/>
        </w:rPr>
        <w:t>Клиенттің жеке басын биометриялық верификациялау:</w:t>
      </w:r>
    </w:p>
    <w:p w14:paraId="3BA556F3" w14:textId="14BD4060" w:rsidR="004B4701" w:rsidRPr="00126336" w:rsidRDefault="00126336" w:rsidP="00126336">
      <w:pPr>
        <w:pStyle w:val="af3"/>
        <w:numPr>
          <w:ilvl w:val="0"/>
          <w:numId w:val="8"/>
        </w:numPr>
        <w:tabs>
          <w:tab w:val="left" w:pos="1134"/>
          <w:tab w:val="left" w:pos="1276"/>
          <w:tab w:val="left" w:pos="1701"/>
        </w:tabs>
        <w:ind w:left="0" w:firstLine="709"/>
        <w:rPr>
          <w:szCs w:val="28"/>
        </w:rPr>
      </w:pPr>
      <w:r w:rsidRPr="00126336">
        <w:rPr>
          <w:szCs w:val="28"/>
        </w:rPr>
        <w:t xml:space="preserve">liveness </w:t>
      </w:r>
      <w:r>
        <w:rPr>
          <w:szCs w:val="28"/>
        </w:rPr>
        <w:t>–</w:t>
      </w:r>
      <w:r w:rsidRPr="00126336">
        <w:rPr>
          <w:szCs w:val="28"/>
        </w:rPr>
        <w:t xml:space="preserve"> тексеру</w:t>
      </w:r>
      <w:r w:rsidR="004818E0">
        <w:rPr>
          <w:szCs w:val="28"/>
          <w:lang w:val="kk-KZ"/>
        </w:rPr>
        <w:t>.</w:t>
      </w:r>
      <w:r w:rsidR="004818E0" w:rsidRPr="004818E0">
        <w:t xml:space="preserve"> </w:t>
      </w:r>
      <w:r w:rsidR="004818E0" w:rsidRPr="004818E0">
        <w:rPr>
          <w:szCs w:val="28"/>
          <w:lang w:val="kk-KZ"/>
        </w:rPr>
        <w:t>Екі факторлы аутентификацияның бір сессиясы шегінде 4 (төрт) liveness-тексеруден аспауға жол беріледі;</w:t>
      </w:r>
    </w:p>
    <w:p w14:paraId="51056964" w14:textId="332150AA" w:rsidR="004B4701" w:rsidRPr="00CA0981" w:rsidRDefault="00333FCC">
      <w:pPr>
        <w:pStyle w:val="af3"/>
        <w:numPr>
          <w:ilvl w:val="0"/>
          <w:numId w:val="8"/>
        </w:numPr>
        <w:tabs>
          <w:tab w:val="left" w:pos="1134"/>
          <w:tab w:val="left" w:pos="1276"/>
          <w:tab w:val="left" w:pos="1701"/>
        </w:tabs>
        <w:ind w:left="0" w:firstLine="709"/>
        <w:rPr>
          <w:szCs w:val="28"/>
        </w:rPr>
      </w:pPr>
      <w:r w:rsidRPr="00333FCC">
        <w:rPr>
          <w:szCs w:val="28"/>
        </w:rPr>
        <w:t>liveness сессиясынан Клиенттің фотосуретті алу - фотосуреттерді салыстыру рәсімін жүргізу үшін тексеру;</w:t>
      </w:r>
    </w:p>
    <w:p w14:paraId="57A8F53F" w14:textId="69B6ECE2" w:rsidR="004B4701" w:rsidRPr="00CA0981" w:rsidRDefault="00333FCC">
      <w:pPr>
        <w:pStyle w:val="af3"/>
        <w:numPr>
          <w:ilvl w:val="0"/>
          <w:numId w:val="8"/>
        </w:numPr>
        <w:tabs>
          <w:tab w:val="left" w:pos="1134"/>
          <w:tab w:val="left" w:pos="1276"/>
          <w:tab w:val="left" w:pos="1701"/>
        </w:tabs>
        <w:ind w:left="0" w:firstLine="709"/>
        <w:rPr>
          <w:szCs w:val="28"/>
        </w:rPr>
      </w:pPr>
      <w:r w:rsidRPr="00333FCC">
        <w:rPr>
          <w:szCs w:val="28"/>
        </w:rPr>
        <w:t>liveness-тексеру сеансынан алынған фотосуретті қол жетімді көздерден эталондық фотосуретпен салыстыру рәсімін жүргізу.</w:t>
      </w:r>
    </w:p>
    <w:p w14:paraId="07D55C83" w14:textId="25F7B14E" w:rsidR="008277D7" w:rsidRPr="008277D7" w:rsidRDefault="00800150" w:rsidP="00D17E66">
      <w:pPr>
        <w:numPr>
          <w:ilvl w:val="0"/>
          <w:numId w:val="7"/>
        </w:numPr>
        <w:tabs>
          <w:tab w:val="left" w:pos="1134"/>
          <w:tab w:val="left" w:pos="1276"/>
          <w:tab w:val="left" w:pos="1701"/>
        </w:tabs>
        <w:ind w:left="0" w:firstLine="709"/>
        <w:rPr>
          <w:szCs w:val="28"/>
        </w:rPr>
      </w:pPr>
      <w:r w:rsidRPr="00800150">
        <w:rPr>
          <w:szCs w:val="28"/>
        </w:rPr>
        <w:lastRenderedPageBreak/>
        <w:t>ЖХЖ-тексеру Клиентке сұрау салуда көрсетілген телефон нөміріне бір реттік (бір реттік) кодты жіберу жолымен жүргізіледі. Екі факторлы аутентификацияның бір сессиясы шегінде 2 (екі) ЖХЖ-</w:t>
      </w:r>
      <w:proofErr w:type="spellStart"/>
      <w:r w:rsidRPr="00800150">
        <w:rPr>
          <w:szCs w:val="28"/>
        </w:rPr>
        <w:t>нен</w:t>
      </w:r>
      <w:proofErr w:type="spellEnd"/>
      <w:r w:rsidRPr="00800150">
        <w:rPr>
          <w:szCs w:val="28"/>
        </w:rPr>
        <w:t xml:space="preserve"> артық жіберуге жол беріледі.</w:t>
      </w:r>
    </w:p>
    <w:p w14:paraId="11151166" w14:textId="55080EEC" w:rsidR="004B4701" w:rsidRPr="00CA0981" w:rsidRDefault="00800150" w:rsidP="004818E0">
      <w:pPr>
        <w:numPr>
          <w:ilvl w:val="0"/>
          <w:numId w:val="23"/>
        </w:numPr>
        <w:tabs>
          <w:tab w:val="left" w:pos="1134"/>
        </w:tabs>
        <w:ind w:hanging="3185"/>
        <w:rPr>
          <w:szCs w:val="28"/>
        </w:rPr>
      </w:pPr>
      <w:r w:rsidRPr="00800150">
        <w:rPr>
          <w:szCs w:val="28"/>
        </w:rPr>
        <w:t>Клиентке қосымша функциялар да қолжетімді:</w:t>
      </w:r>
    </w:p>
    <w:p w14:paraId="077517DE" w14:textId="76666F06" w:rsidR="004B4701" w:rsidRPr="00CA0981" w:rsidRDefault="00800150" w:rsidP="00D17E66">
      <w:pPr>
        <w:numPr>
          <w:ilvl w:val="0"/>
          <w:numId w:val="9"/>
        </w:numPr>
        <w:tabs>
          <w:tab w:val="left" w:pos="1134"/>
          <w:tab w:val="left" w:pos="1701"/>
        </w:tabs>
        <w:ind w:left="0" w:firstLine="709"/>
        <w:rPr>
          <w:szCs w:val="28"/>
        </w:rPr>
      </w:pPr>
      <w:r w:rsidRPr="00800150">
        <w:rPr>
          <w:szCs w:val="28"/>
        </w:rPr>
        <w:t>Клиенттің бұрын тіркелген келісімін кері қайтарып алу. Келісімді қайтарып алу id.npck.kz сілтемесі бойынша қолжетімді;</w:t>
      </w:r>
    </w:p>
    <w:p w14:paraId="2406DAD6" w14:textId="1878DE24" w:rsidR="004B4701" w:rsidRPr="00B74476" w:rsidRDefault="004818E0" w:rsidP="00D17E66">
      <w:pPr>
        <w:numPr>
          <w:ilvl w:val="0"/>
          <w:numId w:val="9"/>
        </w:numPr>
        <w:tabs>
          <w:tab w:val="left" w:pos="1134"/>
          <w:tab w:val="left" w:pos="1701"/>
        </w:tabs>
        <w:ind w:left="0" w:firstLine="709"/>
        <w:rPr>
          <w:szCs w:val="28"/>
        </w:rPr>
      </w:pPr>
      <w:r w:rsidRPr="004818E0">
        <w:rPr>
          <w:szCs w:val="28"/>
        </w:rPr>
        <w:t>Клиенттің барлық келісімдерінің тізілімін жүргізу және бұрын тіркелген/қайтарып алынған келісімдерді қарау мүмкіндігі.</w:t>
      </w:r>
    </w:p>
    <w:p w14:paraId="40967FAD" w14:textId="718FB9A5" w:rsidR="004A5845" w:rsidRPr="009A709C" w:rsidRDefault="00800150" w:rsidP="004818E0">
      <w:pPr>
        <w:numPr>
          <w:ilvl w:val="0"/>
          <w:numId w:val="23"/>
        </w:numPr>
        <w:tabs>
          <w:tab w:val="left" w:pos="1134"/>
        </w:tabs>
        <w:ind w:left="0" w:firstLine="698"/>
        <w:rPr>
          <w:szCs w:val="28"/>
        </w:rPr>
      </w:pPr>
      <w:r w:rsidRPr="00800150">
        <w:rPr>
          <w:szCs w:val="28"/>
        </w:rPr>
        <w:t xml:space="preserve">Клиент Қатысушының рөлімен </w:t>
      </w:r>
      <w:r w:rsidR="004818E0">
        <w:rPr>
          <w:szCs w:val="28"/>
          <w:lang w:val="kk-KZ"/>
        </w:rPr>
        <w:t>өзінің</w:t>
      </w:r>
      <w:r w:rsidRPr="00800150">
        <w:rPr>
          <w:szCs w:val="28"/>
        </w:rPr>
        <w:t xml:space="preserve"> келісімін кері қайтарып алған жағдайда, API Пайдаланушы Клиенттің бұрын алған ақпаратын одан әрі пайдалану құқығын жоғалтады.</w:t>
      </w:r>
      <w:r w:rsidR="004A5845" w:rsidRPr="00C06E3B">
        <w:rPr>
          <w:szCs w:val="28"/>
        </w:rPr>
        <w:t xml:space="preserve"> </w:t>
      </w:r>
      <w:r w:rsidRPr="00800150">
        <w:rPr>
          <w:szCs w:val="28"/>
        </w:rPr>
        <w:t>Егер мұндай деректер сақталса, олар «Дербес деректер және оларды қорғау туралы» Қазақстан Республикасы Заңының 18-бабына сәйкес жойылуға жатады.</w:t>
      </w:r>
    </w:p>
    <w:p w14:paraId="00000102" w14:textId="77777777" w:rsidR="009C5A2F" w:rsidRPr="00CA0981" w:rsidRDefault="009C5A2F">
      <w:pPr>
        <w:tabs>
          <w:tab w:val="left" w:pos="1134"/>
        </w:tabs>
        <w:rPr>
          <w:szCs w:val="28"/>
        </w:rPr>
      </w:pPr>
    </w:p>
    <w:p w14:paraId="00000103" w14:textId="66F7599B" w:rsidR="009C5A2F" w:rsidRPr="00CA0981" w:rsidRDefault="004A5845">
      <w:pPr>
        <w:pStyle w:val="2"/>
        <w:rPr>
          <w:color w:val="auto"/>
        </w:rPr>
      </w:pPr>
      <w:bookmarkStart w:id="9" w:name="_Toc166512141"/>
      <w:r w:rsidRPr="00CA0981">
        <w:rPr>
          <w:color w:val="auto"/>
        </w:rPr>
        <w:t>2</w:t>
      </w:r>
      <w:bookmarkEnd w:id="9"/>
      <w:r w:rsidR="0016623C" w:rsidRPr="0016623C">
        <w:rPr>
          <w:color w:val="auto"/>
        </w:rPr>
        <w:t>-параграф. API ашық деректер сервисі</w:t>
      </w:r>
    </w:p>
    <w:p w14:paraId="6C1C027E" w14:textId="6AB61863" w:rsidR="004A5845" w:rsidRPr="007F0310" w:rsidRDefault="00800150" w:rsidP="004818E0">
      <w:pPr>
        <w:pStyle w:val="af3"/>
        <w:numPr>
          <w:ilvl w:val="0"/>
          <w:numId w:val="23"/>
        </w:numPr>
        <w:ind w:left="0" w:firstLine="709"/>
        <w:rPr>
          <w:szCs w:val="28"/>
        </w:rPr>
      </w:pPr>
      <w:r w:rsidRPr="00800150">
        <w:rPr>
          <w:szCs w:val="28"/>
        </w:rPr>
        <w:t xml:space="preserve">Ашық деректер алмасу API-ге қосылған кезде қатысушы </w:t>
      </w:r>
      <w:r w:rsidR="004818E0">
        <w:rPr>
          <w:szCs w:val="28"/>
          <w:lang w:val="kk-KZ"/>
        </w:rPr>
        <w:t xml:space="preserve">келесі </w:t>
      </w:r>
      <w:r w:rsidRPr="00800150">
        <w:rPr>
          <w:szCs w:val="28"/>
        </w:rPr>
        <w:t>ақпаратқа қол жеткізе алады:</w:t>
      </w:r>
    </w:p>
    <w:p w14:paraId="7604EFF8" w14:textId="58E11377" w:rsidR="00823183" w:rsidRPr="006C045A" w:rsidRDefault="001324CF">
      <w:pPr>
        <w:pStyle w:val="af3"/>
        <w:numPr>
          <w:ilvl w:val="0"/>
          <w:numId w:val="17"/>
        </w:numPr>
        <w:rPr>
          <w:szCs w:val="28"/>
        </w:rPr>
      </w:pPr>
      <w:r w:rsidRPr="001324CF">
        <w:rPr>
          <w:szCs w:val="28"/>
        </w:rPr>
        <w:t>ЕДБ-дегі және айырбастау пункттеріндегі валюта бағамдары бойынша</w:t>
      </w:r>
      <w:r w:rsidR="00823183" w:rsidRPr="006C045A">
        <w:rPr>
          <w:szCs w:val="28"/>
        </w:rPr>
        <w:t>;</w:t>
      </w:r>
    </w:p>
    <w:p w14:paraId="318392EA" w14:textId="724A1527" w:rsidR="00823183" w:rsidRPr="006C045A" w:rsidRDefault="001324CF">
      <w:pPr>
        <w:pStyle w:val="af3"/>
        <w:numPr>
          <w:ilvl w:val="0"/>
          <w:numId w:val="17"/>
        </w:numPr>
        <w:rPr>
          <w:szCs w:val="28"/>
        </w:rPr>
      </w:pPr>
      <w:r w:rsidRPr="001324CF">
        <w:rPr>
          <w:szCs w:val="28"/>
        </w:rPr>
        <w:t>ЕДБ филиалдары мен банкоматтары бойынша</w:t>
      </w:r>
      <w:r w:rsidR="00823183" w:rsidRPr="006C045A">
        <w:rPr>
          <w:szCs w:val="28"/>
        </w:rPr>
        <w:t>;</w:t>
      </w:r>
    </w:p>
    <w:p w14:paraId="1FA7F24D" w14:textId="7D1CFCD4" w:rsidR="00823183" w:rsidRPr="006C045A" w:rsidRDefault="001324CF">
      <w:pPr>
        <w:pStyle w:val="af3"/>
        <w:numPr>
          <w:ilvl w:val="0"/>
          <w:numId w:val="17"/>
        </w:numPr>
        <w:rPr>
          <w:szCs w:val="28"/>
        </w:rPr>
      </w:pPr>
      <w:r w:rsidRPr="001324CF">
        <w:rPr>
          <w:szCs w:val="28"/>
        </w:rPr>
        <w:t>сақтандыру қызметтерінің түрлері және сақтандыру өнімдері бойынша</w:t>
      </w:r>
      <w:r w:rsidR="00823183" w:rsidRPr="006C045A">
        <w:rPr>
          <w:szCs w:val="28"/>
        </w:rPr>
        <w:t>;</w:t>
      </w:r>
    </w:p>
    <w:p w14:paraId="301E4866" w14:textId="4331F82D" w:rsidR="004A5845" w:rsidRPr="00581631" w:rsidRDefault="001324CF">
      <w:pPr>
        <w:pStyle w:val="af3"/>
        <w:numPr>
          <w:ilvl w:val="0"/>
          <w:numId w:val="17"/>
        </w:numPr>
        <w:rPr>
          <w:szCs w:val="28"/>
        </w:rPr>
      </w:pPr>
      <w:r w:rsidRPr="001324CF">
        <w:rPr>
          <w:szCs w:val="28"/>
        </w:rPr>
        <w:t>ЕДБ-нің өнім желісі бойынша (депозит, кредит, ипотека, дебиттік карточкалар, кредиттік карточкалар).</w:t>
      </w:r>
    </w:p>
    <w:p w14:paraId="779C7E78" w14:textId="0A24CABF" w:rsidR="00E36135" w:rsidRPr="008A516C" w:rsidRDefault="001324CF" w:rsidP="004818E0">
      <w:pPr>
        <w:pStyle w:val="af3"/>
        <w:numPr>
          <w:ilvl w:val="0"/>
          <w:numId w:val="23"/>
        </w:numPr>
        <w:ind w:left="0" w:firstLine="709"/>
        <w:rPr>
          <w:szCs w:val="28"/>
        </w:rPr>
      </w:pPr>
      <w:r w:rsidRPr="001324CF">
        <w:rPr>
          <w:szCs w:val="28"/>
        </w:rPr>
        <w:t>Ашық деректермен алмасу сценарийі дербес деректерді және банк құпиясына жататын мәліметтерді қамтымайтын мәліметтермен алмасуды көздейді.</w:t>
      </w:r>
    </w:p>
    <w:p w14:paraId="00000117" w14:textId="77777777" w:rsidR="009C5A2F" w:rsidRPr="00CA0981" w:rsidRDefault="009C5A2F">
      <w:pPr>
        <w:tabs>
          <w:tab w:val="left" w:pos="1134"/>
        </w:tabs>
        <w:rPr>
          <w:szCs w:val="28"/>
        </w:rPr>
      </w:pPr>
    </w:p>
    <w:p w14:paraId="00000118" w14:textId="12A3E672" w:rsidR="009C5A2F" w:rsidRPr="00CA0981" w:rsidRDefault="003D1FCB">
      <w:pPr>
        <w:pStyle w:val="1"/>
      </w:pPr>
      <w:bookmarkStart w:id="10" w:name="_Toc166512142"/>
      <w:r w:rsidRPr="00CA0981">
        <w:t>3</w:t>
      </w:r>
      <w:bookmarkEnd w:id="10"/>
      <w:r w:rsidR="0016623C" w:rsidRPr="0016623C">
        <w:t>-тарау. Оператордың Қатысушылармен өзара қарым-қатынасы</w:t>
      </w:r>
    </w:p>
    <w:p w14:paraId="00000119" w14:textId="35CCA18B" w:rsidR="009C5A2F" w:rsidRPr="00CA0981" w:rsidRDefault="003D1FCB">
      <w:pPr>
        <w:pStyle w:val="2"/>
        <w:rPr>
          <w:color w:val="auto"/>
        </w:rPr>
      </w:pPr>
      <w:bookmarkStart w:id="11" w:name="_Toc166512143"/>
      <w:r w:rsidRPr="00CA0981">
        <w:rPr>
          <w:color w:val="auto"/>
        </w:rPr>
        <w:t>1</w:t>
      </w:r>
      <w:bookmarkEnd w:id="11"/>
      <w:r w:rsidR="0016623C" w:rsidRPr="0016623C">
        <w:rPr>
          <w:color w:val="auto"/>
        </w:rPr>
        <w:t>-параграф. Қатысушыларға қойылатын талаптар</w:t>
      </w:r>
    </w:p>
    <w:p w14:paraId="5B298DF6" w14:textId="29DC2110" w:rsidR="005B3A05" w:rsidRPr="004818E0" w:rsidRDefault="001324CF" w:rsidP="004818E0">
      <w:pPr>
        <w:pStyle w:val="af3"/>
        <w:numPr>
          <w:ilvl w:val="0"/>
          <w:numId w:val="23"/>
        </w:numPr>
        <w:ind w:left="0" w:firstLine="709"/>
        <w:rPr>
          <w:bCs/>
          <w:szCs w:val="28"/>
        </w:rPr>
      </w:pPr>
      <w:r w:rsidRPr="004818E0">
        <w:rPr>
          <w:bCs/>
          <w:szCs w:val="28"/>
        </w:rPr>
        <w:t>Қатысушыларға қойылатын жалпы талаптар</w:t>
      </w:r>
    </w:p>
    <w:p w14:paraId="643809C1" w14:textId="7E274246" w:rsidR="005B3A05" w:rsidRPr="00CA0981" w:rsidRDefault="001324CF" w:rsidP="001324CF">
      <w:pPr>
        <w:pStyle w:val="af3"/>
        <w:numPr>
          <w:ilvl w:val="0"/>
          <w:numId w:val="18"/>
        </w:numPr>
        <w:pBdr>
          <w:top w:val="nil"/>
          <w:left w:val="nil"/>
          <w:bottom w:val="nil"/>
          <w:right w:val="nil"/>
          <w:between w:val="nil"/>
        </w:pBdr>
        <w:tabs>
          <w:tab w:val="left" w:pos="1134"/>
          <w:tab w:val="left" w:pos="1418"/>
        </w:tabs>
        <w:autoSpaceDE/>
        <w:autoSpaceDN/>
        <w:ind w:left="0" w:firstLine="709"/>
        <w:contextualSpacing/>
        <w:rPr>
          <w:szCs w:val="28"/>
        </w:rPr>
      </w:pPr>
      <w:r w:rsidRPr="001324CF">
        <w:rPr>
          <w:szCs w:val="28"/>
        </w:rPr>
        <w:t>Қатысушы Қазақстан Республикасының резидент заңды тұлғасы болуға тиіс;</w:t>
      </w:r>
    </w:p>
    <w:p w14:paraId="54DB26D3" w14:textId="26843F08" w:rsidR="005B3A05" w:rsidRPr="00CA0981" w:rsidRDefault="001324CF" w:rsidP="001324CF">
      <w:pPr>
        <w:numPr>
          <w:ilvl w:val="0"/>
          <w:numId w:val="18"/>
        </w:numPr>
        <w:pBdr>
          <w:top w:val="nil"/>
          <w:left w:val="nil"/>
          <w:bottom w:val="nil"/>
          <w:right w:val="nil"/>
          <w:between w:val="nil"/>
        </w:pBdr>
        <w:tabs>
          <w:tab w:val="left" w:pos="1134"/>
          <w:tab w:val="left" w:pos="1418"/>
        </w:tabs>
        <w:autoSpaceDE/>
        <w:autoSpaceDN/>
        <w:ind w:left="0" w:firstLine="709"/>
        <w:rPr>
          <w:szCs w:val="28"/>
        </w:rPr>
      </w:pPr>
      <w:r w:rsidRPr="001324CF">
        <w:rPr>
          <w:szCs w:val="28"/>
        </w:rPr>
        <w:t>Қатысушының қызметі саласындағы уәкілетті мемлекеттік органның нормативтік құқықтық актілеріне сәйкес қатысушының қолданыстағы рұқсат құжаттары болуы тиіс;</w:t>
      </w:r>
    </w:p>
    <w:p w14:paraId="5B4429C7" w14:textId="67DE85CD" w:rsidR="005B3A05" w:rsidRPr="00CA0981" w:rsidRDefault="004818E0" w:rsidP="001324CF">
      <w:pPr>
        <w:numPr>
          <w:ilvl w:val="0"/>
          <w:numId w:val="18"/>
        </w:numPr>
        <w:pBdr>
          <w:top w:val="nil"/>
          <w:left w:val="nil"/>
          <w:bottom w:val="nil"/>
          <w:right w:val="nil"/>
          <w:between w:val="nil"/>
        </w:pBdr>
        <w:tabs>
          <w:tab w:val="left" w:pos="1134"/>
          <w:tab w:val="left" w:pos="1418"/>
        </w:tabs>
        <w:autoSpaceDE/>
        <w:autoSpaceDN/>
        <w:ind w:left="0" w:firstLine="709"/>
        <w:rPr>
          <w:szCs w:val="28"/>
        </w:rPr>
      </w:pPr>
      <w:r w:rsidRPr="004818E0">
        <w:rPr>
          <w:szCs w:val="28"/>
        </w:rPr>
        <w:t>Қатысушы оңалту, банкроттықты жою (немесе) процесінде болмауы тиіс;</w:t>
      </w:r>
    </w:p>
    <w:p w14:paraId="62CC4109" w14:textId="296F39F5" w:rsidR="005B3A05" w:rsidRPr="00CA0981" w:rsidRDefault="001324CF" w:rsidP="001324CF">
      <w:pPr>
        <w:numPr>
          <w:ilvl w:val="0"/>
          <w:numId w:val="18"/>
        </w:numPr>
        <w:pBdr>
          <w:top w:val="nil"/>
          <w:left w:val="nil"/>
          <w:bottom w:val="nil"/>
          <w:right w:val="nil"/>
          <w:between w:val="nil"/>
        </w:pBdr>
        <w:tabs>
          <w:tab w:val="left" w:pos="1134"/>
        </w:tabs>
        <w:autoSpaceDE/>
        <w:autoSpaceDN/>
        <w:ind w:left="0" w:firstLine="709"/>
        <w:rPr>
          <w:szCs w:val="28"/>
        </w:rPr>
      </w:pPr>
      <w:r w:rsidRPr="001324CF">
        <w:t>Қатысушы қылмыстық жолмен алынған кірістерді заңдастыруға (жылыстатуға), терроризмді және экстремизмді қаржыландыруға, сондай-ақ жаппай қырып-жою қаруын таратуға және оны қаржыландыруға байланысты қызметке қатысы бар ұйымдар мен жеке тұлғалардың тізбесіне кірмеуге тиіс;</w:t>
      </w:r>
    </w:p>
    <w:p w14:paraId="32CD0085" w14:textId="4B10A937" w:rsidR="00DF5E73" w:rsidRPr="00CA0981" w:rsidRDefault="001324CF" w:rsidP="001324CF">
      <w:pPr>
        <w:numPr>
          <w:ilvl w:val="0"/>
          <w:numId w:val="18"/>
        </w:numPr>
        <w:pBdr>
          <w:top w:val="nil"/>
          <w:left w:val="nil"/>
          <w:bottom w:val="nil"/>
          <w:right w:val="nil"/>
          <w:between w:val="nil"/>
        </w:pBdr>
        <w:tabs>
          <w:tab w:val="left" w:pos="1134"/>
        </w:tabs>
        <w:autoSpaceDE/>
        <w:autoSpaceDN/>
        <w:ind w:left="0" w:firstLine="709"/>
        <w:rPr>
          <w:szCs w:val="28"/>
        </w:rPr>
      </w:pPr>
      <w:r w:rsidRPr="001324CF">
        <w:rPr>
          <w:szCs w:val="28"/>
        </w:rPr>
        <w:t>Қатысушы Клиентке консультациялар үшін 24/7 режимінде қолжетімді техникалық қолдау қызметінің болуын қамтамасыз етуге тиіс;</w:t>
      </w:r>
    </w:p>
    <w:p w14:paraId="2742B7A7" w14:textId="7CF20931" w:rsidR="005B3A05" w:rsidRPr="004818E0" w:rsidRDefault="004818E0" w:rsidP="004818E0">
      <w:pPr>
        <w:pStyle w:val="af3"/>
        <w:numPr>
          <w:ilvl w:val="0"/>
          <w:numId w:val="23"/>
        </w:numPr>
        <w:pBdr>
          <w:top w:val="nil"/>
          <w:left w:val="nil"/>
          <w:bottom w:val="nil"/>
          <w:right w:val="nil"/>
          <w:between w:val="nil"/>
        </w:pBdr>
        <w:ind w:left="0" w:firstLine="709"/>
        <w:rPr>
          <w:bCs/>
          <w:szCs w:val="28"/>
        </w:rPr>
      </w:pPr>
      <w:r w:rsidRPr="004818E0">
        <w:rPr>
          <w:bCs/>
          <w:szCs w:val="28"/>
        </w:rPr>
        <w:lastRenderedPageBreak/>
        <w:t>Қатысушы ақпараттық жүйенің/бағдарламалық қамтамасыз етудің меншік құқығына ие болуы тиіс, ол (-лар) ҰТК порталымен интеграцияланатын болады;</w:t>
      </w:r>
    </w:p>
    <w:p w14:paraId="79CA0EB0" w14:textId="2A111827" w:rsidR="004818E0" w:rsidRDefault="004818E0" w:rsidP="004818E0">
      <w:pPr>
        <w:pStyle w:val="af3"/>
        <w:numPr>
          <w:ilvl w:val="0"/>
          <w:numId w:val="23"/>
        </w:numPr>
        <w:ind w:left="0" w:firstLine="709"/>
        <w:rPr>
          <w:szCs w:val="28"/>
        </w:rPr>
      </w:pPr>
      <w:r w:rsidRPr="004818E0">
        <w:rPr>
          <w:szCs w:val="28"/>
        </w:rPr>
        <w:t>Қатысушының қосымшасы сайтта жарияланған және Қағидалардың ажырамас бөлігі болып табылатын техникалық ерекше нұсқамалардың талаптарына сәйкес келуі тиіс.</w:t>
      </w:r>
    </w:p>
    <w:p w14:paraId="046D066D" w14:textId="6C57A7B7" w:rsidR="00187945" w:rsidRPr="00187945" w:rsidRDefault="0091491D" w:rsidP="004818E0">
      <w:pPr>
        <w:pStyle w:val="af3"/>
        <w:numPr>
          <w:ilvl w:val="0"/>
          <w:numId w:val="23"/>
        </w:numPr>
        <w:ind w:left="0" w:firstLine="709"/>
        <w:rPr>
          <w:szCs w:val="28"/>
        </w:rPr>
      </w:pPr>
      <w:r w:rsidRPr="0091491D">
        <w:rPr>
          <w:szCs w:val="28"/>
        </w:rPr>
        <w:t>Белсенді API Жеткізушілерінің тізімі Жүйеде жарияланды және API Пайдаланушысы өзі тексереді.</w:t>
      </w:r>
    </w:p>
    <w:p w14:paraId="0000011B" w14:textId="7A0D1E73" w:rsidR="009C5A2F" w:rsidRPr="00CA0981" w:rsidRDefault="0091491D" w:rsidP="004818E0">
      <w:pPr>
        <w:numPr>
          <w:ilvl w:val="0"/>
          <w:numId w:val="23"/>
        </w:numPr>
        <w:tabs>
          <w:tab w:val="left" w:pos="1134"/>
        </w:tabs>
        <w:ind w:left="0" w:firstLine="709"/>
        <w:rPr>
          <w:szCs w:val="28"/>
        </w:rPr>
      </w:pPr>
      <w:r w:rsidRPr="0091491D">
        <w:rPr>
          <w:szCs w:val="28"/>
        </w:rPr>
        <w:t>Қосылу Шартын Оператор мынадай заңды тұлғалармен жасасуы мүмкін:</w:t>
      </w:r>
    </w:p>
    <w:p w14:paraId="0000011C" w14:textId="63F02FA5" w:rsidR="009C5A2F" w:rsidRPr="00CA0981" w:rsidRDefault="0091491D" w:rsidP="00D17E66">
      <w:pPr>
        <w:numPr>
          <w:ilvl w:val="0"/>
          <w:numId w:val="11"/>
        </w:numPr>
        <w:tabs>
          <w:tab w:val="left" w:pos="1134"/>
          <w:tab w:val="left" w:pos="1276"/>
        </w:tabs>
        <w:ind w:left="0" w:firstLine="709"/>
        <w:rPr>
          <w:szCs w:val="28"/>
        </w:rPr>
      </w:pPr>
      <w:r w:rsidRPr="0091491D">
        <w:rPr>
          <w:szCs w:val="28"/>
        </w:rPr>
        <w:t>екінші деңгейдегі банк</w:t>
      </w:r>
      <w:r w:rsidR="003D1FCB" w:rsidRPr="00CA0981">
        <w:rPr>
          <w:szCs w:val="28"/>
        </w:rPr>
        <w:t>;</w:t>
      </w:r>
    </w:p>
    <w:p w14:paraId="0000011D" w14:textId="0EF120AC" w:rsidR="009C5A2F" w:rsidRPr="00CA0981" w:rsidRDefault="0091491D" w:rsidP="00D17E66">
      <w:pPr>
        <w:numPr>
          <w:ilvl w:val="0"/>
          <w:numId w:val="11"/>
        </w:numPr>
        <w:tabs>
          <w:tab w:val="left" w:pos="1134"/>
          <w:tab w:val="left" w:pos="1276"/>
        </w:tabs>
        <w:ind w:left="0" w:firstLine="709"/>
        <w:rPr>
          <w:szCs w:val="28"/>
        </w:rPr>
      </w:pPr>
      <w:r w:rsidRPr="0091491D">
        <w:rPr>
          <w:szCs w:val="28"/>
        </w:rPr>
        <w:t>банк операцияларының жекелеген түрлерін жүзеге асыратын заңды тұлға;</w:t>
      </w:r>
    </w:p>
    <w:p w14:paraId="00000120" w14:textId="5DE2A9C3" w:rsidR="009C5A2F" w:rsidRPr="00CA0981" w:rsidRDefault="0091491D" w:rsidP="00D17E66">
      <w:pPr>
        <w:numPr>
          <w:ilvl w:val="0"/>
          <w:numId w:val="11"/>
        </w:numPr>
        <w:tabs>
          <w:tab w:val="left" w:pos="1134"/>
          <w:tab w:val="left" w:pos="1276"/>
        </w:tabs>
        <w:ind w:left="0" w:firstLine="709"/>
        <w:rPr>
          <w:szCs w:val="28"/>
        </w:rPr>
      </w:pPr>
      <w:r w:rsidRPr="0091491D">
        <w:rPr>
          <w:szCs w:val="28"/>
        </w:rPr>
        <w:t>Сақтандыру жөніндегі бірыңғай дерекқорды қалыптастыру және жүргізу жөніндегі қызметті жүзеге асыратын заңды тұлға;</w:t>
      </w:r>
    </w:p>
    <w:p w14:paraId="0856C4B6" w14:textId="3C7029B2" w:rsidR="00DF5E73" w:rsidRPr="00CA0981" w:rsidRDefault="0091491D" w:rsidP="00D17E66">
      <w:pPr>
        <w:numPr>
          <w:ilvl w:val="0"/>
          <w:numId w:val="11"/>
        </w:numPr>
        <w:tabs>
          <w:tab w:val="left" w:pos="1134"/>
          <w:tab w:val="left" w:pos="1276"/>
        </w:tabs>
        <w:ind w:left="0" w:firstLine="709"/>
        <w:rPr>
          <w:szCs w:val="28"/>
        </w:rPr>
      </w:pPr>
      <w:bookmarkStart w:id="12" w:name="_heading=h.26in1rg" w:colFirst="0" w:colLast="0"/>
      <w:bookmarkEnd w:id="12"/>
      <w:r w:rsidRPr="0091491D">
        <w:rPr>
          <w:szCs w:val="28"/>
        </w:rPr>
        <w:t>сақтандыру (қайта сақтандыру) ұйымдары жүзеге асырады.</w:t>
      </w:r>
    </w:p>
    <w:p w14:paraId="29692AE4" w14:textId="77777777" w:rsidR="009C5A2F" w:rsidRPr="00CA0981" w:rsidRDefault="009C5A2F">
      <w:pPr>
        <w:keepNext/>
        <w:keepLines/>
        <w:tabs>
          <w:tab w:val="left" w:pos="993"/>
        </w:tabs>
        <w:rPr>
          <w:b/>
          <w:szCs w:val="28"/>
        </w:rPr>
      </w:pPr>
      <w:bookmarkStart w:id="13" w:name="_heading=h.lnxbz9" w:colFirst="0" w:colLast="0"/>
      <w:bookmarkEnd w:id="13"/>
    </w:p>
    <w:p w14:paraId="00000135" w14:textId="1FE59967" w:rsidR="009C5A2F" w:rsidRPr="00CA0981" w:rsidRDefault="003D1FCB">
      <w:pPr>
        <w:pStyle w:val="2"/>
        <w:rPr>
          <w:color w:val="auto"/>
        </w:rPr>
      </w:pPr>
      <w:bookmarkStart w:id="14" w:name="_Toc166512144"/>
      <w:r w:rsidRPr="00CA0981">
        <w:rPr>
          <w:color w:val="auto"/>
        </w:rPr>
        <w:t>2</w:t>
      </w:r>
      <w:bookmarkEnd w:id="14"/>
      <w:r w:rsidR="0016623C" w:rsidRPr="0016623C">
        <w:rPr>
          <w:color w:val="auto"/>
        </w:rPr>
        <w:t>-параграф. Жүйеге қосылуға өтінімдер беру</w:t>
      </w:r>
      <w:r w:rsidR="0016623C" w:rsidRPr="0016623C">
        <w:t xml:space="preserve"> </w:t>
      </w:r>
      <w:r w:rsidR="0016623C" w:rsidRPr="0016623C">
        <w:rPr>
          <w:color w:val="auto"/>
        </w:rPr>
        <w:t>тәртібі</w:t>
      </w:r>
    </w:p>
    <w:p w14:paraId="63B08A5F" w14:textId="12B0C4B8" w:rsidR="009C5A2F" w:rsidRPr="00CA0981" w:rsidRDefault="0091491D" w:rsidP="004818E0">
      <w:pPr>
        <w:numPr>
          <w:ilvl w:val="0"/>
          <w:numId w:val="23"/>
        </w:numPr>
        <w:tabs>
          <w:tab w:val="left" w:pos="1134"/>
        </w:tabs>
        <w:ind w:left="0" w:firstLine="709"/>
        <w:rPr>
          <w:szCs w:val="28"/>
        </w:rPr>
      </w:pPr>
      <w:r w:rsidRPr="0091491D">
        <w:rPr>
          <w:szCs w:val="28"/>
        </w:rPr>
        <w:t>Жүйеге қосылу үшін осы Қағидаларда белгіленген талаптарға сәйкес келетін заңды тұлға Операторға Қосылу шартының 1-қосымшасында белгіленген нысан бойынша қосылу туралы өтініш береді.</w:t>
      </w:r>
    </w:p>
    <w:p w14:paraId="7E6815FA" w14:textId="3EC764FE" w:rsidR="009C5A2F" w:rsidRPr="00CA0981" w:rsidRDefault="00AB7C9A" w:rsidP="004818E0">
      <w:pPr>
        <w:numPr>
          <w:ilvl w:val="0"/>
          <w:numId w:val="23"/>
        </w:numPr>
        <w:tabs>
          <w:tab w:val="left" w:pos="1134"/>
        </w:tabs>
        <w:ind w:left="0" w:firstLine="709"/>
        <w:rPr>
          <w:szCs w:val="28"/>
        </w:rPr>
      </w:pPr>
      <w:r w:rsidRPr="00AB7C9A">
        <w:rPr>
          <w:szCs w:val="28"/>
        </w:rPr>
        <w:t>Заңды тұлға қосылу туралы өтінішке қол қояды және Операторға жібереді және оған мынадай құжаттардың көшірмелерін қоса береді:</w:t>
      </w:r>
    </w:p>
    <w:p w14:paraId="39D6AC11" w14:textId="54232308" w:rsidR="009C5A2F" w:rsidRPr="00CA0981" w:rsidRDefault="00AB7C9A">
      <w:pPr>
        <w:pStyle w:val="af3"/>
        <w:numPr>
          <w:ilvl w:val="0"/>
          <w:numId w:val="14"/>
        </w:numPr>
        <w:tabs>
          <w:tab w:val="left" w:pos="993"/>
          <w:tab w:val="left" w:pos="1276"/>
        </w:tabs>
        <w:ind w:left="0" w:firstLine="709"/>
        <w:rPr>
          <w:szCs w:val="28"/>
        </w:rPr>
      </w:pPr>
      <w:r w:rsidRPr="00AB7C9A">
        <w:rPr>
          <w:szCs w:val="28"/>
        </w:rPr>
        <w:t>заңды тұлғаны мемлекеттік тіркеу/қайта тіркеу туралы куәлік/анықтама;</w:t>
      </w:r>
    </w:p>
    <w:p w14:paraId="7B93D520" w14:textId="2B3E15B2" w:rsidR="009C5A2F" w:rsidRPr="00CA0981" w:rsidRDefault="00AB7C9A">
      <w:pPr>
        <w:pStyle w:val="af3"/>
        <w:numPr>
          <w:ilvl w:val="0"/>
          <w:numId w:val="14"/>
        </w:numPr>
        <w:tabs>
          <w:tab w:val="left" w:pos="993"/>
          <w:tab w:val="left" w:pos="1276"/>
        </w:tabs>
        <w:ind w:left="0" w:firstLine="709"/>
        <w:rPr>
          <w:szCs w:val="28"/>
        </w:rPr>
      </w:pPr>
      <w:r w:rsidRPr="00AB7C9A">
        <w:rPr>
          <w:szCs w:val="28"/>
        </w:rPr>
        <w:t>заңды тұлғаның уәкілетті органының хаттамасы (шешімі) және бірінші басшыны тағайындау туралы бұйрық;</w:t>
      </w:r>
    </w:p>
    <w:p w14:paraId="71641B5E" w14:textId="08A8F219" w:rsidR="009C5A2F" w:rsidRPr="00CA0981" w:rsidRDefault="000563A6">
      <w:pPr>
        <w:pStyle w:val="af3"/>
        <w:numPr>
          <w:ilvl w:val="0"/>
          <w:numId w:val="14"/>
        </w:numPr>
        <w:tabs>
          <w:tab w:val="left" w:pos="993"/>
          <w:tab w:val="left" w:pos="1276"/>
        </w:tabs>
        <w:ind w:left="0" w:firstLine="709"/>
        <w:rPr>
          <w:szCs w:val="28"/>
        </w:rPr>
      </w:pPr>
      <w:r w:rsidRPr="000563A6">
        <w:rPr>
          <w:szCs w:val="28"/>
        </w:rPr>
        <w:t>қосылған құн салығы бойынша тіркеу есебіне қою туралы куәлік</w:t>
      </w:r>
      <w:r w:rsidR="008E4441">
        <w:rPr>
          <w:szCs w:val="28"/>
          <w:lang w:val="kk-KZ"/>
        </w:rPr>
        <w:t xml:space="preserve"> </w:t>
      </w:r>
      <w:r w:rsidR="008E4441" w:rsidRPr="008E4441">
        <w:rPr>
          <w:szCs w:val="28"/>
        </w:rPr>
        <w:t>(бар болса)</w:t>
      </w:r>
      <w:r w:rsidRPr="000563A6">
        <w:rPr>
          <w:szCs w:val="28"/>
        </w:rPr>
        <w:t>;</w:t>
      </w:r>
    </w:p>
    <w:p w14:paraId="287AD0F9" w14:textId="617D562E" w:rsidR="009C5A2F" w:rsidRPr="00CA0981" w:rsidRDefault="000563A6">
      <w:pPr>
        <w:pStyle w:val="af3"/>
        <w:numPr>
          <w:ilvl w:val="0"/>
          <w:numId w:val="14"/>
        </w:numPr>
        <w:tabs>
          <w:tab w:val="left" w:pos="993"/>
          <w:tab w:val="left" w:pos="1276"/>
        </w:tabs>
        <w:ind w:left="0" w:firstLine="709"/>
        <w:rPr>
          <w:szCs w:val="28"/>
        </w:rPr>
      </w:pPr>
      <w:r w:rsidRPr="000563A6">
        <w:rPr>
          <w:szCs w:val="28"/>
        </w:rPr>
        <w:t>заңды тұлғаның жарғысы</w:t>
      </w:r>
      <w:r w:rsidR="003D1FCB" w:rsidRPr="00CA0981">
        <w:rPr>
          <w:szCs w:val="28"/>
        </w:rPr>
        <w:t>;</w:t>
      </w:r>
    </w:p>
    <w:p w14:paraId="0AAFA29F" w14:textId="4FEBB253" w:rsidR="009C5A2F" w:rsidRPr="00CA0981" w:rsidRDefault="000563A6">
      <w:pPr>
        <w:pStyle w:val="af3"/>
        <w:numPr>
          <w:ilvl w:val="0"/>
          <w:numId w:val="14"/>
        </w:numPr>
        <w:tabs>
          <w:tab w:val="left" w:pos="993"/>
          <w:tab w:val="left" w:pos="1276"/>
        </w:tabs>
        <w:ind w:left="0" w:firstLine="709"/>
        <w:rPr>
          <w:szCs w:val="28"/>
        </w:rPr>
      </w:pPr>
      <w:r w:rsidRPr="000563A6">
        <w:rPr>
          <w:szCs w:val="28"/>
        </w:rPr>
        <w:t>өтініш берушінің өкілеттігін растайтын сенімхат (егер Өтінішке бірінші басшы қол қоймаса);</w:t>
      </w:r>
    </w:p>
    <w:p w14:paraId="12ECDDEC" w14:textId="77D5B90C" w:rsidR="00B102E8" w:rsidRPr="00B102E8" w:rsidRDefault="000563A6" w:rsidP="000563A6">
      <w:pPr>
        <w:pStyle w:val="af3"/>
        <w:numPr>
          <w:ilvl w:val="0"/>
          <w:numId w:val="14"/>
        </w:numPr>
        <w:tabs>
          <w:tab w:val="left" w:pos="1134"/>
        </w:tabs>
        <w:ind w:left="0" w:firstLine="709"/>
        <w:rPr>
          <w:szCs w:val="28"/>
        </w:rPr>
      </w:pPr>
      <w:r w:rsidRPr="000563A6">
        <w:rPr>
          <w:szCs w:val="28"/>
        </w:rPr>
        <w:t>ҚР ҰБ төлем ұйымдарының тізілімінде немесе сақтандыру (қайта сақтандыру) қызметін жүзеге асыруға берілген, қайта ресімделген лицензиялардың тізілімінде тіркеу туралы куәлік</w:t>
      </w:r>
      <w:r w:rsidR="008E4441">
        <w:rPr>
          <w:szCs w:val="28"/>
          <w:lang w:val="kk-KZ"/>
        </w:rPr>
        <w:t xml:space="preserve"> </w:t>
      </w:r>
      <w:r w:rsidR="008E4441" w:rsidRPr="008E4441">
        <w:rPr>
          <w:szCs w:val="28"/>
        </w:rPr>
        <w:t>(бар болса)</w:t>
      </w:r>
      <w:r w:rsidRPr="000563A6">
        <w:rPr>
          <w:szCs w:val="28"/>
        </w:rPr>
        <w:t>;</w:t>
      </w:r>
    </w:p>
    <w:p w14:paraId="69C1A549" w14:textId="3100B8DB" w:rsidR="009C5A2F" w:rsidRPr="00CA0981" w:rsidRDefault="000563A6">
      <w:pPr>
        <w:pStyle w:val="af3"/>
        <w:numPr>
          <w:ilvl w:val="0"/>
          <w:numId w:val="14"/>
        </w:numPr>
        <w:tabs>
          <w:tab w:val="left" w:pos="993"/>
          <w:tab w:val="left" w:pos="1276"/>
        </w:tabs>
        <w:ind w:left="0" w:firstLine="709"/>
        <w:rPr>
          <w:szCs w:val="28"/>
        </w:rPr>
      </w:pPr>
      <w:r w:rsidRPr="000563A6">
        <w:rPr>
          <w:szCs w:val="28"/>
        </w:rPr>
        <w:t>ҚНРДА берген лицензия (бар болса);</w:t>
      </w:r>
    </w:p>
    <w:p w14:paraId="31247EE0" w14:textId="5D29053B" w:rsidR="002846BA" w:rsidRPr="002846BA" w:rsidRDefault="000563A6" w:rsidP="004818E0">
      <w:pPr>
        <w:pStyle w:val="af3"/>
        <w:numPr>
          <w:ilvl w:val="0"/>
          <w:numId w:val="23"/>
        </w:numPr>
        <w:ind w:left="0" w:firstLine="709"/>
        <w:rPr>
          <w:szCs w:val="28"/>
        </w:rPr>
      </w:pPr>
      <w:r w:rsidRPr="000563A6">
        <w:rPr>
          <w:szCs w:val="28"/>
        </w:rPr>
        <w:t xml:space="preserve">Қосылу туралы шартқа қосылу туралы өтiнiштi беру Алматы қаласы, Көктем-3 шағын ауданы, 21 ғимарат мекен-жайы бойынша жеке </w:t>
      </w:r>
      <w:proofErr w:type="spellStart"/>
      <w:r w:rsidRPr="000563A6">
        <w:rPr>
          <w:szCs w:val="28"/>
        </w:rPr>
        <w:t>өзi</w:t>
      </w:r>
      <w:proofErr w:type="spellEnd"/>
      <w:r w:rsidRPr="000563A6">
        <w:rPr>
          <w:szCs w:val="28"/>
        </w:rPr>
        <w:t xml:space="preserve"> не тапсырысты почта арқылы жүзеге асырылады.</w:t>
      </w:r>
      <w:r w:rsidR="002846BA" w:rsidRPr="002846BA">
        <w:rPr>
          <w:szCs w:val="28"/>
        </w:rPr>
        <w:t xml:space="preserve"> </w:t>
      </w:r>
      <w:r w:rsidRPr="000563A6">
        <w:rPr>
          <w:szCs w:val="28"/>
        </w:rPr>
        <w:t>Өтінішке қоса берілетін құжаттар көшірмелерде беріледі.</w:t>
      </w:r>
    </w:p>
    <w:p w14:paraId="6EB62224" w14:textId="37D3427E" w:rsidR="009C5A2F" w:rsidRPr="00CA0981" w:rsidRDefault="000563A6" w:rsidP="004818E0">
      <w:pPr>
        <w:numPr>
          <w:ilvl w:val="0"/>
          <w:numId w:val="23"/>
        </w:numPr>
        <w:tabs>
          <w:tab w:val="left" w:pos="1134"/>
        </w:tabs>
        <w:ind w:left="0" w:firstLine="709"/>
        <w:rPr>
          <w:szCs w:val="28"/>
        </w:rPr>
      </w:pPr>
      <w:r w:rsidRPr="000563A6">
        <w:rPr>
          <w:szCs w:val="28"/>
        </w:rPr>
        <w:t>Қазақстан Республикасының қолданыстағы заңнамасына сәйкес электрондық құжат айналымы жүйесі арқылы Қосылу шартына қосылу туралы қол қойылған өтінішті беруге жол беріледі.</w:t>
      </w:r>
    </w:p>
    <w:p w14:paraId="00000151" w14:textId="77777777" w:rsidR="009C5A2F" w:rsidRPr="00CA0981" w:rsidRDefault="009C5A2F">
      <w:pPr>
        <w:tabs>
          <w:tab w:val="left" w:pos="993"/>
        </w:tabs>
        <w:ind w:hanging="2"/>
        <w:rPr>
          <w:szCs w:val="28"/>
        </w:rPr>
      </w:pPr>
    </w:p>
    <w:p w14:paraId="00000152" w14:textId="09BA9CA7" w:rsidR="009C5A2F" w:rsidRPr="00CA0981" w:rsidRDefault="003D1FCB">
      <w:pPr>
        <w:pStyle w:val="2"/>
        <w:rPr>
          <w:color w:val="auto"/>
        </w:rPr>
      </w:pPr>
      <w:bookmarkStart w:id="15" w:name="_Toc166512145"/>
      <w:r w:rsidRPr="00CA0981">
        <w:rPr>
          <w:color w:val="auto"/>
        </w:rPr>
        <w:lastRenderedPageBreak/>
        <w:t>3</w:t>
      </w:r>
      <w:bookmarkEnd w:id="15"/>
      <w:r w:rsidR="0016623C" w:rsidRPr="0016623C">
        <w:rPr>
          <w:color w:val="auto"/>
        </w:rPr>
        <w:t xml:space="preserve">-параграф. </w:t>
      </w:r>
      <w:r w:rsidR="006769DA" w:rsidRPr="006769DA">
        <w:rPr>
          <w:color w:val="auto"/>
        </w:rPr>
        <w:t>Оператордың Қатысушылардың жүйесіне қосылуға өтінімдерін қарауы</w:t>
      </w:r>
    </w:p>
    <w:p w14:paraId="27AE1308" w14:textId="44EBEC27" w:rsidR="00124BD3" w:rsidRDefault="000563A6" w:rsidP="004818E0">
      <w:pPr>
        <w:numPr>
          <w:ilvl w:val="0"/>
          <w:numId w:val="23"/>
        </w:numPr>
        <w:tabs>
          <w:tab w:val="left" w:pos="1134"/>
        </w:tabs>
        <w:ind w:left="0" w:firstLine="709"/>
        <w:rPr>
          <w:szCs w:val="28"/>
        </w:rPr>
      </w:pPr>
      <w:r w:rsidRPr="000563A6">
        <w:rPr>
          <w:szCs w:val="28"/>
        </w:rPr>
        <w:t>Заңды тұлғадан Шартқа қосылу туралы өтінішті алғаннан кейін Оператор өтінімді алған күннен бастап 7 (жеті) жұмыс күні ішінде тексереді:</w:t>
      </w:r>
    </w:p>
    <w:p w14:paraId="3A8AD27E" w14:textId="631DA4C4" w:rsidR="00124BD3" w:rsidRDefault="00190F39" w:rsidP="004818E0">
      <w:pPr>
        <w:pStyle w:val="af3"/>
        <w:numPr>
          <w:ilvl w:val="1"/>
          <w:numId w:val="23"/>
        </w:numPr>
        <w:tabs>
          <w:tab w:val="left" w:pos="1134"/>
        </w:tabs>
        <w:ind w:left="0" w:firstLine="709"/>
        <w:rPr>
          <w:szCs w:val="28"/>
        </w:rPr>
      </w:pPr>
      <w:r w:rsidRPr="00190F39">
        <w:rPr>
          <w:szCs w:val="28"/>
        </w:rPr>
        <w:t>заңды тұлғаның Қағидалардың 3-тарауының 1-параграфында белгіленген талаптарға сәйкестігі</w:t>
      </w:r>
      <w:r>
        <w:rPr>
          <w:szCs w:val="28"/>
          <w:lang w:val="kk-KZ"/>
        </w:rPr>
        <w:t>н</w:t>
      </w:r>
      <w:r w:rsidRPr="00190F39">
        <w:rPr>
          <w:szCs w:val="28"/>
        </w:rPr>
        <w:t>;</w:t>
      </w:r>
    </w:p>
    <w:p w14:paraId="3EBE4FDF" w14:textId="7817DF27" w:rsidR="00124BD3" w:rsidRPr="00BB4958" w:rsidRDefault="00190F39" w:rsidP="004818E0">
      <w:pPr>
        <w:pStyle w:val="af3"/>
        <w:numPr>
          <w:ilvl w:val="1"/>
          <w:numId w:val="23"/>
        </w:numPr>
        <w:tabs>
          <w:tab w:val="left" w:pos="1134"/>
        </w:tabs>
        <w:ind w:left="0" w:firstLine="709"/>
        <w:rPr>
          <w:szCs w:val="28"/>
        </w:rPr>
      </w:pPr>
      <w:r w:rsidRPr="00190F39">
        <w:rPr>
          <w:szCs w:val="28"/>
        </w:rPr>
        <w:t>Шартқа қосылу туралы өтініштің толықтығы мен дұрыс толтырылуы, сондай-ақ оған қол қойған тұлғаның өкілеттігін;</w:t>
      </w:r>
    </w:p>
    <w:p w14:paraId="0AAFDDB0" w14:textId="4A8CEB1C" w:rsidR="00124BD3" w:rsidRPr="00124BD3" w:rsidRDefault="00190F39" w:rsidP="004818E0">
      <w:pPr>
        <w:pStyle w:val="af3"/>
        <w:numPr>
          <w:ilvl w:val="1"/>
          <w:numId w:val="23"/>
        </w:numPr>
        <w:tabs>
          <w:tab w:val="left" w:pos="1134"/>
        </w:tabs>
        <w:ind w:left="0" w:firstLine="709"/>
        <w:rPr>
          <w:szCs w:val="28"/>
        </w:rPr>
      </w:pPr>
      <w:r w:rsidRPr="00190F39">
        <w:rPr>
          <w:szCs w:val="28"/>
        </w:rPr>
        <w:t>Қағидалардың 3-тарауының 2-параграфында көзделген тізбеге сәйкес құжаттар топтамасы</w:t>
      </w:r>
      <w:r>
        <w:rPr>
          <w:szCs w:val="28"/>
          <w:lang w:val="kk-KZ"/>
        </w:rPr>
        <w:t>н</w:t>
      </w:r>
      <w:r w:rsidR="00325360" w:rsidRPr="00325360">
        <w:rPr>
          <w:szCs w:val="28"/>
        </w:rPr>
        <w:t>.</w:t>
      </w:r>
      <w:r w:rsidR="00BB4958">
        <w:rPr>
          <w:szCs w:val="28"/>
        </w:rPr>
        <w:t xml:space="preserve"> </w:t>
      </w:r>
      <w:r w:rsidR="00124BD3">
        <w:rPr>
          <w:szCs w:val="28"/>
        </w:rPr>
        <w:t xml:space="preserve"> </w:t>
      </w:r>
    </w:p>
    <w:p w14:paraId="6D983507" w14:textId="7C2237CF" w:rsidR="00254E48" w:rsidRDefault="00325360" w:rsidP="004818E0">
      <w:pPr>
        <w:pStyle w:val="af3"/>
        <w:numPr>
          <w:ilvl w:val="0"/>
          <w:numId w:val="23"/>
        </w:numPr>
        <w:tabs>
          <w:tab w:val="left" w:pos="1134"/>
        </w:tabs>
        <w:ind w:left="0" w:firstLine="709"/>
        <w:rPr>
          <w:szCs w:val="28"/>
        </w:rPr>
      </w:pPr>
      <w:r w:rsidRPr="00325360">
        <w:rPr>
          <w:szCs w:val="28"/>
        </w:rPr>
        <w:t>Егер заңды тұлға және (немесе) қоса берілген құжаттармен бірге Шартқа қосылу туралы ұсынылған өтініш Оператор Қағидалар</w:t>
      </w:r>
      <w:r w:rsidR="00190F39">
        <w:rPr>
          <w:szCs w:val="28"/>
          <w:lang w:val="kk-KZ"/>
        </w:rPr>
        <w:t xml:space="preserve">мен </w:t>
      </w:r>
      <w:r w:rsidRPr="00325360">
        <w:rPr>
          <w:szCs w:val="28"/>
        </w:rPr>
        <w:t>көзделген шарттарға сәйкестігін тексеруден өтпеген жағдайда, Оператор қызметтер көрсетуден және Қосылу шартын жасасудан бас тартады.</w:t>
      </w:r>
      <w:r w:rsidR="00254E48">
        <w:rPr>
          <w:szCs w:val="28"/>
        </w:rPr>
        <w:t xml:space="preserve"> </w:t>
      </w:r>
    </w:p>
    <w:p w14:paraId="1362824C" w14:textId="77777777" w:rsidR="008365FB" w:rsidRDefault="00325360" w:rsidP="00083FFF">
      <w:pPr>
        <w:tabs>
          <w:tab w:val="left" w:pos="1134"/>
        </w:tabs>
        <w:ind w:firstLine="709"/>
        <w:rPr>
          <w:szCs w:val="28"/>
        </w:rPr>
      </w:pPr>
      <w:r w:rsidRPr="00325360">
        <w:rPr>
          <w:szCs w:val="28"/>
        </w:rPr>
        <w:t>Қызметтер көрсетуден бас тарту және Қосылу шартын жасасу себебін Оператор Қосылу шартына қосылу туралы өтініште көрсету не мынадай тәсілдердің бірімен</w:t>
      </w:r>
    </w:p>
    <w:p w14:paraId="1300F15D" w14:textId="25FDC45A" w:rsidR="00254E48" w:rsidRPr="00083FFF" w:rsidRDefault="00325360" w:rsidP="00083FFF">
      <w:pPr>
        <w:tabs>
          <w:tab w:val="left" w:pos="1134"/>
        </w:tabs>
        <w:ind w:firstLine="709"/>
        <w:rPr>
          <w:szCs w:val="28"/>
        </w:rPr>
      </w:pPr>
      <w:r w:rsidRPr="00325360">
        <w:rPr>
          <w:szCs w:val="28"/>
        </w:rPr>
        <w:t xml:space="preserve"> хабарлама жіберу арқылы заңды тұлғаның назарына жеткізеді:</w:t>
      </w:r>
    </w:p>
    <w:p w14:paraId="07D9D8BC" w14:textId="4523FBE0" w:rsidR="00254E48" w:rsidRDefault="00F73E64" w:rsidP="004818E0">
      <w:pPr>
        <w:pStyle w:val="af3"/>
        <w:numPr>
          <w:ilvl w:val="1"/>
          <w:numId w:val="23"/>
        </w:numPr>
        <w:tabs>
          <w:tab w:val="left" w:pos="1134"/>
        </w:tabs>
        <w:ind w:left="0" w:firstLine="709"/>
        <w:rPr>
          <w:szCs w:val="28"/>
        </w:rPr>
      </w:pPr>
      <w:r w:rsidRPr="00F73E64">
        <w:rPr>
          <w:szCs w:val="28"/>
        </w:rPr>
        <w:t>қосылу туралы өтініште көрсетілген электрондық пошта бойынша;</w:t>
      </w:r>
    </w:p>
    <w:p w14:paraId="01BE6770" w14:textId="6A2486C9" w:rsidR="00BB4958" w:rsidRPr="00BB4958" w:rsidRDefault="00BB6192" w:rsidP="004818E0">
      <w:pPr>
        <w:pStyle w:val="af3"/>
        <w:numPr>
          <w:ilvl w:val="1"/>
          <w:numId w:val="23"/>
        </w:numPr>
        <w:tabs>
          <w:tab w:val="left" w:pos="1134"/>
        </w:tabs>
        <w:ind w:left="0" w:firstLine="709"/>
        <w:rPr>
          <w:szCs w:val="28"/>
        </w:rPr>
      </w:pPr>
      <w:r w:rsidRPr="00BB6192">
        <w:rPr>
          <w:szCs w:val="28"/>
        </w:rPr>
        <w:t>электрондық құжат айналымы жүйесі арқылы жүзеге асырылады.</w:t>
      </w:r>
    </w:p>
    <w:p w14:paraId="72154716" w14:textId="1D055994" w:rsidR="00254E48" w:rsidRDefault="00BB6192" w:rsidP="004818E0">
      <w:pPr>
        <w:pStyle w:val="af3"/>
        <w:numPr>
          <w:ilvl w:val="0"/>
          <w:numId w:val="23"/>
        </w:numPr>
        <w:tabs>
          <w:tab w:val="left" w:pos="1134"/>
        </w:tabs>
        <w:ind w:left="0" w:firstLine="709"/>
        <w:rPr>
          <w:szCs w:val="28"/>
        </w:rPr>
      </w:pPr>
      <w:r w:rsidRPr="00BB6192">
        <w:rPr>
          <w:szCs w:val="28"/>
        </w:rPr>
        <w:t>Қызметтерді көрсетуден бас тартуға негіз болған ескертулер жойылғаннан кейін заңды тұлға Қосылу шартына қосылу туралы жаңа өтініш беруге құқылы.</w:t>
      </w:r>
    </w:p>
    <w:p w14:paraId="54DEE6DF" w14:textId="4F948B20" w:rsidR="0035527A" w:rsidRDefault="00BB6192" w:rsidP="004818E0">
      <w:pPr>
        <w:pStyle w:val="af3"/>
        <w:numPr>
          <w:ilvl w:val="0"/>
          <w:numId w:val="23"/>
        </w:numPr>
        <w:tabs>
          <w:tab w:val="left" w:pos="1134"/>
        </w:tabs>
        <w:ind w:left="0" w:firstLine="709"/>
        <w:rPr>
          <w:szCs w:val="28"/>
        </w:rPr>
      </w:pPr>
      <w:r w:rsidRPr="00BB6192">
        <w:rPr>
          <w:szCs w:val="28"/>
        </w:rPr>
        <w:t>Заңды тұлға және Шартқа қосылу туралы ұсынылған өтініш қоса берілген құжаттармен бірге Оператор Қағидалард</w:t>
      </w:r>
      <w:r w:rsidR="00190F39">
        <w:rPr>
          <w:szCs w:val="28"/>
          <w:lang w:val="kk-KZ"/>
        </w:rPr>
        <w:t xml:space="preserve">а </w:t>
      </w:r>
      <w:r w:rsidRPr="00BB6192">
        <w:rPr>
          <w:szCs w:val="28"/>
        </w:rPr>
        <w:t>көзделген шарттарға сәйкестігін тексеруден өткен кезде Оператор Қосылу шартын тіркеуді жүзеге асырады.</w:t>
      </w:r>
      <w:r w:rsidR="00BB4958" w:rsidRPr="0035527A">
        <w:rPr>
          <w:szCs w:val="28"/>
        </w:rPr>
        <w:t xml:space="preserve"> </w:t>
      </w:r>
    </w:p>
    <w:p w14:paraId="0962B05C" w14:textId="2217D083" w:rsidR="0035527A" w:rsidRDefault="00BB6192" w:rsidP="0035527A">
      <w:pPr>
        <w:tabs>
          <w:tab w:val="left" w:pos="1134"/>
        </w:tabs>
        <w:ind w:firstLine="709"/>
        <w:rPr>
          <w:szCs w:val="28"/>
        </w:rPr>
      </w:pPr>
      <w:r w:rsidRPr="00BB6192">
        <w:rPr>
          <w:szCs w:val="28"/>
        </w:rPr>
        <w:t>Тіркеу нөмірі мен оның жасалған күні қосылу шартына қосылу туралы өтініште белгі қою не хабарламаны мынадай тәсілдердің бірімен жіберу арқылы қатысушының назарына жеткізіледі:</w:t>
      </w:r>
      <w:r w:rsidR="00BB4958" w:rsidRPr="0035527A">
        <w:rPr>
          <w:szCs w:val="28"/>
        </w:rPr>
        <w:t xml:space="preserve"> </w:t>
      </w:r>
    </w:p>
    <w:p w14:paraId="416FF99F" w14:textId="26BB2D12" w:rsidR="0035527A" w:rsidRDefault="00BB6192" w:rsidP="004818E0">
      <w:pPr>
        <w:pStyle w:val="af3"/>
        <w:numPr>
          <w:ilvl w:val="1"/>
          <w:numId w:val="23"/>
        </w:numPr>
        <w:tabs>
          <w:tab w:val="left" w:pos="1134"/>
        </w:tabs>
        <w:ind w:left="0" w:firstLine="709"/>
        <w:rPr>
          <w:szCs w:val="28"/>
        </w:rPr>
      </w:pPr>
      <w:r w:rsidRPr="00BB6192">
        <w:rPr>
          <w:szCs w:val="28"/>
        </w:rPr>
        <w:t>ҰТК порталы арқылы</w:t>
      </w:r>
      <w:r w:rsidR="0035527A">
        <w:rPr>
          <w:szCs w:val="28"/>
        </w:rPr>
        <w:t>;</w:t>
      </w:r>
    </w:p>
    <w:p w14:paraId="030F4A93" w14:textId="2F0CA07B" w:rsidR="0035527A" w:rsidRDefault="00BB6192" w:rsidP="004818E0">
      <w:pPr>
        <w:pStyle w:val="af3"/>
        <w:numPr>
          <w:ilvl w:val="1"/>
          <w:numId w:val="23"/>
        </w:numPr>
        <w:tabs>
          <w:tab w:val="left" w:pos="1134"/>
        </w:tabs>
        <w:ind w:left="0" w:firstLine="709"/>
        <w:rPr>
          <w:szCs w:val="28"/>
        </w:rPr>
      </w:pPr>
      <w:r w:rsidRPr="00BB6192">
        <w:rPr>
          <w:szCs w:val="28"/>
        </w:rPr>
        <w:t>қосылу туралы өтініште көрсетілген электрондық пошта бойынша</w:t>
      </w:r>
      <w:r w:rsidR="0035527A">
        <w:rPr>
          <w:szCs w:val="28"/>
        </w:rPr>
        <w:t>;</w:t>
      </w:r>
    </w:p>
    <w:p w14:paraId="62DC9A7D" w14:textId="2DF2CA00" w:rsidR="00124BD3" w:rsidRPr="0035527A" w:rsidRDefault="00BB6192" w:rsidP="004818E0">
      <w:pPr>
        <w:pStyle w:val="af3"/>
        <w:numPr>
          <w:ilvl w:val="1"/>
          <w:numId w:val="23"/>
        </w:numPr>
        <w:tabs>
          <w:tab w:val="left" w:pos="1134"/>
        </w:tabs>
        <w:ind w:left="0" w:firstLine="709"/>
        <w:rPr>
          <w:szCs w:val="28"/>
        </w:rPr>
      </w:pPr>
      <w:r w:rsidRPr="00BB6192">
        <w:rPr>
          <w:szCs w:val="28"/>
        </w:rPr>
        <w:t>электрондық құжат айналымы жүйесі арқылы</w:t>
      </w:r>
      <w:r w:rsidR="00BB4958" w:rsidRPr="0035527A">
        <w:rPr>
          <w:szCs w:val="28"/>
        </w:rPr>
        <w:t>.</w:t>
      </w:r>
    </w:p>
    <w:p w14:paraId="3AB13946" w14:textId="261757B4" w:rsidR="00057D80" w:rsidRDefault="00BB6192" w:rsidP="004818E0">
      <w:pPr>
        <w:pStyle w:val="af3"/>
        <w:numPr>
          <w:ilvl w:val="0"/>
          <w:numId w:val="23"/>
        </w:numPr>
        <w:tabs>
          <w:tab w:val="left" w:pos="1134"/>
        </w:tabs>
        <w:ind w:left="0" w:firstLine="709"/>
        <w:rPr>
          <w:szCs w:val="28"/>
        </w:rPr>
      </w:pPr>
      <w:r w:rsidRPr="00BB6192">
        <w:rPr>
          <w:szCs w:val="28"/>
        </w:rPr>
        <w:t>Заңды тұлға қосылу Шартын Оператор тіркегеннен кейін қатысушы мәртебесіне ие болады.</w:t>
      </w:r>
    </w:p>
    <w:p w14:paraId="0A15A299" w14:textId="63BCBD8F" w:rsidR="00124BD3" w:rsidRDefault="00BB6192" w:rsidP="004818E0">
      <w:pPr>
        <w:pStyle w:val="af3"/>
        <w:numPr>
          <w:ilvl w:val="0"/>
          <w:numId w:val="23"/>
        </w:numPr>
        <w:tabs>
          <w:tab w:val="left" w:pos="1134"/>
        </w:tabs>
        <w:ind w:left="0" w:firstLine="709"/>
        <w:rPr>
          <w:szCs w:val="28"/>
        </w:rPr>
      </w:pPr>
      <w:r w:rsidRPr="00BB6192">
        <w:rPr>
          <w:szCs w:val="28"/>
        </w:rPr>
        <w:t>Қосылу шартын жасасқаннан және тіркегеннен кейін Оператор Қатысушыға ҰТК Порталындағы Қатысушының жеке кабинетінде өзара іс-қимыл кезінде тараптарды аутентификациялау және авторизациялау үшін пайдаланылатын есептік деректерді ұсынады.</w:t>
      </w:r>
    </w:p>
    <w:p w14:paraId="6B06D873" w14:textId="00AAB721" w:rsidR="00187945" w:rsidRDefault="00187945" w:rsidP="00187945">
      <w:pPr>
        <w:pStyle w:val="af3"/>
        <w:tabs>
          <w:tab w:val="left" w:pos="1134"/>
        </w:tabs>
        <w:ind w:left="709" w:firstLine="0"/>
        <w:rPr>
          <w:szCs w:val="28"/>
        </w:rPr>
      </w:pPr>
    </w:p>
    <w:p w14:paraId="30403080" w14:textId="7E83F859" w:rsidR="00187945" w:rsidRPr="00083FFF" w:rsidRDefault="00187945" w:rsidP="00083FFF">
      <w:pPr>
        <w:pStyle w:val="af3"/>
        <w:tabs>
          <w:tab w:val="left" w:pos="1134"/>
        </w:tabs>
        <w:ind w:left="709" w:firstLine="0"/>
        <w:jc w:val="center"/>
        <w:rPr>
          <w:b/>
          <w:bCs/>
          <w:szCs w:val="28"/>
        </w:rPr>
      </w:pPr>
      <w:r w:rsidRPr="00083FFF">
        <w:rPr>
          <w:b/>
          <w:bCs/>
          <w:szCs w:val="28"/>
        </w:rPr>
        <w:t>4</w:t>
      </w:r>
      <w:r w:rsidR="006769DA" w:rsidRPr="006769DA">
        <w:rPr>
          <w:b/>
          <w:bCs/>
          <w:szCs w:val="28"/>
        </w:rPr>
        <w:t>-параграф. Қызметтер көрсетуді тоқтата тұру және тоқтату үшін негіздер</w:t>
      </w:r>
    </w:p>
    <w:p w14:paraId="7280464B" w14:textId="4BCA489C" w:rsidR="00187945" w:rsidRPr="00187945" w:rsidRDefault="00BB6192" w:rsidP="004818E0">
      <w:pPr>
        <w:pStyle w:val="af3"/>
        <w:numPr>
          <w:ilvl w:val="0"/>
          <w:numId w:val="23"/>
        </w:numPr>
        <w:tabs>
          <w:tab w:val="left" w:pos="1134"/>
        </w:tabs>
        <w:ind w:left="0" w:firstLine="709"/>
        <w:rPr>
          <w:szCs w:val="28"/>
        </w:rPr>
      </w:pPr>
      <w:r w:rsidRPr="00BB6192">
        <w:rPr>
          <w:szCs w:val="28"/>
        </w:rPr>
        <w:t>Қатысушыға қызметтер көрсету мынадай жағдайларда тоқтатыла тұрады:</w:t>
      </w:r>
    </w:p>
    <w:p w14:paraId="3E15AD19" w14:textId="31410C9E" w:rsidR="00187945" w:rsidRPr="00187945" w:rsidRDefault="00190F39" w:rsidP="004818E0">
      <w:pPr>
        <w:pStyle w:val="af3"/>
        <w:numPr>
          <w:ilvl w:val="1"/>
          <w:numId w:val="23"/>
        </w:numPr>
        <w:tabs>
          <w:tab w:val="left" w:pos="1134"/>
        </w:tabs>
        <w:ind w:left="0" w:firstLine="709"/>
        <w:rPr>
          <w:szCs w:val="28"/>
        </w:rPr>
      </w:pPr>
      <w:r w:rsidRPr="00190F39">
        <w:rPr>
          <w:szCs w:val="28"/>
        </w:rPr>
        <w:lastRenderedPageBreak/>
        <w:t>Қатысушының қосылу шартының талаптарын, осы Қағидаларды және қосылу шартының ажырамас бөлігі болып табылатын техникалық құжаттаманы орындамауы және/немесе тиісінше орындамауы, бұзуы;</w:t>
      </w:r>
    </w:p>
    <w:p w14:paraId="609E69AD" w14:textId="2406AE88" w:rsidR="00187945" w:rsidRPr="00187945" w:rsidRDefault="00190F39" w:rsidP="004818E0">
      <w:pPr>
        <w:pStyle w:val="af3"/>
        <w:numPr>
          <w:ilvl w:val="1"/>
          <w:numId w:val="23"/>
        </w:numPr>
        <w:tabs>
          <w:tab w:val="left" w:pos="1134"/>
        </w:tabs>
        <w:ind w:left="0" w:firstLine="709"/>
        <w:rPr>
          <w:szCs w:val="28"/>
        </w:rPr>
      </w:pPr>
      <w:r w:rsidRPr="00190F39">
        <w:rPr>
          <w:szCs w:val="28"/>
        </w:rPr>
        <w:t>заңды күшіне енген соттың шешімі немесе уәкілетті органның лицензиядан айыру туралы (немесе лицензияның күшін жою туралы) ұйғарымы;</w:t>
      </w:r>
    </w:p>
    <w:p w14:paraId="38490AA2" w14:textId="66AEB77C" w:rsidR="00187945" w:rsidRPr="00187945" w:rsidRDefault="00190F39" w:rsidP="004818E0">
      <w:pPr>
        <w:pStyle w:val="af3"/>
        <w:numPr>
          <w:ilvl w:val="1"/>
          <w:numId w:val="23"/>
        </w:numPr>
        <w:tabs>
          <w:tab w:val="left" w:pos="1134"/>
        </w:tabs>
        <w:ind w:left="0" w:firstLine="709"/>
        <w:rPr>
          <w:szCs w:val="28"/>
        </w:rPr>
      </w:pPr>
      <w:proofErr w:type="spellStart"/>
      <w:r w:rsidRPr="00190F39">
        <w:rPr>
          <w:szCs w:val="28"/>
        </w:rPr>
        <w:t>аномальды</w:t>
      </w:r>
      <w:proofErr w:type="spellEnd"/>
      <w:r w:rsidRPr="00190F39">
        <w:rPr>
          <w:szCs w:val="28"/>
        </w:rPr>
        <w:t xml:space="preserve"> трафик, күдікті белсенділік, трафиктің шамадан тыс үлкен көлемі, басып кіруді анықтау жүйелерімен тіркелген желілік порттардың/мекенжайлардың көп санын сканерлеу әрекеттері және т.б. фактісін анықтау;</w:t>
      </w:r>
    </w:p>
    <w:p w14:paraId="0CFF5EE9" w14:textId="3DA39ECD" w:rsidR="00187945" w:rsidRPr="00187945" w:rsidRDefault="00EB0687" w:rsidP="004818E0">
      <w:pPr>
        <w:pStyle w:val="af3"/>
        <w:numPr>
          <w:ilvl w:val="1"/>
          <w:numId w:val="23"/>
        </w:numPr>
        <w:tabs>
          <w:tab w:val="left" w:pos="1134"/>
        </w:tabs>
        <w:ind w:left="0" w:firstLine="709"/>
        <w:rPr>
          <w:szCs w:val="28"/>
        </w:rPr>
      </w:pPr>
      <w:r w:rsidRPr="00EB0687">
        <w:rPr>
          <w:szCs w:val="28"/>
        </w:rPr>
        <w:t>Қазақстан Республикасының заңнамасында және Қосылу шартында белгіленген өзге де жағдайларда жүзеге асырылады.</w:t>
      </w:r>
      <w:r w:rsidR="00187945" w:rsidRPr="00187945">
        <w:rPr>
          <w:szCs w:val="28"/>
        </w:rPr>
        <w:t xml:space="preserve"> </w:t>
      </w:r>
    </w:p>
    <w:p w14:paraId="3BE8B9C8" w14:textId="6D52CAD3" w:rsidR="00187945" w:rsidRPr="00187945" w:rsidRDefault="00EB0687" w:rsidP="004818E0">
      <w:pPr>
        <w:pStyle w:val="af3"/>
        <w:numPr>
          <w:ilvl w:val="0"/>
          <w:numId w:val="23"/>
        </w:numPr>
        <w:tabs>
          <w:tab w:val="left" w:pos="1134"/>
        </w:tabs>
        <w:ind w:left="0" w:firstLine="709"/>
        <w:rPr>
          <w:szCs w:val="28"/>
        </w:rPr>
      </w:pPr>
      <w:r w:rsidRPr="00EB0687">
        <w:rPr>
          <w:szCs w:val="28"/>
        </w:rPr>
        <w:t>Қатысушыға қызмет көрсетуді тоқтата тұру оны Қатысушы мәртебесінен айырмайды.</w:t>
      </w:r>
      <w:r w:rsidR="00187945" w:rsidRPr="00187945">
        <w:rPr>
          <w:szCs w:val="28"/>
        </w:rPr>
        <w:t xml:space="preserve"> </w:t>
      </w:r>
    </w:p>
    <w:p w14:paraId="6A2BFCC7" w14:textId="40FA529E" w:rsidR="00187945" w:rsidRPr="00187945" w:rsidRDefault="00EB0687" w:rsidP="004818E0">
      <w:pPr>
        <w:pStyle w:val="af3"/>
        <w:numPr>
          <w:ilvl w:val="0"/>
          <w:numId w:val="23"/>
        </w:numPr>
        <w:tabs>
          <w:tab w:val="left" w:pos="1134"/>
        </w:tabs>
        <w:ind w:left="0" w:firstLine="709"/>
        <w:rPr>
          <w:szCs w:val="28"/>
        </w:rPr>
      </w:pPr>
      <w:r w:rsidRPr="00EB0687">
        <w:rPr>
          <w:szCs w:val="28"/>
        </w:rPr>
        <w:t>Қатысушыға қызмет көрсету мынадай жағдайларда тоқтатылады:</w:t>
      </w:r>
    </w:p>
    <w:p w14:paraId="348D574E" w14:textId="630CA602" w:rsidR="00187945" w:rsidRPr="00187945" w:rsidRDefault="00BA26CA" w:rsidP="004818E0">
      <w:pPr>
        <w:pStyle w:val="af3"/>
        <w:numPr>
          <w:ilvl w:val="1"/>
          <w:numId w:val="23"/>
        </w:numPr>
        <w:tabs>
          <w:tab w:val="left" w:pos="1134"/>
        </w:tabs>
        <w:ind w:left="0" w:firstLine="709"/>
        <w:rPr>
          <w:szCs w:val="28"/>
        </w:rPr>
      </w:pPr>
      <w:r w:rsidRPr="00BA26CA">
        <w:rPr>
          <w:szCs w:val="28"/>
        </w:rPr>
        <w:t>Клиенттің келісімінсіз Open API жүйесі арқылы алынған дербес деректерді және банк құпиясына жататын мәліметтерді үшінші тұлғаларға беру;</w:t>
      </w:r>
    </w:p>
    <w:p w14:paraId="2D5B0C3A" w14:textId="508C4DAD" w:rsidR="00187945" w:rsidRPr="00187945" w:rsidRDefault="00BA26CA" w:rsidP="004818E0">
      <w:pPr>
        <w:pStyle w:val="af3"/>
        <w:numPr>
          <w:ilvl w:val="1"/>
          <w:numId w:val="23"/>
        </w:numPr>
        <w:tabs>
          <w:tab w:val="left" w:pos="1134"/>
        </w:tabs>
        <w:ind w:left="0" w:firstLine="709"/>
        <w:rPr>
          <w:szCs w:val="28"/>
        </w:rPr>
      </w:pPr>
      <w:r w:rsidRPr="00BA26CA">
        <w:rPr>
          <w:szCs w:val="28"/>
        </w:rPr>
        <w:t>соттың заңды күшіне енген шешімін немесе уәкілетті органның лицензиядан айыру туралы (немесе лицензияның күшін жою туралы) нұсқамасын;</w:t>
      </w:r>
    </w:p>
    <w:p w14:paraId="18F0CC16" w14:textId="4CC0DD61" w:rsidR="00187945" w:rsidRPr="00187945" w:rsidRDefault="00BA26CA" w:rsidP="004818E0">
      <w:pPr>
        <w:pStyle w:val="af3"/>
        <w:numPr>
          <w:ilvl w:val="1"/>
          <w:numId w:val="23"/>
        </w:numPr>
        <w:tabs>
          <w:tab w:val="left" w:pos="1134"/>
        </w:tabs>
        <w:ind w:left="0" w:firstLine="709"/>
        <w:rPr>
          <w:szCs w:val="28"/>
        </w:rPr>
      </w:pPr>
      <w:r w:rsidRPr="00BA26CA">
        <w:rPr>
          <w:szCs w:val="28"/>
        </w:rPr>
        <w:t>Қатысушы көрсетілетін төлем қызметтерін және/немесе банктік және/немесе сақтандыру қызметтерін көрсету құқығын жоғалтқан;</w:t>
      </w:r>
    </w:p>
    <w:p w14:paraId="63D2C9F5" w14:textId="1AC5F755" w:rsidR="00187945" w:rsidRPr="00187945" w:rsidRDefault="00920A84" w:rsidP="004818E0">
      <w:pPr>
        <w:pStyle w:val="af3"/>
        <w:numPr>
          <w:ilvl w:val="1"/>
          <w:numId w:val="23"/>
        </w:numPr>
        <w:tabs>
          <w:tab w:val="left" w:pos="1134"/>
        </w:tabs>
        <w:ind w:left="0" w:firstLine="709"/>
        <w:rPr>
          <w:szCs w:val="28"/>
        </w:rPr>
      </w:pPr>
      <w:r w:rsidRPr="00920A84">
        <w:rPr>
          <w:szCs w:val="28"/>
        </w:rPr>
        <w:t>Қатысушы жаппай қырып-жою қаруын таратуды қаржыландырумен байланысты ұйымдар мен тұлғалардың тізбесіне және (немесе) терроризм мен экстремизмді қаржыландырумен байланысты ұйымдар мен тұлғалардың тізбесіне енгізілген;</w:t>
      </w:r>
    </w:p>
    <w:p w14:paraId="289A9D90" w14:textId="3CD8944D" w:rsidR="00187945" w:rsidRPr="001F2793" w:rsidRDefault="00920A84" w:rsidP="004818E0">
      <w:pPr>
        <w:pStyle w:val="af3"/>
        <w:numPr>
          <w:ilvl w:val="1"/>
          <w:numId w:val="23"/>
        </w:numPr>
        <w:tabs>
          <w:tab w:val="left" w:pos="1134"/>
        </w:tabs>
        <w:ind w:left="0" w:firstLine="709"/>
        <w:rPr>
          <w:szCs w:val="28"/>
        </w:rPr>
      </w:pPr>
      <w:r w:rsidRPr="00920A84">
        <w:rPr>
          <w:szCs w:val="28"/>
        </w:rPr>
        <w:t>Қазақстан Республикасының заңнамасында және Қосылу шартында белгіленген өзге де жағдайларда жүзеге асырылады.</w:t>
      </w:r>
    </w:p>
    <w:p w14:paraId="4E9B63D2" w14:textId="47235E56" w:rsidR="00187945" w:rsidRPr="00187945" w:rsidRDefault="00920A84" w:rsidP="004818E0">
      <w:pPr>
        <w:pStyle w:val="af3"/>
        <w:numPr>
          <w:ilvl w:val="0"/>
          <w:numId w:val="23"/>
        </w:numPr>
        <w:tabs>
          <w:tab w:val="left" w:pos="1134"/>
        </w:tabs>
        <w:ind w:left="0" w:firstLine="709"/>
        <w:rPr>
          <w:szCs w:val="28"/>
        </w:rPr>
      </w:pPr>
      <w:r w:rsidRPr="00920A84">
        <w:rPr>
          <w:szCs w:val="28"/>
        </w:rPr>
        <w:t>Қатысушыға қызметтер көрсетуді тоқтата тұру не тоқтату кезінде Оператор Қатысушыны қызметтер көрсетуді тоқтата тұру не тоқтату күні мен себептері туралы жазбаша хабардар етеді.</w:t>
      </w:r>
    </w:p>
    <w:p w14:paraId="3A514635" w14:textId="0C09AE0A" w:rsidR="00187945" w:rsidRPr="00BA26CA" w:rsidRDefault="00BA26CA" w:rsidP="00BA26CA">
      <w:pPr>
        <w:tabs>
          <w:tab w:val="left" w:pos="1134"/>
        </w:tabs>
        <w:ind w:firstLine="709"/>
        <w:rPr>
          <w:szCs w:val="28"/>
        </w:rPr>
      </w:pPr>
      <w:r>
        <w:rPr>
          <w:szCs w:val="28"/>
          <w:lang w:val="kk-KZ"/>
        </w:rPr>
        <w:t xml:space="preserve">41-1. </w:t>
      </w:r>
      <w:r w:rsidR="00D27F67" w:rsidRPr="00BA26CA">
        <w:rPr>
          <w:szCs w:val="28"/>
        </w:rPr>
        <w:t>Қатысушыны ҚНРДА берген лицензиядан айыру фактісі расталған жағдайда, Оператор Қосылу шартының талаптарына сәйкес біржақты тәртіппен Қосылу шартын бұзады.</w:t>
      </w:r>
    </w:p>
    <w:p w14:paraId="5AFF2DB4" w14:textId="796C7040" w:rsidR="00187945" w:rsidRPr="00BA26CA" w:rsidRDefault="00BA26CA" w:rsidP="00BA26CA">
      <w:pPr>
        <w:tabs>
          <w:tab w:val="left" w:pos="1134"/>
        </w:tabs>
        <w:ind w:firstLine="709"/>
        <w:rPr>
          <w:szCs w:val="28"/>
        </w:rPr>
      </w:pPr>
      <w:r>
        <w:rPr>
          <w:szCs w:val="28"/>
          <w:lang w:val="kk-KZ"/>
        </w:rPr>
        <w:t xml:space="preserve">41-2. </w:t>
      </w:r>
      <w:r w:rsidR="00D27F67" w:rsidRPr="00BA26CA">
        <w:rPr>
          <w:szCs w:val="28"/>
        </w:rPr>
        <w:t>Егер Қатысушының ҚНРДА берген лицензиясын тоқтата тұру фактісі анықталған жағдайда, Оператор қосылу туралы өтініште (Қосылу шартына 1-қосымша) көрсетілген электрондық пошта арқылы Қатысушыны кейіннен хабардар ете отырып, ҚНРДА берген лицензияның қолданылуы қайта басталған сәтке дейін Қатысушыны дереу оқшаулайды.</w:t>
      </w:r>
    </w:p>
    <w:p w14:paraId="0E1311DF" w14:textId="557CFF78" w:rsidR="009C5A2F" w:rsidRDefault="00BA26CA" w:rsidP="00BA26CA">
      <w:pPr>
        <w:tabs>
          <w:tab w:val="left" w:pos="1134"/>
        </w:tabs>
        <w:ind w:firstLine="709"/>
        <w:rPr>
          <w:szCs w:val="28"/>
          <w:lang w:val="kk-KZ"/>
        </w:rPr>
      </w:pPr>
      <w:r>
        <w:rPr>
          <w:szCs w:val="28"/>
          <w:lang w:val="kk-KZ"/>
        </w:rPr>
        <w:t xml:space="preserve">41-3. </w:t>
      </w:r>
      <w:r w:rsidRPr="00BA26CA">
        <w:rPr>
          <w:szCs w:val="28"/>
          <w:lang w:val="kk-KZ"/>
        </w:rPr>
        <w:t>Қатысушы дереу, бірақ 1 (бір) жұмыс күнінен кешіктірмей Операторға Қатысушының ҚНРДА берген лицензиясының қолданылуын тоқтата тұру/одан айыру/қайта бастау туралы хабарлауға міндеттенеді.</w:t>
      </w:r>
      <w:r>
        <w:rPr>
          <w:szCs w:val="28"/>
          <w:lang w:val="kk-KZ"/>
        </w:rPr>
        <w:t xml:space="preserve"> </w:t>
      </w:r>
      <w:r w:rsidR="00187945" w:rsidRPr="00BA26CA">
        <w:rPr>
          <w:szCs w:val="28"/>
          <w:lang w:val="kk-KZ"/>
        </w:rPr>
        <w:t xml:space="preserve"> </w:t>
      </w:r>
      <w:r w:rsidRPr="00BA26CA">
        <w:rPr>
          <w:szCs w:val="28"/>
          <w:lang w:val="kk-KZ"/>
        </w:rPr>
        <w:t>ҚНРДА берген лицензиядан айыру/тоқтата тұру/қайта жаңарту фактісі туралы Оператор уақтылы хабардар етілмеген/хабардар етілмеген жағдайда, Қатысушы жауапты болады.</w:t>
      </w:r>
    </w:p>
    <w:p w14:paraId="7276D172" w14:textId="37128E77" w:rsidR="00BA26CA" w:rsidRPr="00BA26CA" w:rsidRDefault="00BA26CA" w:rsidP="00BA26CA">
      <w:pPr>
        <w:tabs>
          <w:tab w:val="left" w:pos="1134"/>
        </w:tabs>
        <w:ind w:firstLine="709"/>
        <w:rPr>
          <w:szCs w:val="28"/>
          <w:lang w:val="kk-KZ"/>
        </w:rPr>
      </w:pPr>
      <w:r w:rsidRPr="00BA26CA">
        <w:rPr>
          <w:szCs w:val="28"/>
          <w:lang w:val="kk-KZ"/>
        </w:rPr>
        <w:lastRenderedPageBreak/>
        <w:t>41-4.</w:t>
      </w:r>
      <w:r w:rsidRPr="00BA26CA">
        <w:rPr>
          <w:szCs w:val="28"/>
          <w:lang w:val="kk-KZ"/>
        </w:rPr>
        <w:tab/>
        <w:t>Жоғарыда көрсетілген фактілер туралы Операторды уақтылы хабардар етпеген немесе хабардар етпеген жағдайда:</w:t>
      </w:r>
    </w:p>
    <w:p w14:paraId="534DF7FA" w14:textId="76465B7F" w:rsidR="00BA26CA" w:rsidRPr="00BA26CA" w:rsidRDefault="00BA26CA" w:rsidP="00BA26CA">
      <w:pPr>
        <w:tabs>
          <w:tab w:val="left" w:pos="1134"/>
        </w:tabs>
        <w:ind w:firstLine="709"/>
        <w:rPr>
          <w:szCs w:val="28"/>
          <w:lang w:val="kk-KZ"/>
        </w:rPr>
      </w:pPr>
      <w:r w:rsidRPr="00BA26CA">
        <w:rPr>
          <w:szCs w:val="28"/>
          <w:lang w:val="kk-KZ"/>
        </w:rPr>
        <w:t>1) Оператор Қатысушыға оның қолданыстағы лицензиясы болмаған кезеңде қызмет көрсетудің салдары үшін қандай да бір жауаптылықта болмайды;</w:t>
      </w:r>
    </w:p>
    <w:p w14:paraId="712F0B82" w14:textId="200A3F6A" w:rsidR="00BA26CA" w:rsidRPr="00BA26CA" w:rsidRDefault="00BA26CA" w:rsidP="00BA26CA">
      <w:pPr>
        <w:tabs>
          <w:tab w:val="left" w:pos="1134"/>
        </w:tabs>
        <w:ind w:firstLine="709"/>
        <w:rPr>
          <w:szCs w:val="28"/>
          <w:lang w:val="kk-KZ"/>
        </w:rPr>
      </w:pPr>
      <w:r w:rsidRPr="00BA26CA">
        <w:rPr>
          <w:szCs w:val="28"/>
          <w:lang w:val="kk-KZ"/>
        </w:rPr>
        <w:t>2) үшінші тұлғалардың барлық тәуекелдері, шығындары, талаптары, сондай-ақ көрсетілген кезеңде жасалған ықтимал алаяқтық әрекеттер толық және тек қана Қатысушыға жүктеледі;</w:t>
      </w:r>
    </w:p>
    <w:p w14:paraId="34D96453" w14:textId="73331175" w:rsidR="00BA26CA" w:rsidRPr="00BA26CA" w:rsidRDefault="00BA26CA" w:rsidP="00BA26CA">
      <w:pPr>
        <w:tabs>
          <w:tab w:val="left" w:pos="1134"/>
        </w:tabs>
        <w:ind w:firstLine="709"/>
        <w:rPr>
          <w:szCs w:val="28"/>
          <w:lang w:val="kk-KZ"/>
        </w:rPr>
      </w:pPr>
      <w:r w:rsidRPr="00BA26CA">
        <w:rPr>
          <w:szCs w:val="28"/>
          <w:lang w:val="kk-KZ"/>
        </w:rPr>
        <w:t xml:space="preserve">3) Қатысушы Операторға оның көрсетілген міндеттерді орындамауына байланысты туындаған барлық келтірілген шығындарды, айыппұлдар мен шығыстарды (сот шығындары мен өкілдік шығыстарын қоса алғанда) өтеуге міндеттенеді. </w:t>
      </w:r>
    </w:p>
    <w:p w14:paraId="376183E6" w14:textId="70FF3D05" w:rsidR="00BA26CA" w:rsidRPr="00BA26CA" w:rsidRDefault="00BA26CA" w:rsidP="00BA26CA">
      <w:pPr>
        <w:tabs>
          <w:tab w:val="left" w:pos="1134"/>
        </w:tabs>
        <w:ind w:firstLine="709"/>
        <w:rPr>
          <w:szCs w:val="28"/>
          <w:lang w:val="kk-KZ"/>
        </w:rPr>
      </w:pPr>
      <w:r w:rsidRPr="00BA26CA">
        <w:rPr>
          <w:szCs w:val="28"/>
          <w:lang w:val="kk-KZ"/>
        </w:rPr>
        <w:t>41-5.</w:t>
      </w:r>
      <w:r w:rsidRPr="00BA26CA">
        <w:rPr>
          <w:szCs w:val="28"/>
          <w:lang w:val="kk-KZ"/>
        </w:rPr>
        <w:tab/>
        <w:t>Оператор ресми дереккөздер бойынша Қатысушы лицензиясының мәртебесін дербес тексеруге құқылы, бірақ міндетті емес. Мұндай тексеруді жүзеге асыру Қатысушыны хабарлама бойынша міндеттерден босатпайды және хабарлама ұсынылмаған немесе уақтылы ұсынылмаған жағдайда Операторда қандай да бір жауапкершіліктің туындауына әкеп соқпайды.</w:t>
      </w:r>
    </w:p>
    <w:p w14:paraId="413A40AA" w14:textId="58AE90B7" w:rsidR="009C5A2F" w:rsidRPr="00BA26CA" w:rsidRDefault="009C5A2F">
      <w:pPr>
        <w:autoSpaceDE/>
        <w:autoSpaceDN/>
        <w:rPr>
          <w:szCs w:val="28"/>
          <w:lang w:val="kk-KZ"/>
        </w:rPr>
      </w:pPr>
      <w:bookmarkStart w:id="16" w:name="_Hlk207122553"/>
    </w:p>
    <w:p w14:paraId="722A5252" w14:textId="7D62988D" w:rsidR="009C5A2F" w:rsidRPr="00CA0981" w:rsidRDefault="007F1AFD">
      <w:pPr>
        <w:pStyle w:val="1"/>
      </w:pPr>
      <w:bookmarkStart w:id="17" w:name="_heading=h.3whwml4" w:colFirst="0" w:colLast="0"/>
      <w:bookmarkStart w:id="18" w:name="_heading=h.6fyl839nc89p" w:colFirst="0" w:colLast="0"/>
      <w:bookmarkStart w:id="19" w:name="_Toc166512152"/>
      <w:bookmarkEnd w:id="17"/>
      <w:bookmarkEnd w:id="18"/>
      <w:r>
        <w:rPr>
          <w:lang w:val="kk-KZ"/>
        </w:rPr>
        <w:t>4</w:t>
      </w:r>
      <w:r w:rsidR="000954A6" w:rsidRPr="000954A6">
        <w:t>-тарау. Тәуекелдерді басқару жүйесі</w:t>
      </w:r>
    </w:p>
    <w:p w14:paraId="12B96E3A" w14:textId="2A1100DE" w:rsidR="00A8004B" w:rsidRPr="00CA0981" w:rsidRDefault="003B4333" w:rsidP="004818E0">
      <w:pPr>
        <w:numPr>
          <w:ilvl w:val="0"/>
          <w:numId w:val="23"/>
        </w:numPr>
        <w:tabs>
          <w:tab w:val="left" w:pos="1134"/>
        </w:tabs>
        <w:ind w:left="0" w:firstLine="709"/>
        <w:rPr>
          <w:szCs w:val="28"/>
        </w:rPr>
      </w:pPr>
      <w:bookmarkStart w:id="20" w:name="_heading=h.1pxezwc" w:colFirst="0" w:colLast="0"/>
      <w:bookmarkEnd w:id="19"/>
      <w:bookmarkEnd w:id="20"/>
      <w:r w:rsidRPr="003B4333">
        <w:t>Ақпараттық қауіпсіздік тәуекелдерін басқару үшін заңнамалық және реттеуші талаптарға, қолданылатын халықаралық және мемлекеттік стандарттардың талаптарына, сондай-ақ сайтта жарияланған техникалық ерекше нұсқамалардың талаптарына сәйкес ұйымдастырушылық және техникалық шаралар қолданылады.</w:t>
      </w:r>
      <w:r w:rsidR="005E7DA2">
        <w:t xml:space="preserve"> </w:t>
      </w:r>
    </w:p>
    <w:bookmarkEnd w:id="16"/>
    <w:p w14:paraId="000001A1" w14:textId="081B5937" w:rsidR="009C5A2F" w:rsidRPr="00CA0981" w:rsidRDefault="00F97E98" w:rsidP="004818E0">
      <w:pPr>
        <w:numPr>
          <w:ilvl w:val="0"/>
          <w:numId w:val="23"/>
        </w:numPr>
        <w:tabs>
          <w:tab w:val="left" w:pos="1134"/>
        </w:tabs>
        <w:ind w:left="0" w:firstLine="709"/>
        <w:rPr>
          <w:szCs w:val="28"/>
        </w:rPr>
      </w:pPr>
      <w:r w:rsidRPr="00F97E98">
        <w:rPr>
          <w:szCs w:val="28"/>
        </w:rPr>
        <w:t>Басқа операциялық тәуекелдерді басқару үшін Оператор мынадай бақылау шараларын пайдаланады:</w:t>
      </w:r>
    </w:p>
    <w:p w14:paraId="000001A2" w14:textId="081FBF5B" w:rsidR="009C5A2F" w:rsidRPr="00CA0981" w:rsidRDefault="00F97E98" w:rsidP="00A8004B">
      <w:pPr>
        <w:numPr>
          <w:ilvl w:val="0"/>
          <w:numId w:val="15"/>
        </w:numPr>
        <w:tabs>
          <w:tab w:val="left" w:pos="1134"/>
          <w:tab w:val="left" w:pos="1418"/>
        </w:tabs>
        <w:ind w:left="0" w:firstLine="709"/>
        <w:rPr>
          <w:szCs w:val="28"/>
        </w:rPr>
      </w:pPr>
      <w:r w:rsidRPr="00F97E98">
        <w:rPr>
          <w:szCs w:val="28"/>
        </w:rPr>
        <w:t>Оператордың Жүйенің жұмыс істеуіне бақылау жүргізуі;</w:t>
      </w:r>
    </w:p>
    <w:p w14:paraId="000001A3" w14:textId="73C7894D" w:rsidR="009C5A2F" w:rsidRPr="00CA0981" w:rsidRDefault="00F97E98" w:rsidP="00A8004B">
      <w:pPr>
        <w:numPr>
          <w:ilvl w:val="0"/>
          <w:numId w:val="15"/>
        </w:numPr>
        <w:tabs>
          <w:tab w:val="left" w:pos="1134"/>
          <w:tab w:val="left" w:pos="1418"/>
        </w:tabs>
        <w:ind w:left="0" w:firstLine="709"/>
        <w:rPr>
          <w:szCs w:val="28"/>
        </w:rPr>
      </w:pPr>
      <w:r w:rsidRPr="00F97E98">
        <w:rPr>
          <w:szCs w:val="28"/>
        </w:rPr>
        <w:t>тәулік бойы мониторинг жүргізу және Оператормен Жүйенің үздіксіз жұмысын қолдауы;</w:t>
      </w:r>
    </w:p>
    <w:p w14:paraId="000001A4" w14:textId="77B0F5C6" w:rsidR="009C5A2F" w:rsidRPr="00CA0981" w:rsidRDefault="008179D6" w:rsidP="00A8004B">
      <w:pPr>
        <w:numPr>
          <w:ilvl w:val="0"/>
          <w:numId w:val="15"/>
        </w:numPr>
        <w:tabs>
          <w:tab w:val="left" w:pos="1134"/>
          <w:tab w:val="left" w:pos="1418"/>
        </w:tabs>
        <w:ind w:left="0" w:firstLine="709"/>
        <w:rPr>
          <w:szCs w:val="28"/>
        </w:rPr>
      </w:pPr>
      <w:r w:rsidRPr="008179D6">
        <w:rPr>
          <w:szCs w:val="28"/>
        </w:rPr>
        <w:t>Жүйенің жабдығына оның толық жарамдылығын және ұдайы дайындығын қамтамасыз ету үшін тиісті техникалық қызмет көрсетуді қамтамасыз ету, ескірген жабдықты сатып алуды жоспарлау және ауыстыру;</w:t>
      </w:r>
    </w:p>
    <w:p w14:paraId="000001A5" w14:textId="5213631D" w:rsidR="009C5A2F" w:rsidRPr="00CA0981" w:rsidRDefault="008179D6" w:rsidP="00A8004B">
      <w:pPr>
        <w:numPr>
          <w:ilvl w:val="0"/>
          <w:numId w:val="15"/>
        </w:numPr>
        <w:tabs>
          <w:tab w:val="left" w:pos="1134"/>
          <w:tab w:val="left" w:pos="1418"/>
        </w:tabs>
        <w:ind w:left="0" w:firstLine="709"/>
        <w:rPr>
          <w:szCs w:val="28"/>
        </w:rPr>
      </w:pPr>
      <w:r w:rsidRPr="008179D6">
        <w:rPr>
          <w:szCs w:val="28"/>
        </w:rPr>
        <w:t>Жүйенің ақауларын жетілдіру және жою бойынша қажетті әзірлемелер мен пысықтаулардың орындалуын қамтамасыз ету;</w:t>
      </w:r>
    </w:p>
    <w:p w14:paraId="000001A6" w14:textId="6A05A349" w:rsidR="009C5A2F" w:rsidRPr="00CA0981" w:rsidRDefault="00ED603F" w:rsidP="00A8004B">
      <w:pPr>
        <w:numPr>
          <w:ilvl w:val="0"/>
          <w:numId w:val="15"/>
        </w:numPr>
        <w:tabs>
          <w:tab w:val="left" w:pos="1134"/>
          <w:tab w:val="left" w:pos="1418"/>
        </w:tabs>
        <w:ind w:left="0" w:firstLine="709"/>
        <w:rPr>
          <w:szCs w:val="28"/>
        </w:rPr>
      </w:pPr>
      <w:r w:rsidRPr="00ED603F">
        <w:rPr>
          <w:szCs w:val="28"/>
        </w:rPr>
        <w:t>Жүйенің қолданбалы/жалпы жүйелік бағдарламалық қамтамасыз етуінің тұрақты нұсқаларын тестілеу және жаңартуларды тұрақты орнату;</w:t>
      </w:r>
    </w:p>
    <w:p w14:paraId="000001A7" w14:textId="670D6055" w:rsidR="009C5A2F" w:rsidRPr="00CA0981" w:rsidRDefault="00ED603F" w:rsidP="00A8004B">
      <w:pPr>
        <w:numPr>
          <w:ilvl w:val="0"/>
          <w:numId w:val="15"/>
        </w:numPr>
        <w:tabs>
          <w:tab w:val="left" w:pos="1134"/>
          <w:tab w:val="left" w:pos="1418"/>
        </w:tabs>
        <w:ind w:left="0" w:firstLine="709"/>
        <w:rPr>
          <w:szCs w:val="28"/>
        </w:rPr>
      </w:pPr>
      <w:r w:rsidRPr="00ED603F">
        <w:rPr>
          <w:szCs w:val="28"/>
        </w:rPr>
        <w:t>уақтылы анықтауды, тіркеуді, ден қоюды және талдауды, сондай-ақ Жүйе қол жетімсіз болған жағдайда тұрып қалуларды есепке алуды қоса алғанда, оқиғалар мен оқыс оқиғаларды басқару;</w:t>
      </w:r>
    </w:p>
    <w:p w14:paraId="000001A8" w14:textId="79FB2360" w:rsidR="009C5A2F" w:rsidRPr="00CA0981" w:rsidRDefault="00ED603F" w:rsidP="00A8004B">
      <w:pPr>
        <w:numPr>
          <w:ilvl w:val="0"/>
          <w:numId w:val="15"/>
        </w:numPr>
        <w:tabs>
          <w:tab w:val="left" w:pos="1134"/>
          <w:tab w:val="left" w:pos="1418"/>
        </w:tabs>
        <w:ind w:left="0" w:firstLine="709"/>
        <w:rPr>
          <w:szCs w:val="28"/>
        </w:rPr>
      </w:pPr>
      <w:r w:rsidRPr="00ED603F">
        <w:rPr>
          <w:szCs w:val="28"/>
        </w:rPr>
        <w:t>Жүйенің жұмысын тоқтатудың ықтимал сценарийлерін ескере отырып, Жүйенің жұмыс істеуін қалпына келтіру жоспарын өзекті жағдайда ұстау және Оператордың осы жоспарды тестілеуі;</w:t>
      </w:r>
      <w:r w:rsidR="003D1FCB" w:rsidRPr="00CA0981">
        <w:rPr>
          <w:szCs w:val="28"/>
        </w:rPr>
        <w:t xml:space="preserve"> </w:t>
      </w:r>
    </w:p>
    <w:p w14:paraId="000001A9" w14:textId="5B0FF702" w:rsidR="009C5A2F" w:rsidRPr="00CA0981" w:rsidRDefault="00ED603F" w:rsidP="00A8004B">
      <w:pPr>
        <w:numPr>
          <w:ilvl w:val="0"/>
          <w:numId w:val="15"/>
        </w:numPr>
        <w:tabs>
          <w:tab w:val="left" w:pos="1134"/>
          <w:tab w:val="left" w:pos="1418"/>
        </w:tabs>
        <w:ind w:left="0" w:firstLine="709"/>
        <w:rPr>
          <w:szCs w:val="28"/>
        </w:rPr>
      </w:pPr>
      <w:r w:rsidRPr="00ED603F">
        <w:rPr>
          <w:szCs w:val="28"/>
        </w:rPr>
        <w:t>деректерді өңдеудің негізгі және резервтік орталықтарының жұмысқа қабілеттілігін қамтамасыз ету;</w:t>
      </w:r>
    </w:p>
    <w:p w14:paraId="000001AA" w14:textId="57046804" w:rsidR="009C5A2F" w:rsidRPr="00CA0981" w:rsidRDefault="00ED603F" w:rsidP="00A8004B">
      <w:pPr>
        <w:numPr>
          <w:ilvl w:val="0"/>
          <w:numId w:val="15"/>
        </w:numPr>
        <w:tabs>
          <w:tab w:val="left" w:pos="1134"/>
          <w:tab w:val="left" w:pos="1418"/>
        </w:tabs>
        <w:ind w:left="0" w:firstLine="709"/>
        <w:rPr>
          <w:szCs w:val="28"/>
        </w:rPr>
      </w:pPr>
      <w:r w:rsidRPr="00ED603F">
        <w:rPr>
          <w:szCs w:val="28"/>
        </w:rPr>
        <w:t xml:space="preserve">негізгі деректерді өңдеу орталығында қалпына келтіруге жатпайтын Жүйенің бағдарламалық-техникалық кешенінің жұмысында іркілістер немесе </w:t>
      </w:r>
      <w:r w:rsidRPr="00ED603F">
        <w:rPr>
          <w:szCs w:val="28"/>
        </w:rPr>
        <w:lastRenderedPageBreak/>
        <w:t>тұрып қалулар болған кезде Жүйенің жұмысын негізгі деректерді өңдеу орталығынан резервтік деректерді өңдеу орталығына ауыстыру;</w:t>
      </w:r>
    </w:p>
    <w:p w14:paraId="07EA829E" w14:textId="70BA9F8E" w:rsidR="007B19FB" w:rsidRDefault="00F67764" w:rsidP="00A8004B">
      <w:pPr>
        <w:numPr>
          <w:ilvl w:val="0"/>
          <w:numId w:val="15"/>
        </w:numPr>
        <w:tabs>
          <w:tab w:val="left" w:pos="993"/>
          <w:tab w:val="left" w:pos="1418"/>
        </w:tabs>
        <w:ind w:left="0" w:firstLine="709"/>
        <w:rPr>
          <w:szCs w:val="28"/>
        </w:rPr>
      </w:pPr>
      <w:r w:rsidRPr="00F67764">
        <w:rPr>
          <w:szCs w:val="28"/>
        </w:rPr>
        <w:t>Жүйені сүйемелдеуді және қолдауды қамтамасыз ететін білікті персоналдың жеткілікті санын қамтамасыз ету</w:t>
      </w:r>
      <w:r>
        <w:rPr>
          <w:szCs w:val="28"/>
          <w:lang w:val="kk-KZ"/>
        </w:rPr>
        <w:t>;</w:t>
      </w:r>
    </w:p>
    <w:p w14:paraId="000001AB" w14:textId="295B8A77" w:rsidR="009C5A2F" w:rsidRPr="00CA0981" w:rsidRDefault="00F67764" w:rsidP="00A8004B">
      <w:pPr>
        <w:numPr>
          <w:ilvl w:val="0"/>
          <w:numId w:val="15"/>
        </w:numPr>
        <w:tabs>
          <w:tab w:val="left" w:pos="993"/>
          <w:tab w:val="left" w:pos="1418"/>
        </w:tabs>
        <w:ind w:left="0" w:firstLine="709"/>
        <w:rPr>
          <w:szCs w:val="28"/>
        </w:rPr>
      </w:pPr>
      <w:r w:rsidRPr="00F67764">
        <w:rPr>
          <w:szCs w:val="28"/>
        </w:rPr>
        <w:t>Жүйенің қол жетімділігін айқындау жөніндегі Оператордың ішкі нормативтік құжатында белгіленген тәртіппен белгілі бір кезеңдегі Жүйенің дұрыс жұмыс істеу уақытының үлесін көрсететін сандық көрсеткішті, сондай-ақ Оператордың ішкі бақылау жүйесінде көзделген басқа да бақылау шараларын айқындау.</w:t>
      </w:r>
    </w:p>
    <w:p w14:paraId="27003254" w14:textId="77777777" w:rsidR="00401A48" w:rsidRDefault="003D1FCB" w:rsidP="00F00104">
      <w:pPr>
        <w:pStyle w:val="2"/>
        <w:ind w:firstLine="709"/>
        <w:jc w:val="right"/>
        <w:rPr>
          <w:b w:val="0"/>
          <w:color w:val="auto"/>
        </w:rPr>
      </w:pPr>
      <w:r w:rsidRPr="00CA0981">
        <w:rPr>
          <w:color w:val="auto"/>
        </w:rPr>
        <w:br w:type="page"/>
      </w:r>
      <w:bookmarkStart w:id="21" w:name="_Toc176201086"/>
      <w:r w:rsidR="0047040C" w:rsidRPr="0047040C">
        <w:rPr>
          <w:b w:val="0"/>
          <w:color w:val="auto"/>
        </w:rPr>
        <w:lastRenderedPageBreak/>
        <w:t xml:space="preserve">Ашық бағдарламалық интерфейстер бойынша </w:t>
      </w:r>
    </w:p>
    <w:p w14:paraId="4B1511B9" w14:textId="77777777" w:rsidR="00401A48" w:rsidRDefault="0047040C" w:rsidP="00F00104">
      <w:pPr>
        <w:pStyle w:val="2"/>
        <w:ind w:firstLine="709"/>
        <w:jc w:val="right"/>
        <w:rPr>
          <w:b w:val="0"/>
          <w:color w:val="auto"/>
        </w:rPr>
      </w:pPr>
      <w:r w:rsidRPr="0047040C">
        <w:rPr>
          <w:b w:val="0"/>
          <w:color w:val="auto"/>
        </w:rPr>
        <w:t xml:space="preserve">ақпарат алмасу жүйесінің жұмыс істеу </w:t>
      </w:r>
    </w:p>
    <w:p w14:paraId="695E4E91" w14:textId="4D9793FC" w:rsidR="005B05EC" w:rsidRPr="00CA0981" w:rsidRDefault="0047040C" w:rsidP="00F00104">
      <w:pPr>
        <w:pStyle w:val="2"/>
        <w:ind w:firstLine="709"/>
        <w:jc w:val="right"/>
        <w:rPr>
          <w:b w:val="0"/>
          <w:color w:val="auto"/>
        </w:rPr>
      </w:pPr>
      <w:r w:rsidRPr="0047040C">
        <w:rPr>
          <w:b w:val="0"/>
          <w:color w:val="auto"/>
        </w:rPr>
        <w:t>қағидаларына 1-қосымша</w:t>
      </w:r>
    </w:p>
    <w:bookmarkEnd w:id="21"/>
    <w:p w14:paraId="365EF5E7" w14:textId="77777777" w:rsidR="00CC17E4" w:rsidRPr="00CA0981" w:rsidRDefault="00CC17E4">
      <w:pPr>
        <w:keepLines/>
        <w:jc w:val="center"/>
        <w:rPr>
          <w:szCs w:val="28"/>
        </w:rPr>
      </w:pPr>
    </w:p>
    <w:p w14:paraId="027130EA" w14:textId="21A65DC3" w:rsidR="0047040C" w:rsidRPr="0050277A" w:rsidRDefault="0047040C" w:rsidP="00F40C0F">
      <w:pPr>
        <w:jc w:val="center"/>
        <w:rPr>
          <w:b/>
          <w:szCs w:val="28"/>
        </w:rPr>
      </w:pPr>
      <w:r w:rsidRPr="0050277A">
        <w:rPr>
          <w:b/>
          <w:szCs w:val="28"/>
        </w:rPr>
        <w:t>Ашық бағдарламалық интерфейстер бойынша ақпарат алмасу жүйесі арқылы дербес деректерді және банк құпиясын қамтитын ақпаратты беруге келісім</w:t>
      </w:r>
    </w:p>
    <w:p w14:paraId="4B6E28A5" w14:textId="77777777" w:rsidR="0047040C" w:rsidRPr="0050277A" w:rsidRDefault="0047040C" w:rsidP="0047040C">
      <w:pPr>
        <w:rPr>
          <w:b/>
          <w:szCs w:val="28"/>
        </w:rPr>
      </w:pPr>
      <w:r w:rsidRPr="0050277A">
        <w:rPr>
          <w:b/>
          <w:szCs w:val="28"/>
        </w:rPr>
        <w:t xml:space="preserve"> </w:t>
      </w:r>
    </w:p>
    <w:p w14:paraId="71ADF15D" w14:textId="25D25F8D" w:rsidR="00F40C0F" w:rsidRPr="00A16CB5" w:rsidRDefault="00F40C0F" w:rsidP="006424AF">
      <w:pPr>
        <w:ind w:firstLine="709"/>
        <w:rPr>
          <w:bCs/>
          <w:szCs w:val="28"/>
        </w:rPr>
      </w:pPr>
      <w:r w:rsidRPr="00F40C0F">
        <w:rPr>
          <w:bCs/>
          <w:szCs w:val="28"/>
        </w:rPr>
        <w:t>Осымен</w:t>
      </w:r>
      <w:r>
        <w:rPr>
          <w:bCs/>
          <w:szCs w:val="28"/>
          <w:lang w:val="kk-KZ"/>
        </w:rPr>
        <w:t>,</w:t>
      </w:r>
      <w:r w:rsidRPr="00F40C0F">
        <w:rPr>
          <w:bCs/>
          <w:szCs w:val="28"/>
        </w:rPr>
        <w:t xml:space="preserve"> Клиент</w:t>
      </w:r>
      <w:r w:rsidRPr="00A16CB5">
        <w:rPr>
          <w:bCs/>
          <w:szCs w:val="28"/>
        </w:rPr>
        <w:t xml:space="preserve"> ____________________________</w:t>
      </w:r>
      <w:r>
        <w:rPr>
          <w:bCs/>
          <w:szCs w:val="28"/>
        </w:rPr>
        <w:t>__</w:t>
      </w:r>
      <w:r w:rsidR="006424AF">
        <w:rPr>
          <w:bCs/>
          <w:szCs w:val="28"/>
          <w:lang w:val="en-US"/>
        </w:rPr>
        <w:t>__________________</w:t>
      </w:r>
      <w:r w:rsidRPr="00A16CB5">
        <w:rPr>
          <w:bCs/>
          <w:szCs w:val="28"/>
        </w:rPr>
        <w:t xml:space="preserve"> </w:t>
      </w:r>
    </w:p>
    <w:p w14:paraId="6416CB18" w14:textId="70B0B07F" w:rsidR="006424AF" w:rsidRDefault="00F40C0F" w:rsidP="006424AF">
      <w:pPr>
        <w:rPr>
          <w:bCs/>
          <w:i/>
          <w:iCs/>
          <w:sz w:val="16"/>
          <w:szCs w:val="16"/>
        </w:rPr>
      </w:pPr>
      <w:r w:rsidRPr="00A16CB5">
        <w:rPr>
          <w:bCs/>
          <w:i/>
          <w:iCs/>
          <w:sz w:val="16"/>
          <w:szCs w:val="16"/>
        </w:rPr>
        <w:t xml:space="preserve">     </w:t>
      </w:r>
      <w:r w:rsidR="006424AF">
        <w:rPr>
          <w:bCs/>
          <w:i/>
          <w:iCs/>
          <w:sz w:val="16"/>
          <w:szCs w:val="16"/>
          <w:lang w:val="kk-KZ"/>
        </w:rPr>
        <w:t xml:space="preserve">                                                                                                                 </w:t>
      </w:r>
      <w:r w:rsidRPr="00A16CB5">
        <w:rPr>
          <w:bCs/>
          <w:i/>
          <w:iCs/>
          <w:sz w:val="16"/>
          <w:szCs w:val="16"/>
        </w:rPr>
        <w:t>(</w:t>
      </w:r>
      <w:r w:rsidRPr="00F40C0F">
        <w:rPr>
          <w:bCs/>
          <w:i/>
          <w:iCs/>
          <w:sz w:val="16"/>
          <w:szCs w:val="16"/>
        </w:rPr>
        <w:t>ТАӘ, ЖСН</w:t>
      </w:r>
      <w:r w:rsidRPr="00A16CB5">
        <w:rPr>
          <w:bCs/>
          <w:i/>
          <w:iCs/>
          <w:sz w:val="16"/>
          <w:szCs w:val="16"/>
        </w:rPr>
        <w:t>)</w:t>
      </w:r>
    </w:p>
    <w:p w14:paraId="6DF2134B" w14:textId="70CD1F46" w:rsidR="00F40C0F" w:rsidRDefault="00F40C0F" w:rsidP="006424AF">
      <w:pPr>
        <w:rPr>
          <w:bCs/>
          <w:szCs w:val="28"/>
        </w:rPr>
      </w:pPr>
      <w:r w:rsidRPr="00A16CB5">
        <w:rPr>
          <w:bCs/>
          <w:i/>
          <w:iCs/>
          <w:szCs w:val="28"/>
        </w:rPr>
        <w:t>__________________________________</w:t>
      </w:r>
      <w:r>
        <w:rPr>
          <w:bCs/>
          <w:i/>
          <w:iCs/>
          <w:szCs w:val="28"/>
          <w:lang w:val="kk-KZ"/>
        </w:rPr>
        <w:t xml:space="preserve"> </w:t>
      </w:r>
      <w:r w:rsidRPr="00A16CB5">
        <w:rPr>
          <w:bCs/>
          <w:szCs w:val="28"/>
        </w:rPr>
        <w:t>(</w:t>
      </w:r>
      <w:r w:rsidRPr="00F40C0F">
        <w:rPr>
          <w:bCs/>
          <w:szCs w:val="28"/>
        </w:rPr>
        <w:t xml:space="preserve">бұдан әрі </w:t>
      </w:r>
      <w:r>
        <w:rPr>
          <w:bCs/>
          <w:szCs w:val="28"/>
        </w:rPr>
        <w:t>–</w:t>
      </w:r>
      <w:r w:rsidRPr="00F40C0F">
        <w:rPr>
          <w:bCs/>
          <w:szCs w:val="28"/>
        </w:rPr>
        <w:t xml:space="preserve"> </w:t>
      </w:r>
      <w:r>
        <w:rPr>
          <w:bCs/>
          <w:szCs w:val="28"/>
          <w:lang w:val="kk-KZ"/>
        </w:rPr>
        <w:t>Д</w:t>
      </w:r>
      <w:r w:rsidRPr="00F40C0F">
        <w:rPr>
          <w:bCs/>
          <w:szCs w:val="28"/>
        </w:rPr>
        <w:t>еректерді</w:t>
      </w:r>
      <w:r w:rsidRPr="00F40C0F">
        <w:rPr>
          <w:bCs/>
          <w:szCs w:val="28"/>
        </w:rPr>
        <w:t xml:space="preserve"> жеткізуші</w:t>
      </w:r>
      <w:r>
        <w:rPr>
          <w:bCs/>
          <w:szCs w:val="28"/>
          <w:lang w:val="kk-KZ"/>
        </w:rPr>
        <w:t>(лер)</w:t>
      </w:r>
      <w:r>
        <w:rPr>
          <w:bCs/>
          <w:szCs w:val="28"/>
        </w:rPr>
        <w:t>)</w:t>
      </w:r>
    </w:p>
    <w:p w14:paraId="7ADB1E3A" w14:textId="0DE19E92" w:rsidR="00F40C0F" w:rsidRDefault="00F40C0F" w:rsidP="006424AF">
      <w:pPr>
        <w:rPr>
          <w:bCs/>
          <w:i/>
          <w:iCs/>
          <w:sz w:val="16"/>
          <w:szCs w:val="16"/>
        </w:rPr>
      </w:pPr>
      <w:r w:rsidRPr="00A16CB5">
        <w:rPr>
          <w:bCs/>
          <w:i/>
          <w:iCs/>
          <w:sz w:val="16"/>
          <w:szCs w:val="16"/>
        </w:rPr>
        <w:t xml:space="preserve">                (</w:t>
      </w:r>
      <w:r w:rsidRPr="00F40C0F">
        <w:rPr>
          <w:bCs/>
          <w:i/>
          <w:iCs/>
          <w:sz w:val="16"/>
          <w:szCs w:val="16"/>
        </w:rPr>
        <w:t>БСН, ұйымның атауы</w:t>
      </w:r>
      <w:r w:rsidRPr="00A16CB5">
        <w:rPr>
          <w:bCs/>
          <w:i/>
          <w:iCs/>
          <w:sz w:val="16"/>
          <w:szCs w:val="16"/>
        </w:rPr>
        <w:t>)</w:t>
      </w:r>
    </w:p>
    <w:p w14:paraId="08A19D9E" w14:textId="78D9E9F3" w:rsidR="006424AF" w:rsidRPr="00A16CB5" w:rsidRDefault="006424AF" w:rsidP="006424AF">
      <w:pPr>
        <w:rPr>
          <w:szCs w:val="28"/>
        </w:rPr>
      </w:pPr>
      <w:r w:rsidRPr="00A16CB5">
        <w:rPr>
          <w:szCs w:val="28"/>
        </w:rPr>
        <w:t>__________________________________</w:t>
      </w:r>
      <w:r>
        <w:rPr>
          <w:szCs w:val="28"/>
          <w:lang w:val="en-US"/>
        </w:rPr>
        <w:t>_</w:t>
      </w:r>
      <w:r>
        <w:rPr>
          <w:szCs w:val="28"/>
          <w:lang w:val="kk-KZ"/>
        </w:rPr>
        <w:t xml:space="preserve"> </w:t>
      </w:r>
      <w:r>
        <w:rPr>
          <w:szCs w:val="28"/>
        </w:rPr>
        <w:t>(</w:t>
      </w:r>
      <w:r w:rsidRPr="00F40C0F">
        <w:rPr>
          <w:szCs w:val="28"/>
        </w:rPr>
        <w:t xml:space="preserve">бұдан әрі </w:t>
      </w:r>
      <w:r>
        <w:rPr>
          <w:szCs w:val="28"/>
        </w:rPr>
        <w:t>–</w:t>
      </w:r>
      <w:r w:rsidRPr="00F40C0F">
        <w:rPr>
          <w:szCs w:val="28"/>
        </w:rPr>
        <w:t xml:space="preserve"> Деректерді пайдаланушы</w:t>
      </w:r>
      <w:r w:rsidRPr="00A16CB5">
        <w:rPr>
          <w:szCs w:val="28"/>
        </w:rPr>
        <w:t>)</w:t>
      </w:r>
    </w:p>
    <w:p w14:paraId="7A79E23E" w14:textId="3B2875CA" w:rsidR="006424AF" w:rsidRPr="00A16CB5" w:rsidRDefault="006424AF" w:rsidP="006424AF">
      <w:pPr>
        <w:rPr>
          <w:bCs/>
          <w:i/>
          <w:iCs/>
          <w:sz w:val="16"/>
          <w:szCs w:val="16"/>
        </w:rPr>
      </w:pPr>
      <w:r w:rsidRPr="00A16CB5">
        <w:rPr>
          <w:i/>
          <w:sz w:val="16"/>
          <w:szCs w:val="16"/>
        </w:rPr>
        <w:t>(</w:t>
      </w:r>
      <w:r w:rsidRPr="00F40C0F">
        <w:rPr>
          <w:i/>
          <w:sz w:val="16"/>
          <w:szCs w:val="16"/>
        </w:rPr>
        <w:t>Деректерді пайдаланушының атауы, БСН</w:t>
      </w:r>
      <w:r w:rsidRPr="00A16CB5">
        <w:rPr>
          <w:i/>
          <w:sz w:val="16"/>
          <w:szCs w:val="16"/>
        </w:rPr>
        <w:t>)</w:t>
      </w:r>
    </w:p>
    <w:p w14:paraId="43238C2F" w14:textId="54E50605" w:rsidR="00F40C0F" w:rsidRPr="006424AF" w:rsidRDefault="00F40C0F" w:rsidP="006424AF">
      <w:pPr>
        <w:rPr>
          <w:szCs w:val="28"/>
          <w:lang w:val="kk-KZ"/>
        </w:rPr>
      </w:pPr>
      <w:r w:rsidRPr="00F40C0F">
        <w:rPr>
          <w:szCs w:val="28"/>
        </w:rPr>
        <w:t>мекен-жайына</w:t>
      </w:r>
      <w:r>
        <w:rPr>
          <w:szCs w:val="28"/>
        </w:rPr>
        <w:t xml:space="preserve">: _________________________ </w:t>
      </w:r>
      <w:r w:rsidR="006424AF" w:rsidRPr="006424AF">
        <w:rPr>
          <w:szCs w:val="28"/>
        </w:rPr>
        <w:t>ақпарат беруге</w:t>
      </w:r>
      <w:r w:rsidR="006424AF" w:rsidRPr="006424AF">
        <w:rPr>
          <w:bCs/>
          <w:szCs w:val="28"/>
        </w:rPr>
        <w:t xml:space="preserve"> </w:t>
      </w:r>
      <w:r w:rsidR="006424AF" w:rsidRPr="006424AF">
        <w:rPr>
          <w:bCs/>
          <w:szCs w:val="28"/>
        </w:rPr>
        <w:t>өз келісімін</w:t>
      </w:r>
      <w:r w:rsidR="006424AF" w:rsidRPr="006424AF">
        <w:rPr>
          <w:szCs w:val="28"/>
          <w:lang w:val="kk-KZ"/>
        </w:rPr>
        <w:t xml:space="preserve"> </w:t>
      </w:r>
      <w:r w:rsidRPr="00F40C0F">
        <w:rPr>
          <w:szCs w:val="28"/>
          <w:lang w:val="kk-KZ"/>
        </w:rPr>
        <w:t>береді</w:t>
      </w:r>
      <w:r w:rsidR="006424AF">
        <w:rPr>
          <w:szCs w:val="28"/>
          <w:lang w:val="kk-KZ"/>
        </w:rPr>
        <w:t>.</w:t>
      </w:r>
    </w:p>
    <w:p w14:paraId="45C5BD51" w14:textId="26014019" w:rsidR="00F40C0F" w:rsidRPr="00915CD7" w:rsidRDefault="006424AF" w:rsidP="006424AF">
      <w:pPr>
        <w:rPr>
          <w:i/>
          <w:iCs/>
          <w:sz w:val="16"/>
          <w:szCs w:val="16"/>
        </w:rPr>
      </w:pPr>
      <w:r w:rsidRPr="006424AF">
        <w:rPr>
          <w:i/>
          <w:iCs/>
          <w:sz w:val="16"/>
          <w:szCs w:val="16"/>
        </w:rPr>
        <w:t xml:space="preserve">                                                             </w:t>
      </w:r>
      <w:r w:rsidR="00F40C0F" w:rsidRPr="00915CD7">
        <w:rPr>
          <w:i/>
          <w:iCs/>
          <w:sz w:val="16"/>
          <w:szCs w:val="16"/>
        </w:rPr>
        <w:t>(</w:t>
      </w:r>
      <w:r w:rsidR="00F40C0F" w:rsidRPr="00F40C0F">
        <w:rPr>
          <w:i/>
          <w:iCs/>
          <w:sz w:val="16"/>
          <w:szCs w:val="16"/>
        </w:rPr>
        <w:t>берілетін деректердің тізбесі</w:t>
      </w:r>
      <w:r w:rsidR="00F40C0F" w:rsidRPr="00915CD7">
        <w:rPr>
          <w:i/>
          <w:iCs/>
          <w:sz w:val="16"/>
          <w:szCs w:val="16"/>
        </w:rPr>
        <w:t>)</w:t>
      </w:r>
    </w:p>
    <w:p w14:paraId="521CEDE7" w14:textId="1E3EF86D" w:rsidR="008336E3" w:rsidRDefault="008336E3" w:rsidP="00F40C0F">
      <w:pPr>
        <w:rPr>
          <w:sz w:val="24"/>
          <w:szCs w:val="24"/>
        </w:rPr>
      </w:pPr>
    </w:p>
    <w:p w14:paraId="0427339C" w14:textId="6EF3AA81" w:rsidR="00F40C0F" w:rsidRDefault="00F40C0F" w:rsidP="0047040C">
      <w:pPr>
        <w:rPr>
          <w:sz w:val="24"/>
          <w:szCs w:val="24"/>
        </w:rPr>
      </w:pPr>
    </w:p>
    <w:p w14:paraId="7046E410" w14:textId="3C2F1757" w:rsidR="0050277A" w:rsidRPr="006424AF" w:rsidRDefault="006424AF" w:rsidP="006424AF">
      <w:pPr>
        <w:ind w:firstLine="709"/>
        <w:rPr>
          <w:szCs w:val="28"/>
        </w:rPr>
      </w:pPr>
      <w:bookmarkStart w:id="22" w:name="_Hlk210295082"/>
      <w:r w:rsidRPr="006424AF">
        <w:rPr>
          <w:szCs w:val="28"/>
        </w:rPr>
        <w:t>Жоғарыда көрсетілген деректер Пайдаланушыға оларға Клиентке қатысты банктік және өзге де қызметтер көрсету, сондай-ақ Клиент алдындағы шарттық міндеттемелерді орындау мақсатында беріледі.</w:t>
      </w:r>
    </w:p>
    <w:p w14:paraId="6AA82076" w14:textId="2A37CE13" w:rsidR="0050277A" w:rsidRPr="006424AF" w:rsidRDefault="006424AF" w:rsidP="006424AF">
      <w:pPr>
        <w:ind w:firstLine="709"/>
        <w:rPr>
          <w:szCs w:val="28"/>
        </w:rPr>
      </w:pPr>
      <w:r w:rsidRPr="006424AF">
        <w:rPr>
          <w:szCs w:val="28"/>
        </w:rPr>
        <w:t>Деректерді сақтауға осы қызметтерді көрсету кезеңінде ғана жол беріледі.</w:t>
      </w:r>
    </w:p>
    <w:p w14:paraId="4EF24960" w14:textId="7616F68F" w:rsidR="0050277A" w:rsidRPr="006424AF" w:rsidRDefault="0050277A" w:rsidP="006424AF">
      <w:pPr>
        <w:ind w:firstLine="709"/>
        <w:rPr>
          <w:szCs w:val="28"/>
        </w:rPr>
      </w:pPr>
      <w:r w:rsidRPr="006424AF">
        <w:rPr>
          <w:szCs w:val="28"/>
        </w:rPr>
        <w:t>Пайдаланушының Клиент бойынша деректерді үшінші тұлғаларға беруіне, деректерді трансшекаралық беруіне, сондай-ақ оларды жалпыға бірдей қолжетімді көздерде орналастыруға тыйым салынады.</w:t>
      </w:r>
    </w:p>
    <w:p w14:paraId="3FF5C10A" w14:textId="733125D7" w:rsidR="0050277A" w:rsidRPr="006424AF" w:rsidRDefault="0050277A" w:rsidP="006424AF">
      <w:pPr>
        <w:ind w:firstLine="709"/>
        <w:rPr>
          <w:szCs w:val="28"/>
        </w:rPr>
      </w:pPr>
      <w:r w:rsidRPr="006424AF">
        <w:rPr>
          <w:szCs w:val="28"/>
        </w:rPr>
        <w:t>Деректерді пайдаланушы Клиенттің деректерін қорғауды қамтамасыз етеді және осы келісімнің мақсаттары мен қолданылу мерзімін бұза отырып, Клиенттің деректерін пайдалануға жол бермеу үшін шаралар қабылдайды.</w:t>
      </w:r>
    </w:p>
    <w:p w14:paraId="51FB7C51" w14:textId="151229E7" w:rsidR="0050277A" w:rsidRPr="006424AF" w:rsidRDefault="0050277A" w:rsidP="006424AF">
      <w:pPr>
        <w:ind w:firstLine="709"/>
        <w:rPr>
          <w:szCs w:val="28"/>
        </w:rPr>
      </w:pPr>
      <w:r w:rsidRPr="006424AF">
        <w:rPr>
          <w:szCs w:val="28"/>
        </w:rPr>
        <w:t>Деректерді Пайдаланушы Клиент алдында, Пайдаланушының Клиент туралы деректерді үшінші тұлғаларға, оның ішінде тұлғалардың шексіз санына беруінің және жария етуінің зияндары мен өзге де салдарлары үшін, сондай-ақ Пайдаланушының және Клиент осы келісімді қайтарып алғаннан кейін Клиенттің деректерін алған үшінші тұлғалардың деректерді өңдеуді жалғастыруы үшін жауапты болады.</w:t>
      </w:r>
    </w:p>
    <w:bookmarkEnd w:id="22"/>
    <w:p w14:paraId="294EAD54" w14:textId="07D822CC" w:rsidR="005B05EC" w:rsidRDefault="0050277A" w:rsidP="006424AF">
      <w:pPr>
        <w:keepNext/>
        <w:keepLines/>
        <w:pBdr>
          <w:top w:val="nil"/>
          <w:left w:val="nil"/>
          <w:bottom w:val="nil"/>
          <w:right w:val="nil"/>
          <w:between w:val="nil"/>
        </w:pBdr>
        <w:ind w:firstLine="709"/>
        <w:rPr>
          <w:szCs w:val="28"/>
        </w:rPr>
      </w:pPr>
      <w:r w:rsidRPr="006424AF">
        <w:rPr>
          <w:szCs w:val="28"/>
        </w:rPr>
        <w:t>Осы келісім оны ұсынған сәттен бастап Клиент оны мерзімінен бұрын қайтарып алғанға дейін қолданылады.</w:t>
      </w:r>
    </w:p>
    <w:p w14:paraId="09BB9C71" w14:textId="53A2479C" w:rsidR="006424AF" w:rsidRPr="00401A48" w:rsidRDefault="006424AF" w:rsidP="006424AF">
      <w:pPr>
        <w:keepNext/>
        <w:keepLines/>
        <w:pBdr>
          <w:top w:val="nil"/>
          <w:left w:val="nil"/>
          <w:bottom w:val="nil"/>
          <w:right w:val="nil"/>
          <w:between w:val="nil"/>
        </w:pBdr>
        <w:rPr>
          <w:sz w:val="24"/>
          <w:szCs w:val="24"/>
        </w:rPr>
      </w:pPr>
      <w:r>
        <w:rPr>
          <w:position w:val="1"/>
          <w:szCs w:val="28"/>
        </w:rPr>
        <w:pict w14:anchorId="44B44AB1">
          <v:rect id="_x0000_i1025" style="width:467.75pt;height:1.8pt" o:hralign="center" o:hrstd="t" o:hr="t" fillcolor="#a0a0a0" stroked="f"/>
        </w:pict>
      </w:r>
    </w:p>
    <w:p w14:paraId="3989A33B" w14:textId="12B669B0" w:rsidR="00144BFA" w:rsidRPr="00C06E3B" w:rsidRDefault="00144BFA" w:rsidP="00CA0981">
      <w:pPr>
        <w:tabs>
          <w:tab w:val="left" w:pos="993"/>
        </w:tabs>
        <w:rPr>
          <w:i/>
          <w:iCs/>
          <w:szCs w:val="28"/>
        </w:rPr>
      </w:pPr>
    </w:p>
    <w:sectPr w:rsidR="00144BFA" w:rsidRPr="00C06E3B" w:rsidSect="00D17E66">
      <w:headerReference w:type="default" r:id="rId10"/>
      <w:pgSz w:w="11907" w:h="16839"/>
      <w:pgMar w:top="851" w:right="851" w:bottom="851" w:left="1418" w:header="284"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AD1D" w14:textId="77777777" w:rsidR="00203BE5" w:rsidRDefault="00203BE5">
      <w:r>
        <w:separator/>
      </w:r>
    </w:p>
  </w:endnote>
  <w:endnote w:type="continuationSeparator" w:id="0">
    <w:p w14:paraId="621EF962" w14:textId="77777777" w:rsidR="00203BE5" w:rsidRDefault="00203BE5">
      <w:r>
        <w:continuationSeparator/>
      </w:r>
    </w:p>
  </w:endnote>
  <w:endnote w:type="continuationNotice" w:id="1">
    <w:p w14:paraId="399546FB" w14:textId="77777777" w:rsidR="00203BE5" w:rsidRDefault="00203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4EF6" w14:textId="77777777" w:rsidR="00203BE5" w:rsidRDefault="00203BE5">
      <w:r>
        <w:separator/>
      </w:r>
    </w:p>
  </w:footnote>
  <w:footnote w:type="continuationSeparator" w:id="0">
    <w:p w14:paraId="4CEB3EB7" w14:textId="77777777" w:rsidR="00203BE5" w:rsidRDefault="00203BE5">
      <w:r>
        <w:continuationSeparator/>
      </w:r>
    </w:p>
  </w:footnote>
  <w:footnote w:type="continuationNotice" w:id="1">
    <w:p w14:paraId="45EE9F17" w14:textId="77777777" w:rsidR="00203BE5" w:rsidRDefault="00203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7"/>
      <w:tblW w:w="9767" w:type="dxa"/>
      <w:jc w:val="center"/>
      <w:tblInd w:w="0" w:type="dxa"/>
      <w:tblLayout w:type="fixed"/>
      <w:tblLook w:val="04A0" w:firstRow="1" w:lastRow="0" w:firstColumn="1" w:lastColumn="0" w:noHBand="0" w:noVBand="1"/>
    </w:tblPr>
    <w:tblGrid>
      <w:gridCol w:w="1555"/>
      <w:gridCol w:w="6264"/>
      <w:gridCol w:w="1948"/>
    </w:tblGrid>
    <w:tr w:rsidR="009C5A2F" w14:paraId="176C9DEA" w14:textId="77777777">
      <w:trPr>
        <w:trHeight w:val="659"/>
        <w:jc w:val="center"/>
      </w:trPr>
      <w:tc>
        <w:tcPr>
          <w:tcW w:w="1555" w:type="dxa"/>
          <w:vAlign w:val="center"/>
        </w:tcPr>
        <w:p w14:paraId="000001CE" w14:textId="77777777" w:rsidR="009C5A2F" w:rsidRDefault="003D1FCB">
          <w:pPr>
            <w:ind w:hanging="2"/>
            <w:jc w:val="center"/>
            <w:rPr>
              <w:sz w:val="16"/>
              <w:szCs w:val="16"/>
            </w:rPr>
          </w:pPr>
          <w:r>
            <w:rPr>
              <w:noProof/>
              <w:sz w:val="16"/>
              <w:szCs w:val="16"/>
              <w:lang w:eastAsia="ru-RU" w:bidi="ar-SA"/>
            </w:rPr>
            <w:drawing>
              <wp:inline distT="0" distB="0" distL="0" distR="0" wp14:anchorId="7D01E9AC" wp14:editId="4D6E76A0">
                <wp:extent cx="839470" cy="4184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r="-389"/>
                        <a:stretch>
                          <a:fillRect/>
                        </a:stretch>
                      </pic:blipFill>
                      <pic:spPr>
                        <a:xfrm>
                          <a:off x="0" y="0"/>
                          <a:ext cx="839470" cy="418465"/>
                        </a:xfrm>
                        <a:prstGeom prst="rect">
                          <a:avLst/>
                        </a:prstGeom>
                      </pic:spPr>
                    </pic:pic>
                  </a:graphicData>
                </a:graphic>
              </wp:inline>
            </w:drawing>
          </w:r>
          <w:r>
            <w:rPr>
              <w:sz w:val="16"/>
              <w:szCs w:val="16"/>
            </w:rPr>
            <w:t xml:space="preserve"> </w:t>
          </w:r>
        </w:p>
      </w:tc>
      <w:tc>
        <w:tcPr>
          <w:tcW w:w="6264" w:type="dxa"/>
          <w:vAlign w:val="center"/>
        </w:tcPr>
        <w:p w14:paraId="000001D0" w14:textId="24CEB2DC" w:rsidR="009C5A2F" w:rsidRDefault="00132C2E" w:rsidP="00F70E50">
          <w:pPr>
            <w:tabs>
              <w:tab w:val="left" w:pos="993"/>
            </w:tabs>
            <w:ind w:hanging="2"/>
            <w:jc w:val="center"/>
            <w:rPr>
              <w:b/>
              <w:sz w:val="16"/>
              <w:szCs w:val="16"/>
            </w:rPr>
          </w:pPr>
          <w:r w:rsidRPr="00132C2E">
            <w:rPr>
              <w:bCs/>
              <w:sz w:val="16"/>
              <w:szCs w:val="16"/>
            </w:rPr>
            <w:t>Ашық бағдарламалық интерфейстер (Open API) бойынша ақпарат алмасу жүйесінің жұмыс істеу қағидалары</w:t>
          </w:r>
        </w:p>
      </w:tc>
      <w:tc>
        <w:tcPr>
          <w:tcW w:w="1948" w:type="dxa"/>
          <w:vAlign w:val="center"/>
        </w:tcPr>
        <w:p w14:paraId="000001D1" w14:textId="77777777" w:rsidR="009C5A2F" w:rsidRDefault="003D1FCB">
          <w:pPr>
            <w:ind w:hanging="2"/>
            <w:jc w:val="center"/>
            <w:rPr>
              <w:sz w:val="16"/>
              <w:szCs w:val="16"/>
            </w:rPr>
          </w:pPr>
          <w:r>
            <w:rPr>
              <w:sz w:val="16"/>
              <w:szCs w:val="16"/>
            </w:rPr>
            <w:t xml:space="preserve">СТРАНИЦА </w:t>
          </w:r>
          <w:r>
            <w:rPr>
              <w:sz w:val="16"/>
              <w:szCs w:val="16"/>
            </w:rPr>
            <w:fldChar w:fldCharType="begin"/>
          </w:r>
          <w:r>
            <w:rPr>
              <w:sz w:val="16"/>
              <w:szCs w:val="16"/>
            </w:rPr>
            <w:instrText>PAGE</w:instrText>
          </w:r>
          <w:r>
            <w:rPr>
              <w:sz w:val="16"/>
              <w:szCs w:val="16"/>
            </w:rPr>
            <w:fldChar w:fldCharType="separate"/>
          </w:r>
          <w:r>
            <w:rPr>
              <w:sz w:val="16"/>
              <w:szCs w:val="16"/>
            </w:rPr>
            <w:t>17</w:t>
          </w:r>
          <w:r>
            <w:rPr>
              <w:sz w:val="16"/>
              <w:szCs w:val="16"/>
            </w:rPr>
            <w:fldChar w:fldCharType="end"/>
          </w:r>
          <w:r>
            <w:rPr>
              <w:sz w:val="16"/>
              <w:szCs w:val="16"/>
            </w:rPr>
            <w:t xml:space="preserve"> ИЗ </w:t>
          </w:r>
          <w:r>
            <w:rPr>
              <w:sz w:val="16"/>
              <w:szCs w:val="16"/>
            </w:rPr>
            <w:fldChar w:fldCharType="begin"/>
          </w:r>
          <w:r>
            <w:rPr>
              <w:sz w:val="16"/>
              <w:szCs w:val="16"/>
            </w:rPr>
            <w:instrText>NUMPAGES</w:instrText>
          </w:r>
          <w:r>
            <w:rPr>
              <w:sz w:val="16"/>
              <w:szCs w:val="16"/>
            </w:rPr>
            <w:fldChar w:fldCharType="separate"/>
          </w:r>
          <w:r>
            <w:rPr>
              <w:sz w:val="16"/>
              <w:szCs w:val="16"/>
            </w:rPr>
            <w:t>37</w:t>
          </w:r>
          <w:r>
            <w:rPr>
              <w:sz w:val="16"/>
              <w:szCs w:val="16"/>
            </w:rPr>
            <w:fldChar w:fldCharType="end"/>
          </w:r>
        </w:p>
      </w:tc>
    </w:tr>
  </w:tbl>
  <w:p w14:paraId="000001D2" w14:textId="77777777" w:rsidR="009C5A2F" w:rsidRDefault="009C5A2F">
    <w:pPr>
      <w:tabs>
        <w:tab w:val="center" w:pos="4677"/>
        <w:tab w:val="right" w:pos="9355"/>
      </w:tabs>
      <w:ind w:hanging="2"/>
      <w:rPr>
        <w:color w:val="00000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77F"/>
    <w:multiLevelType w:val="multilevel"/>
    <w:tmpl w:val="1D780A16"/>
    <w:lvl w:ilvl="0">
      <w:start w:val="1"/>
      <w:numFmt w:val="decimal"/>
      <w:suff w:val="space"/>
      <w:lvlText w:val="%1)"/>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1" w15:restartNumberingAfterBreak="0">
    <w:nsid w:val="11940D48"/>
    <w:multiLevelType w:val="multilevel"/>
    <w:tmpl w:val="59023BC4"/>
    <w:lvl w:ilvl="0">
      <w:start w:val="19"/>
      <w:numFmt w:val="decimal"/>
      <w:suff w:val="space"/>
      <w:lvlText w:val="%1."/>
      <w:lvlJc w:val="left"/>
      <w:pPr>
        <w:ind w:left="3894" w:hanging="1200"/>
      </w:pPr>
      <w:rPr>
        <w:rFonts w:hint="default"/>
        <w:b w:val="0"/>
        <w:i w:val="0"/>
        <w:sz w:val="28"/>
        <w:szCs w:val="28"/>
      </w:rPr>
    </w:lvl>
    <w:lvl w:ilvl="1">
      <w:start w:val="1"/>
      <w:numFmt w:val="decimal"/>
      <w:lvlText w:val="%2)"/>
      <w:lvlJc w:val="left"/>
      <w:pPr>
        <w:ind w:left="2204" w:hanging="360"/>
      </w:pPr>
      <w:rPr>
        <w:rFonts w:hint="default"/>
      </w:rPr>
    </w:lvl>
    <w:lvl w:ilvl="2">
      <w:start w:val="1"/>
      <w:numFmt w:val="lowerRoman"/>
      <w:lvlText w:val="%3."/>
      <w:lvlJc w:val="right"/>
      <w:pPr>
        <w:ind w:left="808" w:hanging="180"/>
      </w:pPr>
      <w:rPr>
        <w:rFonts w:hint="default"/>
      </w:rPr>
    </w:lvl>
    <w:lvl w:ilvl="3">
      <w:start w:val="1"/>
      <w:numFmt w:val="decimal"/>
      <w:lvlText w:val="%4."/>
      <w:lvlJc w:val="left"/>
      <w:pPr>
        <w:ind w:left="1528" w:hanging="360"/>
      </w:pPr>
      <w:rPr>
        <w:rFonts w:hint="default"/>
      </w:rPr>
    </w:lvl>
    <w:lvl w:ilvl="4">
      <w:start w:val="1"/>
      <w:numFmt w:val="lowerLetter"/>
      <w:lvlText w:val="%5."/>
      <w:lvlJc w:val="left"/>
      <w:pPr>
        <w:ind w:left="2248" w:hanging="360"/>
      </w:pPr>
      <w:rPr>
        <w:rFonts w:hint="default"/>
      </w:rPr>
    </w:lvl>
    <w:lvl w:ilvl="5">
      <w:start w:val="1"/>
      <w:numFmt w:val="lowerRoman"/>
      <w:lvlText w:val="%6."/>
      <w:lvlJc w:val="right"/>
      <w:pPr>
        <w:ind w:left="2968" w:hanging="180"/>
      </w:pPr>
      <w:rPr>
        <w:rFonts w:hint="default"/>
      </w:rPr>
    </w:lvl>
    <w:lvl w:ilvl="6">
      <w:start w:val="1"/>
      <w:numFmt w:val="decimal"/>
      <w:lvlText w:val="%7."/>
      <w:lvlJc w:val="left"/>
      <w:pPr>
        <w:ind w:left="3688" w:hanging="360"/>
      </w:pPr>
      <w:rPr>
        <w:rFonts w:hint="default"/>
      </w:rPr>
    </w:lvl>
    <w:lvl w:ilvl="7">
      <w:start w:val="1"/>
      <w:numFmt w:val="lowerLetter"/>
      <w:lvlText w:val="%8."/>
      <w:lvlJc w:val="left"/>
      <w:pPr>
        <w:ind w:left="4408" w:hanging="360"/>
      </w:pPr>
      <w:rPr>
        <w:rFonts w:hint="default"/>
      </w:rPr>
    </w:lvl>
    <w:lvl w:ilvl="8">
      <w:start w:val="1"/>
      <w:numFmt w:val="lowerRoman"/>
      <w:lvlText w:val="%9."/>
      <w:lvlJc w:val="right"/>
      <w:pPr>
        <w:ind w:left="5128" w:hanging="180"/>
      </w:pPr>
      <w:rPr>
        <w:rFonts w:hint="default"/>
      </w:rPr>
    </w:lvl>
  </w:abstractNum>
  <w:abstractNum w:abstractNumId="2" w15:restartNumberingAfterBreak="0">
    <w:nsid w:val="13554902"/>
    <w:multiLevelType w:val="multilevel"/>
    <w:tmpl w:val="13554902"/>
    <w:lvl w:ilvl="0">
      <w:start w:val="1"/>
      <w:numFmt w:val="decimal"/>
      <w:lvlText w:val="%1)"/>
      <w:lvlJc w:val="left"/>
      <w:pPr>
        <w:ind w:left="6587" w:hanging="1200"/>
      </w:pPr>
      <w:rPr>
        <w:b w:val="0"/>
        <w:i w:val="0"/>
        <w:sz w:val="28"/>
        <w:szCs w:val="28"/>
      </w:rPr>
    </w:lvl>
    <w:lvl w:ilvl="1">
      <w:start w:val="1"/>
      <w:numFmt w:val="decimal"/>
      <w:lvlText w:val="%2)"/>
      <w:lvlJc w:val="left"/>
      <w:pPr>
        <w:ind w:left="2204" w:hanging="360"/>
      </w:pPr>
    </w:lvl>
    <w:lvl w:ilvl="2">
      <w:start w:val="1"/>
      <w:numFmt w:val="lowerRoman"/>
      <w:lvlText w:val="%3."/>
      <w:lvlJc w:val="right"/>
      <w:pPr>
        <w:ind w:left="808" w:hanging="180"/>
      </w:pPr>
    </w:lvl>
    <w:lvl w:ilvl="3">
      <w:start w:val="1"/>
      <w:numFmt w:val="decimal"/>
      <w:lvlText w:val="%4."/>
      <w:lvlJc w:val="left"/>
      <w:pPr>
        <w:ind w:left="1528" w:hanging="360"/>
      </w:pPr>
    </w:lvl>
    <w:lvl w:ilvl="4">
      <w:start w:val="1"/>
      <w:numFmt w:val="lowerLetter"/>
      <w:lvlText w:val="%5."/>
      <w:lvlJc w:val="left"/>
      <w:pPr>
        <w:ind w:left="2248" w:hanging="360"/>
      </w:pPr>
    </w:lvl>
    <w:lvl w:ilvl="5">
      <w:start w:val="1"/>
      <w:numFmt w:val="lowerRoman"/>
      <w:lvlText w:val="%6."/>
      <w:lvlJc w:val="right"/>
      <w:pPr>
        <w:ind w:left="2968" w:hanging="180"/>
      </w:pPr>
    </w:lvl>
    <w:lvl w:ilvl="6">
      <w:start w:val="1"/>
      <w:numFmt w:val="decimal"/>
      <w:lvlText w:val="%7."/>
      <w:lvlJc w:val="left"/>
      <w:pPr>
        <w:ind w:left="3688" w:hanging="360"/>
      </w:pPr>
    </w:lvl>
    <w:lvl w:ilvl="7">
      <w:start w:val="1"/>
      <w:numFmt w:val="lowerLetter"/>
      <w:lvlText w:val="%8."/>
      <w:lvlJc w:val="left"/>
      <w:pPr>
        <w:ind w:left="4408" w:hanging="360"/>
      </w:pPr>
    </w:lvl>
    <w:lvl w:ilvl="8">
      <w:start w:val="1"/>
      <w:numFmt w:val="lowerRoman"/>
      <w:lvlText w:val="%9."/>
      <w:lvlJc w:val="right"/>
      <w:pPr>
        <w:ind w:left="5128" w:hanging="180"/>
      </w:pPr>
    </w:lvl>
  </w:abstractNum>
  <w:abstractNum w:abstractNumId="3" w15:restartNumberingAfterBreak="0">
    <w:nsid w:val="1A3C284A"/>
    <w:multiLevelType w:val="multilevel"/>
    <w:tmpl w:val="1A3C284A"/>
    <w:lvl w:ilvl="0">
      <w:start w:val="1"/>
      <w:numFmt w:val="bullet"/>
      <w:lvlText w:val="₋"/>
      <w:lvlJc w:val="left"/>
      <w:pPr>
        <w:ind w:left="1996" w:hanging="360"/>
      </w:pPr>
      <w:rPr>
        <w:rFonts w:ascii="Times New Roman" w:hAnsi="Times New Roman" w:cs="Times New Roman"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1A625B11"/>
    <w:multiLevelType w:val="multilevel"/>
    <w:tmpl w:val="A3BE3456"/>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122311B"/>
    <w:multiLevelType w:val="multilevel"/>
    <w:tmpl w:val="3122311B"/>
    <w:lvl w:ilvl="0">
      <w:start w:val="1"/>
      <w:numFmt w:val="decimal"/>
      <w:lvlText w:val="%1)"/>
      <w:lvlJc w:val="left"/>
      <w:pPr>
        <w:ind w:left="1910" w:hanging="1200"/>
      </w:pPr>
      <w:rPr>
        <w:rFonts w:hint="default"/>
        <w:b w:val="0"/>
        <w:i w:val="0"/>
        <w:sz w:val="28"/>
        <w:szCs w:val="28"/>
      </w:rPr>
    </w:lvl>
    <w:lvl w:ilvl="1">
      <w:start w:val="1"/>
      <w:numFmt w:val="decimal"/>
      <w:lvlText w:val="%2)"/>
      <w:lvlJc w:val="left"/>
      <w:pPr>
        <w:ind w:left="4330"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6" w15:restartNumberingAfterBreak="0">
    <w:nsid w:val="38C81532"/>
    <w:multiLevelType w:val="multilevel"/>
    <w:tmpl w:val="83C4939A"/>
    <w:lvl w:ilvl="0">
      <w:start w:val="1"/>
      <w:numFmt w:val="decimal"/>
      <w:lvlText w:val="%1)"/>
      <w:lvlJc w:val="left"/>
      <w:pPr>
        <w:ind w:left="3894" w:hanging="1200"/>
      </w:pPr>
      <w:rPr>
        <w:rFonts w:hint="default"/>
        <w:b w:val="0"/>
        <w:i w:val="0"/>
        <w:sz w:val="28"/>
        <w:szCs w:val="28"/>
      </w:rPr>
    </w:lvl>
    <w:lvl w:ilvl="1">
      <w:start w:val="1"/>
      <w:numFmt w:val="decimal"/>
      <w:lvlText w:val="%2)"/>
      <w:lvlJc w:val="left"/>
      <w:pPr>
        <w:ind w:left="2204" w:hanging="360"/>
      </w:pPr>
      <w:rPr>
        <w:rFonts w:hint="default"/>
      </w:rPr>
    </w:lvl>
    <w:lvl w:ilvl="2">
      <w:start w:val="1"/>
      <w:numFmt w:val="lowerRoman"/>
      <w:lvlText w:val="%3."/>
      <w:lvlJc w:val="right"/>
      <w:pPr>
        <w:ind w:left="808" w:hanging="180"/>
      </w:pPr>
      <w:rPr>
        <w:rFonts w:hint="default"/>
      </w:rPr>
    </w:lvl>
    <w:lvl w:ilvl="3">
      <w:start w:val="1"/>
      <w:numFmt w:val="decimal"/>
      <w:lvlText w:val="%4."/>
      <w:lvlJc w:val="left"/>
      <w:pPr>
        <w:ind w:left="1528" w:hanging="360"/>
      </w:pPr>
      <w:rPr>
        <w:rFonts w:hint="default"/>
      </w:rPr>
    </w:lvl>
    <w:lvl w:ilvl="4">
      <w:start w:val="1"/>
      <w:numFmt w:val="lowerLetter"/>
      <w:lvlText w:val="%5."/>
      <w:lvlJc w:val="left"/>
      <w:pPr>
        <w:ind w:left="2248" w:hanging="360"/>
      </w:pPr>
      <w:rPr>
        <w:rFonts w:hint="default"/>
      </w:rPr>
    </w:lvl>
    <w:lvl w:ilvl="5">
      <w:start w:val="1"/>
      <w:numFmt w:val="lowerRoman"/>
      <w:lvlText w:val="%6."/>
      <w:lvlJc w:val="right"/>
      <w:pPr>
        <w:ind w:left="2968" w:hanging="180"/>
      </w:pPr>
      <w:rPr>
        <w:rFonts w:hint="default"/>
      </w:rPr>
    </w:lvl>
    <w:lvl w:ilvl="6">
      <w:start w:val="1"/>
      <w:numFmt w:val="decimal"/>
      <w:lvlText w:val="%7."/>
      <w:lvlJc w:val="left"/>
      <w:pPr>
        <w:ind w:left="3688" w:hanging="360"/>
      </w:pPr>
      <w:rPr>
        <w:rFonts w:hint="default"/>
      </w:rPr>
    </w:lvl>
    <w:lvl w:ilvl="7">
      <w:start w:val="1"/>
      <w:numFmt w:val="lowerLetter"/>
      <w:lvlText w:val="%8."/>
      <w:lvlJc w:val="left"/>
      <w:pPr>
        <w:ind w:left="4408" w:hanging="360"/>
      </w:pPr>
      <w:rPr>
        <w:rFonts w:hint="default"/>
      </w:rPr>
    </w:lvl>
    <w:lvl w:ilvl="8">
      <w:start w:val="1"/>
      <w:numFmt w:val="lowerRoman"/>
      <w:lvlText w:val="%9."/>
      <w:lvlJc w:val="right"/>
      <w:pPr>
        <w:ind w:left="5128" w:hanging="180"/>
      </w:pPr>
      <w:rPr>
        <w:rFonts w:hint="default"/>
      </w:rPr>
    </w:lvl>
  </w:abstractNum>
  <w:abstractNum w:abstractNumId="7" w15:restartNumberingAfterBreak="0">
    <w:nsid w:val="3A9F3674"/>
    <w:multiLevelType w:val="multilevel"/>
    <w:tmpl w:val="83980806"/>
    <w:lvl w:ilvl="0">
      <w:start w:val="1"/>
      <w:numFmt w:val="decimal"/>
      <w:lvlText w:val="%1)"/>
      <w:lvlJc w:val="left"/>
      <w:pPr>
        <w:ind w:left="3894" w:hanging="1200"/>
      </w:pPr>
      <w:rPr>
        <w:rFonts w:hint="default"/>
        <w:b w:val="0"/>
        <w:i w:val="0"/>
        <w:sz w:val="28"/>
        <w:szCs w:val="28"/>
      </w:rPr>
    </w:lvl>
    <w:lvl w:ilvl="1">
      <w:start w:val="1"/>
      <w:numFmt w:val="decimal"/>
      <w:lvlText w:val="%2)"/>
      <w:lvlJc w:val="left"/>
      <w:pPr>
        <w:ind w:left="2204" w:hanging="360"/>
      </w:pPr>
      <w:rPr>
        <w:rFonts w:hint="default"/>
      </w:rPr>
    </w:lvl>
    <w:lvl w:ilvl="2">
      <w:start w:val="1"/>
      <w:numFmt w:val="lowerRoman"/>
      <w:lvlText w:val="%3."/>
      <w:lvlJc w:val="right"/>
      <w:pPr>
        <w:ind w:left="808" w:hanging="180"/>
      </w:pPr>
      <w:rPr>
        <w:rFonts w:hint="default"/>
      </w:rPr>
    </w:lvl>
    <w:lvl w:ilvl="3">
      <w:start w:val="1"/>
      <w:numFmt w:val="decimal"/>
      <w:lvlText w:val="%4."/>
      <w:lvlJc w:val="left"/>
      <w:pPr>
        <w:ind w:left="1528" w:hanging="360"/>
      </w:pPr>
      <w:rPr>
        <w:rFonts w:hint="default"/>
      </w:rPr>
    </w:lvl>
    <w:lvl w:ilvl="4">
      <w:start w:val="1"/>
      <w:numFmt w:val="lowerLetter"/>
      <w:lvlText w:val="%5."/>
      <w:lvlJc w:val="left"/>
      <w:pPr>
        <w:ind w:left="2248" w:hanging="360"/>
      </w:pPr>
      <w:rPr>
        <w:rFonts w:hint="default"/>
      </w:rPr>
    </w:lvl>
    <w:lvl w:ilvl="5">
      <w:start w:val="1"/>
      <w:numFmt w:val="lowerRoman"/>
      <w:lvlText w:val="%6."/>
      <w:lvlJc w:val="right"/>
      <w:pPr>
        <w:ind w:left="2968" w:hanging="180"/>
      </w:pPr>
      <w:rPr>
        <w:rFonts w:hint="default"/>
      </w:rPr>
    </w:lvl>
    <w:lvl w:ilvl="6">
      <w:start w:val="1"/>
      <w:numFmt w:val="decimal"/>
      <w:lvlText w:val="%7."/>
      <w:lvlJc w:val="left"/>
      <w:pPr>
        <w:ind w:left="3688" w:hanging="360"/>
      </w:pPr>
      <w:rPr>
        <w:rFonts w:hint="default"/>
      </w:rPr>
    </w:lvl>
    <w:lvl w:ilvl="7">
      <w:start w:val="1"/>
      <w:numFmt w:val="lowerLetter"/>
      <w:lvlText w:val="%8."/>
      <w:lvlJc w:val="left"/>
      <w:pPr>
        <w:ind w:left="4408" w:hanging="360"/>
      </w:pPr>
      <w:rPr>
        <w:rFonts w:hint="default"/>
      </w:rPr>
    </w:lvl>
    <w:lvl w:ilvl="8">
      <w:start w:val="1"/>
      <w:numFmt w:val="lowerRoman"/>
      <w:lvlText w:val="%9."/>
      <w:lvlJc w:val="right"/>
      <w:pPr>
        <w:ind w:left="5128" w:hanging="180"/>
      </w:pPr>
      <w:rPr>
        <w:rFonts w:hint="default"/>
      </w:rPr>
    </w:lvl>
  </w:abstractNum>
  <w:abstractNum w:abstractNumId="8" w15:restartNumberingAfterBreak="0">
    <w:nsid w:val="3F723610"/>
    <w:multiLevelType w:val="multilevel"/>
    <w:tmpl w:val="305E0EF6"/>
    <w:lvl w:ilvl="0">
      <w:start w:val="1"/>
      <w:numFmt w:val="decimal"/>
      <w:suff w:val="space"/>
      <w:lvlText w:val="%1)"/>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9" w15:restartNumberingAfterBreak="0">
    <w:nsid w:val="4AD220A3"/>
    <w:multiLevelType w:val="hybridMultilevel"/>
    <w:tmpl w:val="6AC44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772F5F"/>
    <w:multiLevelType w:val="multilevel"/>
    <w:tmpl w:val="57772F5F"/>
    <w:lvl w:ilvl="0">
      <w:start w:val="1"/>
      <w:numFmt w:val="bullet"/>
      <w:lvlText w:val=""/>
      <w:lvlJc w:val="left"/>
      <w:pPr>
        <w:ind w:left="1996" w:hanging="360"/>
      </w:pPr>
      <w:rPr>
        <w:rFonts w:ascii="Symbol" w:hAnsi="Symbol"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1" w15:restartNumberingAfterBreak="0">
    <w:nsid w:val="5B3B27CB"/>
    <w:multiLevelType w:val="multilevel"/>
    <w:tmpl w:val="09D69D84"/>
    <w:lvl w:ilvl="0">
      <w:start w:val="1"/>
      <w:numFmt w:val="decimal"/>
      <w:suff w:val="space"/>
      <w:lvlText w:val="%1)"/>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12" w15:restartNumberingAfterBreak="0">
    <w:nsid w:val="604C1466"/>
    <w:multiLevelType w:val="multilevel"/>
    <w:tmpl w:val="604C1466"/>
    <w:lvl w:ilvl="0">
      <w:start w:val="1"/>
      <w:numFmt w:val="decimal"/>
      <w:pStyle w:val="a"/>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3" w15:restartNumberingAfterBreak="0">
    <w:nsid w:val="64D33CF0"/>
    <w:multiLevelType w:val="multilevel"/>
    <w:tmpl w:val="3C1C7B0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66A87871"/>
    <w:multiLevelType w:val="multilevel"/>
    <w:tmpl w:val="DCBCA49E"/>
    <w:lvl w:ilvl="0">
      <w:start w:val="1"/>
      <w:numFmt w:val="decimal"/>
      <w:suff w:val="space"/>
      <w:lvlText w:val="%1."/>
      <w:lvlJc w:val="left"/>
      <w:pPr>
        <w:ind w:left="3894" w:hanging="1200"/>
      </w:pPr>
      <w:rPr>
        <w:rFonts w:hint="default"/>
        <w:b w:val="0"/>
        <w:i w:val="0"/>
        <w:sz w:val="28"/>
        <w:szCs w:val="28"/>
      </w:rPr>
    </w:lvl>
    <w:lvl w:ilvl="1">
      <w:start w:val="1"/>
      <w:numFmt w:val="decimal"/>
      <w:lvlText w:val="%2)"/>
      <w:lvlJc w:val="left"/>
      <w:pPr>
        <w:ind w:left="2204" w:hanging="360"/>
      </w:pPr>
      <w:rPr>
        <w:rFonts w:hint="default"/>
      </w:rPr>
    </w:lvl>
    <w:lvl w:ilvl="2">
      <w:start w:val="1"/>
      <w:numFmt w:val="lowerRoman"/>
      <w:lvlText w:val="%3."/>
      <w:lvlJc w:val="right"/>
      <w:pPr>
        <w:ind w:left="808" w:hanging="180"/>
      </w:pPr>
      <w:rPr>
        <w:rFonts w:hint="default"/>
      </w:rPr>
    </w:lvl>
    <w:lvl w:ilvl="3">
      <w:start w:val="1"/>
      <w:numFmt w:val="decimal"/>
      <w:lvlText w:val="%4."/>
      <w:lvlJc w:val="left"/>
      <w:pPr>
        <w:ind w:left="1528" w:hanging="360"/>
      </w:pPr>
      <w:rPr>
        <w:rFonts w:hint="default"/>
      </w:rPr>
    </w:lvl>
    <w:lvl w:ilvl="4">
      <w:start w:val="1"/>
      <w:numFmt w:val="lowerLetter"/>
      <w:lvlText w:val="%5."/>
      <w:lvlJc w:val="left"/>
      <w:pPr>
        <w:ind w:left="2248" w:hanging="360"/>
      </w:pPr>
      <w:rPr>
        <w:rFonts w:hint="default"/>
      </w:rPr>
    </w:lvl>
    <w:lvl w:ilvl="5">
      <w:start w:val="1"/>
      <w:numFmt w:val="lowerRoman"/>
      <w:lvlText w:val="%6."/>
      <w:lvlJc w:val="right"/>
      <w:pPr>
        <w:ind w:left="2968" w:hanging="180"/>
      </w:pPr>
      <w:rPr>
        <w:rFonts w:hint="default"/>
      </w:rPr>
    </w:lvl>
    <w:lvl w:ilvl="6">
      <w:start w:val="1"/>
      <w:numFmt w:val="decimal"/>
      <w:lvlText w:val="%7."/>
      <w:lvlJc w:val="left"/>
      <w:pPr>
        <w:ind w:left="3688" w:hanging="360"/>
      </w:pPr>
      <w:rPr>
        <w:rFonts w:hint="default"/>
      </w:rPr>
    </w:lvl>
    <w:lvl w:ilvl="7">
      <w:start w:val="1"/>
      <w:numFmt w:val="lowerLetter"/>
      <w:lvlText w:val="%8."/>
      <w:lvlJc w:val="left"/>
      <w:pPr>
        <w:ind w:left="4408" w:hanging="360"/>
      </w:pPr>
      <w:rPr>
        <w:rFonts w:hint="default"/>
      </w:rPr>
    </w:lvl>
    <w:lvl w:ilvl="8">
      <w:start w:val="1"/>
      <w:numFmt w:val="lowerRoman"/>
      <w:lvlText w:val="%9."/>
      <w:lvlJc w:val="right"/>
      <w:pPr>
        <w:ind w:left="5128" w:hanging="180"/>
      </w:pPr>
      <w:rPr>
        <w:rFonts w:hint="default"/>
      </w:rPr>
    </w:lvl>
  </w:abstractNum>
  <w:abstractNum w:abstractNumId="15" w15:restartNumberingAfterBreak="0">
    <w:nsid w:val="6BD505FF"/>
    <w:multiLevelType w:val="multilevel"/>
    <w:tmpl w:val="6BD505FF"/>
    <w:lvl w:ilvl="0">
      <w:start w:val="1"/>
      <w:numFmt w:val="bullet"/>
      <w:lvlText w:val="₋"/>
      <w:lvlJc w:val="left"/>
      <w:pPr>
        <w:ind w:left="1996" w:hanging="360"/>
      </w:pPr>
      <w:rPr>
        <w:rFonts w:ascii="Times New Roman" w:hAnsi="Times New Roman" w:cs="Times New Roman"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6" w15:restartNumberingAfterBreak="0">
    <w:nsid w:val="6DAE7C07"/>
    <w:multiLevelType w:val="multilevel"/>
    <w:tmpl w:val="6DAE7C07"/>
    <w:lvl w:ilvl="0">
      <w:start w:val="1"/>
      <w:numFmt w:val="decimal"/>
      <w:lvlText w:val="%1)"/>
      <w:lvlJc w:val="left"/>
      <w:pPr>
        <w:ind w:left="1996" w:hanging="360"/>
      </w:pPr>
    </w:lvl>
    <w:lvl w:ilvl="1">
      <w:start w:val="1"/>
      <w:numFmt w:val="bullet"/>
      <w:lvlText w:val="−"/>
      <w:lvlJc w:val="left"/>
      <w:pPr>
        <w:ind w:left="1070" w:hanging="360"/>
      </w:pPr>
      <w:rPr>
        <w:rFonts w:ascii="Noto Sans Symbols" w:eastAsia="Noto Sans Symbols" w:hAnsi="Noto Sans Symbols" w:cs="Noto Sans Symbols"/>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7" w15:restartNumberingAfterBreak="0">
    <w:nsid w:val="705953E0"/>
    <w:multiLevelType w:val="hybridMultilevel"/>
    <w:tmpl w:val="1B0E33F2"/>
    <w:lvl w:ilvl="0" w:tplc="B8C035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1DF3A88"/>
    <w:multiLevelType w:val="multilevel"/>
    <w:tmpl w:val="71DF3A88"/>
    <w:lvl w:ilvl="0">
      <w:start w:val="1"/>
      <w:numFmt w:val="decimal"/>
      <w:lvlText w:val="%1)"/>
      <w:lvlJc w:val="left"/>
      <w:pPr>
        <w:ind w:left="1996" w:hanging="360"/>
      </w:pPr>
      <w:rPr>
        <w:rFonts w:ascii="Times New Roman" w:hAnsi="Times New Roman" w:cs="Times New Roman" w:hint="default"/>
        <w:sz w:val="28"/>
        <w:szCs w:val="28"/>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9" w15:restartNumberingAfterBreak="0">
    <w:nsid w:val="73427DB0"/>
    <w:multiLevelType w:val="multilevel"/>
    <w:tmpl w:val="73427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624EE8"/>
    <w:multiLevelType w:val="multilevel"/>
    <w:tmpl w:val="73624EE8"/>
    <w:lvl w:ilvl="0">
      <w:start w:val="1"/>
      <w:numFmt w:val="decimal"/>
      <w:lvlText w:val="%1)"/>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76B422A6"/>
    <w:multiLevelType w:val="multilevel"/>
    <w:tmpl w:val="D078220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7C9D763E"/>
    <w:multiLevelType w:val="multilevel"/>
    <w:tmpl w:val="E256A498"/>
    <w:lvl w:ilvl="0">
      <w:start w:val="1"/>
      <w:numFmt w:val="decimal"/>
      <w:lvlText w:val="%1)"/>
      <w:lvlJc w:val="left"/>
      <w:pPr>
        <w:ind w:left="3894" w:hanging="1200"/>
      </w:pPr>
      <w:rPr>
        <w:rFonts w:hint="default"/>
        <w:b w:val="0"/>
        <w:i w:val="0"/>
        <w:sz w:val="28"/>
        <w:szCs w:val="28"/>
      </w:rPr>
    </w:lvl>
    <w:lvl w:ilvl="1">
      <w:start w:val="1"/>
      <w:numFmt w:val="decimal"/>
      <w:lvlText w:val="%2)"/>
      <w:lvlJc w:val="left"/>
      <w:pPr>
        <w:ind w:left="2204" w:hanging="360"/>
      </w:pPr>
      <w:rPr>
        <w:rFonts w:hint="default"/>
      </w:rPr>
    </w:lvl>
    <w:lvl w:ilvl="2">
      <w:start w:val="1"/>
      <w:numFmt w:val="lowerRoman"/>
      <w:lvlText w:val="%3."/>
      <w:lvlJc w:val="right"/>
      <w:pPr>
        <w:ind w:left="808" w:hanging="180"/>
      </w:pPr>
      <w:rPr>
        <w:rFonts w:hint="default"/>
      </w:rPr>
    </w:lvl>
    <w:lvl w:ilvl="3">
      <w:start w:val="1"/>
      <w:numFmt w:val="decimal"/>
      <w:lvlText w:val="%4."/>
      <w:lvlJc w:val="left"/>
      <w:pPr>
        <w:ind w:left="1528" w:hanging="360"/>
      </w:pPr>
      <w:rPr>
        <w:rFonts w:hint="default"/>
      </w:rPr>
    </w:lvl>
    <w:lvl w:ilvl="4">
      <w:start w:val="1"/>
      <w:numFmt w:val="lowerLetter"/>
      <w:lvlText w:val="%5."/>
      <w:lvlJc w:val="left"/>
      <w:pPr>
        <w:ind w:left="2248" w:hanging="360"/>
      </w:pPr>
      <w:rPr>
        <w:rFonts w:hint="default"/>
      </w:rPr>
    </w:lvl>
    <w:lvl w:ilvl="5">
      <w:start w:val="1"/>
      <w:numFmt w:val="lowerRoman"/>
      <w:lvlText w:val="%6."/>
      <w:lvlJc w:val="right"/>
      <w:pPr>
        <w:ind w:left="2968" w:hanging="180"/>
      </w:pPr>
      <w:rPr>
        <w:rFonts w:hint="default"/>
      </w:rPr>
    </w:lvl>
    <w:lvl w:ilvl="6">
      <w:start w:val="1"/>
      <w:numFmt w:val="decimal"/>
      <w:lvlText w:val="%7."/>
      <w:lvlJc w:val="left"/>
      <w:pPr>
        <w:ind w:left="3688" w:hanging="360"/>
      </w:pPr>
      <w:rPr>
        <w:rFonts w:hint="default"/>
      </w:rPr>
    </w:lvl>
    <w:lvl w:ilvl="7">
      <w:start w:val="1"/>
      <w:numFmt w:val="lowerLetter"/>
      <w:lvlText w:val="%8."/>
      <w:lvlJc w:val="left"/>
      <w:pPr>
        <w:ind w:left="4408" w:hanging="360"/>
      </w:pPr>
      <w:rPr>
        <w:rFonts w:hint="default"/>
      </w:rPr>
    </w:lvl>
    <w:lvl w:ilvl="8">
      <w:start w:val="1"/>
      <w:numFmt w:val="lowerRoman"/>
      <w:lvlText w:val="%9."/>
      <w:lvlJc w:val="right"/>
      <w:pPr>
        <w:ind w:left="5128" w:hanging="180"/>
      </w:pPr>
      <w:rPr>
        <w:rFonts w:hint="default"/>
      </w:rPr>
    </w:lvl>
  </w:abstractNum>
  <w:num w:numId="1">
    <w:abstractNumId w:val="12"/>
  </w:num>
  <w:num w:numId="2">
    <w:abstractNumId w:val="19"/>
  </w:num>
  <w:num w:numId="3">
    <w:abstractNumId w:val="14"/>
  </w:num>
  <w:num w:numId="4">
    <w:abstractNumId w:val="0"/>
  </w:num>
  <w:num w:numId="5">
    <w:abstractNumId w:val="3"/>
  </w:num>
  <w:num w:numId="6">
    <w:abstractNumId w:val="2"/>
  </w:num>
  <w:num w:numId="7">
    <w:abstractNumId w:val="18"/>
  </w:num>
  <w:num w:numId="8">
    <w:abstractNumId w:val="15"/>
  </w:num>
  <w:num w:numId="9">
    <w:abstractNumId w:val="16"/>
  </w:num>
  <w:num w:numId="10">
    <w:abstractNumId w:val="10"/>
  </w:num>
  <w:num w:numId="11">
    <w:abstractNumId w:val="11"/>
  </w:num>
  <w:num w:numId="12">
    <w:abstractNumId w:val="8"/>
  </w:num>
  <w:num w:numId="13">
    <w:abstractNumId w:val="13"/>
  </w:num>
  <w:num w:numId="14">
    <w:abstractNumId w:val="5"/>
  </w:num>
  <w:num w:numId="15">
    <w:abstractNumId w:val="20"/>
  </w:num>
  <w:num w:numId="16">
    <w:abstractNumId w:val="22"/>
  </w:num>
  <w:num w:numId="17">
    <w:abstractNumId w:val="17"/>
  </w:num>
  <w:num w:numId="18">
    <w:abstractNumId w:val="7"/>
  </w:num>
  <w:num w:numId="19">
    <w:abstractNumId w:val="6"/>
  </w:num>
  <w:num w:numId="20">
    <w:abstractNumId w:val="9"/>
  </w:num>
  <w:num w:numId="21">
    <w:abstractNumId w:val="21"/>
  </w:num>
  <w:num w:numId="22">
    <w:abstractNumId w:val="4"/>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78"/>
    <w:rsid w:val="00003F62"/>
    <w:rsid w:val="00004D13"/>
    <w:rsid w:val="00005281"/>
    <w:rsid w:val="00005B38"/>
    <w:rsid w:val="000062CC"/>
    <w:rsid w:val="0000660D"/>
    <w:rsid w:val="00013790"/>
    <w:rsid w:val="00013AEB"/>
    <w:rsid w:val="0002296F"/>
    <w:rsid w:val="00023DB5"/>
    <w:rsid w:val="00024165"/>
    <w:rsid w:val="000274D0"/>
    <w:rsid w:val="00027572"/>
    <w:rsid w:val="00032B43"/>
    <w:rsid w:val="00033C46"/>
    <w:rsid w:val="0003592C"/>
    <w:rsid w:val="000434E5"/>
    <w:rsid w:val="00045C63"/>
    <w:rsid w:val="000500A9"/>
    <w:rsid w:val="00051707"/>
    <w:rsid w:val="00055410"/>
    <w:rsid w:val="00055D58"/>
    <w:rsid w:val="000563A6"/>
    <w:rsid w:val="000572B0"/>
    <w:rsid w:val="00057D80"/>
    <w:rsid w:val="000605D4"/>
    <w:rsid w:val="00060ABA"/>
    <w:rsid w:val="000637DE"/>
    <w:rsid w:val="00070D18"/>
    <w:rsid w:val="00072BF9"/>
    <w:rsid w:val="00074080"/>
    <w:rsid w:val="000741E8"/>
    <w:rsid w:val="00075511"/>
    <w:rsid w:val="0007626A"/>
    <w:rsid w:val="00077A95"/>
    <w:rsid w:val="000800A7"/>
    <w:rsid w:val="000802C9"/>
    <w:rsid w:val="00080E03"/>
    <w:rsid w:val="00083FFF"/>
    <w:rsid w:val="00086971"/>
    <w:rsid w:val="0009484D"/>
    <w:rsid w:val="000954A6"/>
    <w:rsid w:val="00097C95"/>
    <w:rsid w:val="000A0BE7"/>
    <w:rsid w:val="000A1627"/>
    <w:rsid w:val="000B2B03"/>
    <w:rsid w:val="000B48D5"/>
    <w:rsid w:val="000B5F57"/>
    <w:rsid w:val="000C1892"/>
    <w:rsid w:val="000C5C54"/>
    <w:rsid w:val="000C694A"/>
    <w:rsid w:val="000D32BA"/>
    <w:rsid w:val="000D7029"/>
    <w:rsid w:val="000E2200"/>
    <w:rsid w:val="000E3B6A"/>
    <w:rsid w:val="000E5827"/>
    <w:rsid w:val="000E5A59"/>
    <w:rsid w:val="000E6E1F"/>
    <w:rsid w:val="000F5626"/>
    <w:rsid w:val="001031BF"/>
    <w:rsid w:val="001114CE"/>
    <w:rsid w:val="00113326"/>
    <w:rsid w:val="00113B76"/>
    <w:rsid w:val="0011619D"/>
    <w:rsid w:val="00116DF1"/>
    <w:rsid w:val="001228F0"/>
    <w:rsid w:val="00123C76"/>
    <w:rsid w:val="00124BD3"/>
    <w:rsid w:val="00125144"/>
    <w:rsid w:val="00126336"/>
    <w:rsid w:val="00126837"/>
    <w:rsid w:val="001314DE"/>
    <w:rsid w:val="00131926"/>
    <w:rsid w:val="00132463"/>
    <w:rsid w:val="001324CF"/>
    <w:rsid w:val="00132C2E"/>
    <w:rsid w:val="00134434"/>
    <w:rsid w:val="00134CF6"/>
    <w:rsid w:val="00142197"/>
    <w:rsid w:val="00142270"/>
    <w:rsid w:val="001442BB"/>
    <w:rsid w:val="00144BFA"/>
    <w:rsid w:val="00146C87"/>
    <w:rsid w:val="00147D83"/>
    <w:rsid w:val="001522D5"/>
    <w:rsid w:val="00152AE2"/>
    <w:rsid w:val="00153548"/>
    <w:rsid w:val="001559E8"/>
    <w:rsid w:val="001564C4"/>
    <w:rsid w:val="00157D41"/>
    <w:rsid w:val="00160FC1"/>
    <w:rsid w:val="001617B3"/>
    <w:rsid w:val="001659EB"/>
    <w:rsid w:val="0016623C"/>
    <w:rsid w:val="00173F3E"/>
    <w:rsid w:val="0017739B"/>
    <w:rsid w:val="00181951"/>
    <w:rsid w:val="0018545B"/>
    <w:rsid w:val="00187945"/>
    <w:rsid w:val="00190F39"/>
    <w:rsid w:val="00193344"/>
    <w:rsid w:val="001935D5"/>
    <w:rsid w:val="00193725"/>
    <w:rsid w:val="001937DF"/>
    <w:rsid w:val="001A1B6F"/>
    <w:rsid w:val="001A3A7B"/>
    <w:rsid w:val="001A5511"/>
    <w:rsid w:val="001B0232"/>
    <w:rsid w:val="001B1D24"/>
    <w:rsid w:val="001B4926"/>
    <w:rsid w:val="001B608F"/>
    <w:rsid w:val="001B7E69"/>
    <w:rsid w:val="001C0354"/>
    <w:rsid w:val="001D5075"/>
    <w:rsid w:val="001D61EC"/>
    <w:rsid w:val="001D757F"/>
    <w:rsid w:val="001E0D26"/>
    <w:rsid w:val="001E6EBD"/>
    <w:rsid w:val="001F25FD"/>
    <w:rsid w:val="001F2793"/>
    <w:rsid w:val="001F3FB9"/>
    <w:rsid w:val="001F4404"/>
    <w:rsid w:val="001F4A12"/>
    <w:rsid w:val="00202FF0"/>
    <w:rsid w:val="00203A4E"/>
    <w:rsid w:val="00203ABF"/>
    <w:rsid w:val="00203BE5"/>
    <w:rsid w:val="0021501D"/>
    <w:rsid w:val="00220477"/>
    <w:rsid w:val="00225089"/>
    <w:rsid w:val="002260B0"/>
    <w:rsid w:val="0023038D"/>
    <w:rsid w:val="0023310E"/>
    <w:rsid w:val="002339D0"/>
    <w:rsid w:val="002353C4"/>
    <w:rsid w:val="002354C3"/>
    <w:rsid w:val="002359EA"/>
    <w:rsid w:val="00235CB4"/>
    <w:rsid w:val="00235F00"/>
    <w:rsid w:val="00236C60"/>
    <w:rsid w:val="002409EC"/>
    <w:rsid w:val="00243482"/>
    <w:rsid w:val="0024378C"/>
    <w:rsid w:val="002475D9"/>
    <w:rsid w:val="002518F0"/>
    <w:rsid w:val="00251DC6"/>
    <w:rsid w:val="00253B3D"/>
    <w:rsid w:val="00253E89"/>
    <w:rsid w:val="00254D76"/>
    <w:rsid w:val="00254E48"/>
    <w:rsid w:val="00262990"/>
    <w:rsid w:val="00264398"/>
    <w:rsid w:val="00264AAC"/>
    <w:rsid w:val="0026679F"/>
    <w:rsid w:val="00273065"/>
    <w:rsid w:val="0027618A"/>
    <w:rsid w:val="0028088F"/>
    <w:rsid w:val="002808B2"/>
    <w:rsid w:val="00282789"/>
    <w:rsid w:val="002831DF"/>
    <w:rsid w:val="002846BA"/>
    <w:rsid w:val="00286129"/>
    <w:rsid w:val="00292BD2"/>
    <w:rsid w:val="0029564A"/>
    <w:rsid w:val="00297032"/>
    <w:rsid w:val="002A1AD4"/>
    <w:rsid w:val="002A45F3"/>
    <w:rsid w:val="002A5AF1"/>
    <w:rsid w:val="002B16B5"/>
    <w:rsid w:val="002C14D8"/>
    <w:rsid w:val="002C173B"/>
    <w:rsid w:val="002C1B63"/>
    <w:rsid w:val="002C1F25"/>
    <w:rsid w:val="002C2B37"/>
    <w:rsid w:val="002C5CE9"/>
    <w:rsid w:val="002D03E9"/>
    <w:rsid w:val="002D4142"/>
    <w:rsid w:val="002D6E69"/>
    <w:rsid w:val="002D7B42"/>
    <w:rsid w:val="002E1B1A"/>
    <w:rsid w:val="002E1F4E"/>
    <w:rsid w:val="002E3ED3"/>
    <w:rsid w:val="002E6D57"/>
    <w:rsid w:val="002E70AC"/>
    <w:rsid w:val="002E763D"/>
    <w:rsid w:val="002F4398"/>
    <w:rsid w:val="002F5982"/>
    <w:rsid w:val="00302161"/>
    <w:rsid w:val="0030498D"/>
    <w:rsid w:val="003207BF"/>
    <w:rsid w:val="00322BFF"/>
    <w:rsid w:val="00325360"/>
    <w:rsid w:val="00326987"/>
    <w:rsid w:val="00327210"/>
    <w:rsid w:val="00330BD3"/>
    <w:rsid w:val="00332852"/>
    <w:rsid w:val="00333FCC"/>
    <w:rsid w:val="00340FE7"/>
    <w:rsid w:val="00345C8C"/>
    <w:rsid w:val="00345CB1"/>
    <w:rsid w:val="00345F39"/>
    <w:rsid w:val="0034704A"/>
    <w:rsid w:val="0035010E"/>
    <w:rsid w:val="00352B9D"/>
    <w:rsid w:val="0035527A"/>
    <w:rsid w:val="003601FF"/>
    <w:rsid w:val="00362CAA"/>
    <w:rsid w:val="0036316F"/>
    <w:rsid w:val="00366A1C"/>
    <w:rsid w:val="00374E62"/>
    <w:rsid w:val="00376F8D"/>
    <w:rsid w:val="003825C0"/>
    <w:rsid w:val="00383E4C"/>
    <w:rsid w:val="00384FEF"/>
    <w:rsid w:val="00387273"/>
    <w:rsid w:val="00387306"/>
    <w:rsid w:val="00391288"/>
    <w:rsid w:val="00394832"/>
    <w:rsid w:val="00395878"/>
    <w:rsid w:val="0039726D"/>
    <w:rsid w:val="003A061F"/>
    <w:rsid w:val="003A553D"/>
    <w:rsid w:val="003A5ED7"/>
    <w:rsid w:val="003A6AFA"/>
    <w:rsid w:val="003B16EC"/>
    <w:rsid w:val="003B4281"/>
    <w:rsid w:val="003B4333"/>
    <w:rsid w:val="003B7023"/>
    <w:rsid w:val="003C3A32"/>
    <w:rsid w:val="003C4F02"/>
    <w:rsid w:val="003D1FCB"/>
    <w:rsid w:val="003D2EFC"/>
    <w:rsid w:val="003D327B"/>
    <w:rsid w:val="003D5FB8"/>
    <w:rsid w:val="003D7DC4"/>
    <w:rsid w:val="003E0BE7"/>
    <w:rsid w:val="003E20D5"/>
    <w:rsid w:val="003E2740"/>
    <w:rsid w:val="003E2E8F"/>
    <w:rsid w:val="003F511A"/>
    <w:rsid w:val="003F6ED3"/>
    <w:rsid w:val="00401A48"/>
    <w:rsid w:val="00404DC5"/>
    <w:rsid w:val="00404DD3"/>
    <w:rsid w:val="004065BF"/>
    <w:rsid w:val="00406FD4"/>
    <w:rsid w:val="00412179"/>
    <w:rsid w:val="00413467"/>
    <w:rsid w:val="00414CE0"/>
    <w:rsid w:val="004150A5"/>
    <w:rsid w:val="00416C4C"/>
    <w:rsid w:val="00417D97"/>
    <w:rsid w:val="0042122E"/>
    <w:rsid w:val="00422012"/>
    <w:rsid w:val="004222FE"/>
    <w:rsid w:val="004233AE"/>
    <w:rsid w:val="00424E2B"/>
    <w:rsid w:val="004319CA"/>
    <w:rsid w:val="00432406"/>
    <w:rsid w:val="004355DC"/>
    <w:rsid w:val="004371BA"/>
    <w:rsid w:val="00440BE9"/>
    <w:rsid w:val="00440DE0"/>
    <w:rsid w:val="004457FE"/>
    <w:rsid w:val="0045020F"/>
    <w:rsid w:val="004504B7"/>
    <w:rsid w:val="00453A84"/>
    <w:rsid w:val="00457AF7"/>
    <w:rsid w:val="0046620C"/>
    <w:rsid w:val="00466C01"/>
    <w:rsid w:val="0047040C"/>
    <w:rsid w:val="004716A4"/>
    <w:rsid w:val="00471DBD"/>
    <w:rsid w:val="004759D4"/>
    <w:rsid w:val="0047669C"/>
    <w:rsid w:val="004818E0"/>
    <w:rsid w:val="004846CF"/>
    <w:rsid w:val="00485167"/>
    <w:rsid w:val="00486495"/>
    <w:rsid w:val="00492611"/>
    <w:rsid w:val="004928F1"/>
    <w:rsid w:val="0049359F"/>
    <w:rsid w:val="004A1359"/>
    <w:rsid w:val="004A5845"/>
    <w:rsid w:val="004B3C65"/>
    <w:rsid w:val="004B4701"/>
    <w:rsid w:val="004C27D4"/>
    <w:rsid w:val="004D2958"/>
    <w:rsid w:val="004D33C9"/>
    <w:rsid w:val="004D41C8"/>
    <w:rsid w:val="004E1A9D"/>
    <w:rsid w:val="004E4B9B"/>
    <w:rsid w:val="004F60FC"/>
    <w:rsid w:val="005011C6"/>
    <w:rsid w:val="0050135D"/>
    <w:rsid w:val="00501743"/>
    <w:rsid w:val="0050277A"/>
    <w:rsid w:val="00502EEA"/>
    <w:rsid w:val="005056B9"/>
    <w:rsid w:val="00506700"/>
    <w:rsid w:val="00506B12"/>
    <w:rsid w:val="0052026D"/>
    <w:rsid w:val="00521AD7"/>
    <w:rsid w:val="00523FAB"/>
    <w:rsid w:val="0052619A"/>
    <w:rsid w:val="00526FC2"/>
    <w:rsid w:val="00527749"/>
    <w:rsid w:val="0053033B"/>
    <w:rsid w:val="0053049E"/>
    <w:rsid w:val="00532320"/>
    <w:rsid w:val="00535F3C"/>
    <w:rsid w:val="00543C29"/>
    <w:rsid w:val="00552D14"/>
    <w:rsid w:val="00553F93"/>
    <w:rsid w:val="00564AF6"/>
    <w:rsid w:val="005734CB"/>
    <w:rsid w:val="00573FC0"/>
    <w:rsid w:val="00574BA7"/>
    <w:rsid w:val="00575198"/>
    <w:rsid w:val="00576EB4"/>
    <w:rsid w:val="00581631"/>
    <w:rsid w:val="00582470"/>
    <w:rsid w:val="00590AB6"/>
    <w:rsid w:val="00597CB5"/>
    <w:rsid w:val="005A3BA9"/>
    <w:rsid w:val="005A60DE"/>
    <w:rsid w:val="005B05EC"/>
    <w:rsid w:val="005B31BF"/>
    <w:rsid w:val="005B3800"/>
    <w:rsid w:val="005B3A05"/>
    <w:rsid w:val="005B55AC"/>
    <w:rsid w:val="005B793D"/>
    <w:rsid w:val="005C0F8F"/>
    <w:rsid w:val="005C21E5"/>
    <w:rsid w:val="005C4D92"/>
    <w:rsid w:val="005C5AFF"/>
    <w:rsid w:val="005C7E7F"/>
    <w:rsid w:val="005D02FF"/>
    <w:rsid w:val="005D2687"/>
    <w:rsid w:val="005D3336"/>
    <w:rsid w:val="005D5040"/>
    <w:rsid w:val="005D6AB0"/>
    <w:rsid w:val="005D78FA"/>
    <w:rsid w:val="005E0676"/>
    <w:rsid w:val="005E09A6"/>
    <w:rsid w:val="005E12B9"/>
    <w:rsid w:val="005E7DA2"/>
    <w:rsid w:val="005F10E4"/>
    <w:rsid w:val="005F44EC"/>
    <w:rsid w:val="005F79D7"/>
    <w:rsid w:val="006017A6"/>
    <w:rsid w:val="00603EE0"/>
    <w:rsid w:val="00611EAF"/>
    <w:rsid w:val="00612371"/>
    <w:rsid w:val="0062038C"/>
    <w:rsid w:val="00623CF3"/>
    <w:rsid w:val="0062565F"/>
    <w:rsid w:val="00627EBC"/>
    <w:rsid w:val="00630B81"/>
    <w:rsid w:val="00630EB6"/>
    <w:rsid w:val="006338A0"/>
    <w:rsid w:val="006350FC"/>
    <w:rsid w:val="0063546F"/>
    <w:rsid w:val="0064229E"/>
    <w:rsid w:val="006424AF"/>
    <w:rsid w:val="00645B5A"/>
    <w:rsid w:val="0064653D"/>
    <w:rsid w:val="00647678"/>
    <w:rsid w:val="006476BE"/>
    <w:rsid w:val="00647896"/>
    <w:rsid w:val="00650F31"/>
    <w:rsid w:val="006561EB"/>
    <w:rsid w:val="00657D4D"/>
    <w:rsid w:val="00660B6F"/>
    <w:rsid w:val="006614C3"/>
    <w:rsid w:val="0066184C"/>
    <w:rsid w:val="006660A5"/>
    <w:rsid w:val="00667D48"/>
    <w:rsid w:val="006733B6"/>
    <w:rsid w:val="006739B0"/>
    <w:rsid w:val="006742EE"/>
    <w:rsid w:val="006769DA"/>
    <w:rsid w:val="006802AE"/>
    <w:rsid w:val="00682B9F"/>
    <w:rsid w:val="00683C66"/>
    <w:rsid w:val="00684AD3"/>
    <w:rsid w:val="006925E6"/>
    <w:rsid w:val="00693272"/>
    <w:rsid w:val="006A0A8A"/>
    <w:rsid w:val="006A12FC"/>
    <w:rsid w:val="006A399A"/>
    <w:rsid w:val="006A6D97"/>
    <w:rsid w:val="006B03FC"/>
    <w:rsid w:val="006B170B"/>
    <w:rsid w:val="006B2C01"/>
    <w:rsid w:val="006B338B"/>
    <w:rsid w:val="006B3F40"/>
    <w:rsid w:val="006B41EE"/>
    <w:rsid w:val="006B5519"/>
    <w:rsid w:val="006B6C75"/>
    <w:rsid w:val="006C045A"/>
    <w:rsid w:val="006C3049"/>
    <w:rsid w:val="006C549E"/>
    <w:rsid w:val="006C6BF0"/>
    <w:rsid w:val="006D06C2"/>
    <w:rsid w:val="006D4C64"/>
    <w:rsid w:val="006E07C5"/>
    <w:rsid w:val="006E46E3"/>
    <w:rsid w:val="006F4139"/>
    <w:rsid w:val="006F54D8"/>
    <w:rsid w:val="006F570B"/>
    <w:rsid w:val="006F5C01"/>
    <w:rsid w:val="006F6DC0"/>
    <w:rsid w:val="006F7614"/>
    <w:rsid w:val="0070529A"/>
    <w:rsid w:val="007074B8"/>
    <w:rsid w:val="00710F9A"/>
    <w:rsid w:val="0071427D"/>
    <w:rsid w:val="00723061"/>
    <w:rsid w:val="00726DAE"/>
    <w:rsid w:val="00726F1E"/>
    <w:rsid w:val="007308C2"/>
    <w:rsid w:val="007311F3"/>
    <w:rsid w:val="00735DB9"/>
    <w:rsid w:val="007377C9"/>
    <w:rsid w:val="007417E6"/>
    <w:rsid w:val="00746118"/>
    <w:rsid w:val="007461AB"/>
    <w:rsid w:val="00746BB9"/>
    <w:rsid w:val="00747653"/>
    <w:rsid w:val="00750C91"/>
    <w:rsid w:val="00751659"/>
    <w:rsid w:val="00761DB2"/>
    <w:rsid w:val="00766408"/>
    <w:rsid w:val="007669D3"/>
    <w:rsid w:val="00766DF8"/>
    <w:rsid w:val="0077043A"/>
    <w:rsid w:val="00770D66"/>
    <w:rsid w:val="00772283"/>
    <w:rsid w:val="00774F80"/>
    <w:rsid w:val="007811DA"/>
    <w:rsid w:val="00781AA7"/>
    <w:rsid w:val="007821E5"/>
    <w:rsid w:val="00782843"/>
    <w:rsid w:val="00783BE0"/>
    <w:rsid w:val="007928FA"/>
    <w:rsid w:val="00792A3E"/>
    <w:rsid w:val="007953C4"/>
    <w:rsid w:val="007A2064"/>
    <w:rsid w:val="007A2960"/>
    <w:rsid w:val="007A3503"/>
    <w:rsid w:val="007A449C"/>
    <w:rsid w:val="007A4F59"/>
    <w:rsid w:val="007A6779"/>
    <w:rsid w:val="007A68F0"/>
    <w:rsid w:val="007B0137"/>
    <w:rsid w:val="007B0DC3"/>
    <w:rsid w:val="007B14C2"/>
    <w:rsid w:val="007B19FB"/>
    <w:rsid w:val="007B1DCF"/>
    <w:rsid w:val="007B23A2"/>
    <w:rsid w:val="007B37D0"/>
    <w:rsid w:val="007B3B8E"/>
    <w:rsid w:val="007C5733"/>
    <w:rsid w:val="007C7A18"/>
    <w:rsid w:val="007D277D"/>
    <w:rsid w:val="007D3453"/>
    <w:rsid w:val="007D43AF"/>
    <w:rsid w:val="007D463C"/>
    <w:rsid w:val="007D7FA2"/>
    <w:rsid w:val="007E0AF5"/>
    <w:rsid w:val="007E79A0"/>
    <w:rsid w:val="007F0310"/>
    <w:rsid w:val="007F1AFD"/>
    <w:rsid w:val="007F1FC8"/>
    <w:rsid w:val="007F5EA0"/>
    <w:rsid w:val="007F724D"/>
    <w:rsid w:val="00800150"/>
    <w:rsid w:val="00800392"/>
    <w:rsid w:val="00803624"/>
    <w:rsid w:val="00803CCC"/>
    <w:rsid w:val="008043E5"/>
    <w:rsid w:val="00811864"/>
    <w:rsid w:val="00813438"/>
    <w:rsid w:val="008179D6"/>
    <w:rsid w:val="00821E1F"/>
    <w:rsid w:val="00823183"/>
    <w:rsid w:val="00826A06"/>
    <w:rsid w:val="00826DD1"/>
    <w:rsid w:val="008277D7"/>
    <w:rsid w:val="0083199A"/>
    <w:rsid w:val="008328D3"/>
    <w:rsid w:val="008336E3"/>
    <w:rsid w:val="008365FB"/>
    <w:rsid w:val="008367ED"/>
    <w:rsid w:val="00840212"/>
    <w:rsid w:val="00842668"/>
    <w:rsid w:val="00845448"/>
    <w:rsid w:val="00856AF2"/>
    <w:rsid w:val="00857FCC"/>
    <w:rsid w:val="00861E7D"/>
    <w:rsid w:val="00862919"/>
    <w:rsid w:val="008631B7"/>
    <w:rsid w:val="00863BDC"/>
    <w:rsid w:val="008654E9"/>
    <w:rsid w:val="008656ED"/>
    <w:rsid w:val="008701FD"/>
    <w:rsid w:val="00873708"/>
    <w:rsid w:val="00873E79"/>
    <w:rsid w:val="008767E9"/>
    <w:rsid w:val="008802EF"/>
    <w:rsid w:val="0088085C"/>
    <w:rsid w:val="0088340B"/>
    <w:rsid w:val="00883939"/>
    <w:rsid w:val="008860CC"/>
    <w:rsid w:val="00887F70"/>
    <w:rsid w:val="00890EC5"/>
    <w:rsid w:val="00891F57"/>
    <w:rsid w:val="008A516C"/>
    <w:rsid w:val="008B127C"/>
    <w:rsid w:val="008B4F73"/>
    <w:rsid w:val="008B55AB"/>
    <w:rsid w:val="008B618B"/>
    <w:rsid w:val="008B6759"/>
    <w:rsid w:val="008C0708"/>
    <w:rsid w:val="008C2518"/>
    <w:rsid w:val="008C3D44"/>
    <w:rsid w:val="008D02AA"/>
    <w:rsid w:val="008D30E8"/>
    <w:rsid w:val="008D3F6D"/>
    <w:rsid w:val="008D709D"/>
    <w:rsid w:val="008E01E6"/>
    <w:rsid w:val="008E3F63"/>
    <w:rsid w:val="008E4441"/>
    <w:rsid w:val="008E5480"/>
    <w:rsid w:val="008E7E30"/>
    <w:rsid w:val="008F2E7C"/>
    <w:rsid w:val="008F3ED0"/>
    <w:rsid w:val="008F4424"/>
    <w:rsid w:val="008F7920"/>
    <w:rsid w:val="0090154C"/>
    <w:rsid w:val="00910725"/>
    <w:rsid w:val="009116A2"/>
    <w:rsid w:val="0091491D"/>
    <w:rsid w:val="00914B9A"/>
    <w:rsid w:val="0091576A"/>
    <w:rsid w:val="00920A84"/>
    <w:rsid w:val="00922DEA"/>
    <w:rsid w:val="0092609C"/>
    <w:rsid w:val="009301B2"/>
    <w:rsid w:val="009315CE"/>
    <w:rsid w:val="0093210E"/>
    <w:rsid w:val="009331A7"/>
    <w:rsid w:val="009333D4"/>
    <w:rsid w:val="00934739"/>
    <w:rsid w:val="009355FE"/>
    <w:rsid w:val="00941156"/>
    <w:rsid w:val="009447F4"/>
    <w:rsid w:val="00946908"/>
    <w:rsid w:val="00950456"/>
    <w:rsid w:val="00953200"/>
    <w:rsid w:val="00954D11"/>
    <w:rsid w:val="00964CD0"/>
    <w:rsid w:val="00967FF4"/>
    <w:rsid w:val="00970453"/>
    <w:rsid w:val="00971206"/>
    <w:rsid w:val="00971477"/>
    <w:rsid w:val="00972968"/>
    <w:rsid w:val="00975B44"/>
    <w:rsid w:val="009770D1"/>
    <w:rsid w:val="00977A1D"/>
    <w:rsid w:val="00982C53"/>
    <w:rsid w:val="00985BE6"/>
    <w:rsid w:val="00987B58"/>
    <w:rsid w:val="0099247B"/>
    <w:rsid w:val="009953AC"/>
    <w:rsid w:val="009A08C4"/>
    <w:rsid w:val="009A1951"/>
    <w:rsid w:val="009A2BBD"/>
    <w:rsid w:val="009A3F7D"/>
    <w:rsid w:val="009A4165"/>
    <w:rsid w:val="009A709C"/>
    <w:rsid w:val="009B597A"/>
    <w:rsid w:val="009B5D67"/>
    <w:rsid w:val="009C2CE7"/>
    <w:rsid w:val="009C346C"/>
    <w:rsid w:val="009C5A2F"/>
    <w:rsid w:val="009D0F60"/>
    <w:rsid w:val="009E0898"/>
    <w:rsid w:val="009E239B"/>
    <w:rsid w:val="009E5CAA"/>
    <w:rsid w:val="009F3C1B"/>
    <w:rsid w:val="009F4629"/>
    <w:rsid w:val="009F493F"/>
    <w:rsid w:val="009F6A03"/>
    <w:rsid w:val="009F7821"/>
    <w:rsid w:val="00A00E5D"/>
    <w:rsid w:val="00A02FD4"/>
    <w:rsid w:val="00A038F2"/>
    <w:rsid w:val="00A06993"/>
    <w:rsid w:val="00A07800"/>
    <w:rsid w:val="00A12E64"/>
    <w:rsid w:val="00A15B34"/>
    <w:rsid w:val="00A16757"/>
    <w:rsid w:val="00A16F5D"/>
    <w:rsid w:val="00A2324B"/>
    <w:rsid w:val="00A235F9"/>
    <w:rsid w:val="00A261AC"/>
    <w:rsid w:val="00A27176"/>
    <w:rsid w:val="00A30E74"/>
    <w:rsid w:val="00A32F94"/>
    <w:rsid w:val="00A34B4D"/>
    <w:rsid w:val="00A35C0A"/>
    <w:rsid w:val="00A42506"/>
    <w:rsid w:val="00A4355B"/>
    <w:rsid w:val="00A53F14"/>
    <w:rsid w:val="00A5565A"/>
    <w:rsid w:val="00A56078"/>
    <w:rsid w:val="00A5641F"/>
    <w:rsid w:val="00A60B0D"/>
    <w:rsid w:val="00A71118"/>
    <w:rsid w:val="00A72ACE"/>
    <w:rsid w:val="00A77AA7"/>
    <w:rsid w:val="00A8004B"/>
    <w:rsid w:val="00A80680"/>
    <w:rsid w:val="00A811BB"/>
    <w:rsid w:val="00A8399E"/>
    <w:rsid w:val="00A83D1A"/>
    <w:rsid w:val="00A83EDD"/>
    <w:rsid w:val="00A9144E"/>
    <w:rsid w:val="00A919E5"/>
    <w:rsid w:val="00AA69E3"/>
    <w:rsid w:val="00AA76AF"/>
    <w:rsid w:val="00AB3650"/>
    <w:rsid w:val="00AB3794"/>
    <w:rsid w:val="00AB3A31"/>
    <w:rsid w:val="00AB4ACC"/>
    <w:rsid w:val="00AB7C9A"/>
    <w:rsid w:val="00AD69DA"/>
    <w:rsid w:val="00AE01F7"/>
    <w:rsid w:val="00AE20C2"/>
    <w:rsid w:val="00AF07B1"/>
    <w:rsid w:val="00AF249A"/>
    <w:rsid w:val="00AF4479"/>
    <w:rsid w:val="00B05E7B"/>
    <w:rsid w:val="00B102E8"/>
    <w:rsid w:val="00B12003"/>
    <w:rsid w:val="00B13DEE"/>
    <w:rsid w:val="00B1414C"/>
    <w:rsid w:val="00B24405"/>
    <w:rsid w:val="00B25665"/>
    <w:rsid w:val="00B2796D"/>
    <w:rsid w:val="00B329E3"/>
    <w:rsid w:val="00B32FCB"/>
    <w:rsid w:val="00B34377"/>
    <w:rsid w:val="00B35EB6"/>
    <w:rsid w:val="00B422D2"/>
    <w:rsid w:val="00B43888"/>
    <w:rsid w:val="00B471E6"/>
    <w:rsid w:val="00B4750D"/>
    <w:rsid w:val="00B559F2"/>
    <w:rsid w:val="00B57313"/>
    <w:rsid w:val="00B62F11"/>
    <w:rsid w:val="00B635F0"/>
    <w:rsid w:val="00B74476"/>
    <w:rsid w:val="00B81308"/>
    <w:rsid w:val="00B85689"/>
    <w:rsid w:val="00B90F4C"/>
    <w:rsid w:val="00B918E9"/>
    <w:rsid w:val="00B94820"/>
    <w:rsid w:val="00B9577D"/>
    <w:rsid w:val="00B96D0C"/>
    <w:rsid w:val="00B97F02"/>
    <w:rsid w:val="00BA18B3"/>
    <w:rsid w:val="00BA26CA"/>
    <w:rsid w:val="00BA4E32"/>
    <w:rsid w:val="00BA4EC7"/>
    <w:rsid w:val="00BB07EE"/>
    <w:rsid w:val="00BB231D"/>
    <w:rsid w:val="00BB4958"/>
    <w:rsid w:val="00BB6192"/>
    <w:rsid w:val="00BC13BB"/>
    <w:rsid w:val="00BC2D3F"/>
    <w:rsid w:val="00BC3F20"/>
    <w:rsid w:val="00BC47E0"/>
    <w:rsid w:val="00BC6123"/>
    <w:rsid w:val="00BD3A1D"/>
    <w:rsid w:val="00BD3F99"/>
    <w:rsid w:val="00BD4F32"/>
    <w:rsid w:val="00BD7206"/>
    <w:rsid w:val="00BE3A9D"/>
    <w:rsid w:val="00BE4534"/>
    <w:rsid w:val="00BE47C1"/>
    <w:rsid w:val="00BE5349"/>
    <w:rsid w:val="00BE6925"/>
    <w:rsid w:val="00BF0ACC"/>
    <w:rsid w:val="00BF5B2D"/>
    <w:rsid w:val="00C01762"/>
    <w:rsid w:val="00C060D6"/>
    <w:rsid w:val="00C06E3B"/>
    <w:rsid w:val="00C1077F"/>
    <w:rsid w:val="00C114E1"/>
    <w:rsid w:val="00C1254E"/>
    <w:rsid w:val="00C16A88"/>
    <w:rsid w:val="00C20F84"/>
    <w:rsid w:val="00C21D6A"/>
    <w:rsid w:val="00C2420E"/>
    <w:rsid w:val="00C25721"/>
    <w:rsid w:val="00C31664"/>
    <w:rsid w:val="00C43466"/>
    <w:rsid w:val="00C46EAF"/>
    <w:rsid w:val="00C55D8C"/>
    <w:rsid w:val="00C5603E"/>
    <w:rsid w:val="00C61A1A"/>
    <w:rsid w:val="00C64868"/>
    <w:rsid w:val="00C66826"/>
    <w:rsid w:val="00C67DC3"/>
    <w:rsid w:val="00C71C63"/>
    <w:rsid w:val="00C72A18"/>
    <w:rsid w:val="00C744A9"/>
    <w:rsid w:val="00C750E4"/>
    <w:rsid w:val="00C75F62"/>
    <w:rsid w:val="00C76DAD"/>
    <w:rsid w:val="00C82E5E"/>
    <w:rsid w:val="00C8386F"/>
    <w:rsid w:val="00C85DAA"/>
    <w:rsid w:val="00C86595"/>
    <w:rsid w:val="00CA06FF"/>
    <w:rsid w:val="00CA0981"/>
    <w:rsid w:val="00CA2267"/>
    <w:rsid w:val="00CA276A"/>
    <w:rsid w:val="00CB18DB"/>
    <w:rsid w:val="00CB3FC2"/>
    <w:rsid w:val="00CB5324"/>
    <w:rsid w:val="00CB59E2"/>
    <w:rsid w:val="00CC0561"/>
    <w:rsid w:val="00CC17E4"/>
    <w:rsid w:val="00CC1D5D"/>
    <w:rsid w:val="00CC23D3"/>
    <w:rsid w:val="00CC34E8"/>
    <w:rsid w:val="00CD240A"/>
    <w:rsid w:val="00CD7D22"/>
    <w:rsid w:val="00CE05F9"/>
    <w:rsid w:val="00CE06E6"/>
    <w:rsid w:val="00CE141D"/>
    <w:rsid w:val="00CF03A6"/>
    <w:rsid w:val="00CF04A8"/>
    <w:rsid w:val="00CF0DB8"/>
    <w:rsid w:val="00CF275A"/>
    <w:rsid w:val="00CF2D19"/>
    <w:rsid w:val="00CF7762"/>
    <w:rsid w:val="00D04585"/>
    <w:rsid w:val="00D06C08"/>
    <w:rsid w:val="00D10DC9"/>
    <w:rsid w:val="00D16DA1"/>
    <w:rsid w:val="00D17E66"/>
    <w:rsid w:val="00D20A54"/>
    <w:rsid w:val="00D21293"/>
    <w:rsid w:val="00D225FB"/>
    <w:rsid w:val="00D25AA5"/>
    <w:rsid w:val="00D263BC"/>
    <w:rsid w:val="00D27B04"/>
    <w:rsid w:val="00D27DF5"/>
    <w:rsid w:val="00D27F67"/>
    <w:rsid w:val="00D32109"/>
    <w:rsid w:val="00D43E44"/>
    <w:rsid w:val="00D449D4"/>
    <w:rsid w:val="00D478BD"/>
    <w:rsid w:val="00D5397F"/>
    <w:rsid w:val="00D62B0B"/>
    <w:rsid w:val="00D6529B"/>
    <w:rsid w:val="00D6695F"/>
    <w:rsid w:val="00D66CE5"/>
    <w:rsid w:val="00D671C2"/>
    <w:rsid w:val="00D67A1C"/>
    <w:rsid w:val="00D72EC0"/>
    <w:rsid w:val="00D92A50"/>
    <w:rsid w:val="00D9724D"/>
    <w:rsid w:val="00DA1359"/>
    <w:rsid w:val="00DA3209"/>
    <w:rsid w:val="00DA6657"/>
    <w:rsid w:val="00DB0564"/>
    <w:rsid w:val="00DB06C4"/>
    <w:rsid w:val="00DB0883"/>
    <w:rsid w:val="00DB128F"/>
    <w:rsid w:val="00DB42A9"/>
    <w:rsid w:val="00DB4B54"/>
    <w:rsid w:val="00DB727B"/>
    <w:rsid w:val="00DC04D4"/>
    <w:rsid w:val="00DC0BBD"/>
    <w:rsid w:val="00DC174C"/>
    <w:rsid w:val="00DC1A85"/>
    <w:rsid w:val="00DC2253"/>
    <w:rsid w:val="00DC3690"/>
    <w:rsid w:val="00DC5DE7"/>
    <w:rsid w:val="00DD39CC"/>
    <w:rsid w:val="00DD5997"/>
    <w:rsid w:val="00DD601E"/>
    <w:rsid w:val="00DD7365"/>
    <w:rsid w:val="00DE1B25"/>
    <w:rsid w:val="00DE27B1"/>
    <w:rsid w:val="00DE4CD4"/>
    <w:rsid w:val="00DE7C8D"/>
    <w:rsid w:val="00DF5E73"/>
    <w:rsid w:val="00DF65FA"/>
    <w:rsid w:val="00DF794E"/>
    <w:rsid w:val="00E012BE"/>
    <w:rsid w:val="00E0145A"/>
    <w:rsid w:val="00E0429C"/>
    <w:rsid w:val="00E07B4F"/>
    <w:rsid w:val="00E14B27"/>
    <w:rsid w:val="00E16999"/>
    <w:rsid w:val="00E22B51"/>
    <w:rsid w:val="00E23528"/>
    <w:rsid w:val="00E258EF"/>
    <w:rsid w:val="00E26DEC"/>
    <w:rsid w:val="00E27E3C"/>
    <w:rsid w:val="00E31165"/>
    <w:rsid w:val="00E32906"/>
    <w:rsid w:val="00E32962"/>
    <w:rsid w:val="00E352D8"/>
    <w:rsid w:val="00E35AD9"/>
    <w:rsid w:val="00E36135"/>
    <w:rsid w:val="00E3789C"/>
    <w:rsid w:val="00E3795C"/>
    <w:rsid w:val="00E41414"/>
    <w:rsid w:val="00E50C9D"/>
    <w:rsid w:val="00E54F6E"/>
    <w:rsid w:val="00E57869"/>
    <w:rsid w:val="00E62A82"/>
    <w:rsid w:val="00E63304"/>
    <w:rsid w:val="00E637A9"/>
    <w:rsid w:val="00E705A7"/>
    <w:rsid w:val="00E739E7"/>
    <w:rsid w:val="00E76CB5"/>
    <w:rsid w:val="00E8186B"/>
    <w:rsid w:val="00E83BC7"/>
    <w:rsid w:val="00E846C7"/>
    <w:rsid w:val="00E87A85"/>
    <w:rsid w:val="00E931B6"/>
    <w:rsid w:val="00EA0BD0"/>
    <w:rsid w:val="00EA6AAC"/>
    <w:rsid w:val="00EB0687"/>
    <w:rsid w:val="00EB12E5"/>
    <w:rsid w:val="00EC34D4"/>
    <w:rsid w:val="00ED603F"/>
    <w:rsid w:val="00EE1E21"/>
    <w:rsid w:val="00EE21FF"/>
    <w:rsid w:val="00EE7C9A"/>
    <w:rsid w:val="00EE7CF2"/>
    <w:rsid w:val="00F00104"/>
    <w:rsid w:val="00F0136C"/>
    <w:rsid w:val="00F02CDF"/>
    <w:rsid w:val="00F11A50"/>
    <w:rsid w:val="00F136B0"/>
    <w:rsid w:val="00F14F45"/>
    <w:rsid w:val="00F151F5"/>
    <w:rsid w:val="00F163F1"/>
    <w:rsid w:val="00F22C83"/>
    <w:rsid w:val="00F264E1"/>
    <w:rsid w:val="00F35819"/>
    <w:rsid w:val="00F37B5C"/>
    <w:rsid w:val="00F40C0F"/>
    <w:rsid w:val="00F45DB6"/>
    <w:rsid w:val="00F522B3"/>
    <w:rsid w:val="00F52FC1"/>
    <w:rsid w:val="00F5703A"/>
    <w:rsid w:val="00F61930"/>
    <w:rsid w:val="00F61E76"/>
    <w:rsid w:val="00F63310"/>
    <w:rsid w:val="00F649BC"/>
    <w:rsid w:val="00F67764"/>
    <w:rsid w:val="00F67A36"/>
    <w:rsid w:val="00F70E50"/>
    <w:rsid w:val="00F70FF8"/>
    <w:rsid w:val="00F73E64"/>
    <w:rsid w:val="00F7444C"/>
    <w:rsid w:val="00F74577"/>
    <w:rsid w:val="00F768F8"/>
    <w:rsid w:val="00F76A05"/>
    <w:rsid w:val="00F76E24"/>
    <w:rsid w:val="00F81121"/>
    <w:rsid w:val="00F813E3"/>
    <w:rsid w:val="00F83EA5"/>
    <w:rsid w:val="00F85FB4"/>
    <w:rsid w:val="00F90CB0"/>
    <w:rsid w:val="00F90DC7"/>
    <w:rsid w:val="00F957D4"/>
    <w:rsid w:val="00F97E98"/>
    <w:rsid w:val="00FA3EA7"/>
    <w:rsid w:val="00FA43C0"/>
    <w:rsid w:val="00FA79C3"/>
    <w:rsid w:val="00FB0174"/>
    <w:rsid w:val="00FB1189"/>
    <w:rsid w:val="00FB18B3"/>
    <w:rsid w:val="00FB5368"/>
    <w:rsid w:val="00FC017F"/>
    <w:rsid w:val="00FC389D"/>
    <w:rsid w:val="00FC4BD9"/>
    <w:rsid w:val="00FD3970"/>
    <w:rsid w:val="00FF0358"/>
    <w:rsid w:val="00FF17AA"/>
    <w:rsid w:val="00FF306B"/>
    <w:rsid w:val="00FF5667"/>
    <w:rsid w:val="00FF5FD4"/>
    <w:rsid w:val="00FF6F62"/>
    <w:rsid w:val="00FF7993"/>
    <w:rsid w:val="669308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F425"/>
  <w15:docId w15:val="{1CD8ACC1-99AA-4244-B366-5C6B604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A1B6F"/>
    <w:pPr>
      <w:autoSpaceDE w:val="0"/>
      <w:autoSpaceDN w:val="0"/>
      <w:jc w:val="both"/>
    </w:pPr>
    <w:rPr>
      <w:sz w:val="28"/>
      <w:szCs w:val="22"/>
      <w:lang w:eastAsia="en-US" w:bidi="en-US"/>
    </w:rPr>
  </w:style>
  <w:style w:type="paragraph" w:styleId="1">
    <w:name w:val="heading 1"/>
    <w:basedOn w:val="a0"/>
    <w:next w:val="a0"/>
    <w:link w:val="10"/>
    <w:uiPriority w:val="9"/>
    <w:qFormat/>
    <w:pPr>
      <w:tabs>
        <w:tab w:val="left" w:pos="993"/>
      </w:tabs>
      <w:jc w:val="center"/>
      <w:outlineLvl w:val="0"/>
    </w:pPr>
    <w:rPr>
      <w:b/>
      <w:szCs w:val="28"/>
    </w:rPr>
  </w:style>
  <w:style w:type="paragraph" w:styleId="2">
    <w:name w:val="heading 2"/>
    <w:basedOn w:val="a0"/>
    <w:next w:val="a0"/>
    <w:link w:val="20"/>
    <w:uiPriority w:val="9"/>
    <w:unhideWhenUsed/>
    <w:qFormat/>
    <w:pPr>
      <w:keepNext/>
      <w:keepLines/>
      <w:tabs>
        <w:tab w:val="left" w:pos="993"/>
      </w:tabs>
      <w:jc w:val="center"/>
      <w:outlineLvl w:val="1"/>
    </w:pPr>
    <w:rPr>
      <w:b/>
      <w:color w:val="000000"/>
      <w:szCs w:val="28"/>
    </w:rPr>
  </w:style>
  <w:style w:type="paragraph" w:styleId="3">
    <w:name w:val="heading 3"/>
    <w:basedOn w:val="a0"/>
    <w:next w:val="a0"/>
    <w:uiPriority w:val="9"/>
    <w:semiHidden/>
    <w:unhideWhenUsed/>
    <w:qFormat/>
    <w:pPr>
      <w:keepNext/>
      <w:keepLines/>
      <w:spacing w:before="280" w:after="80"/>
      <w:outlineLvl w:val="2"/>
    </w:pPr>
    <w:rPr>
      <w:b/>
      <w:szCs w:val="28"/>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sz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footnote reference"/>
    <w:basedOn w:val="a1"/>
    <w:uiPriority w:val="99"/>
    <w:semiHidden/>
    <w:unhideWhenUsed/>
    <w:rPr>
      <w:vertAlign w:val="superscript"/>
    </w:rPr>
  </w:style>
  <w:style w:type="character" w:styleId="a6">
    <w:name w:val="annotation reference"/>
    <w:basedOn w:val="a1"/>
    <w:uiPriority w:val="99"/>
    <w:unhideWhenUsed/>
    <w:qFormat/>
    <w:rPr>
      <w:sz w:val="16"/>
      <w:szCs w:val="16"/>
    </w:rPr>
  </w:style>
  <w:style w:type="character" w:styleId="a7">
    <w:name w:val="Emphasis"/>
    <w:uiPriority w:val="20"/>
    <w:qFormat/>
  </w:style>
  <w:style w:type="character" w:styleId="a8">
    <w:name w:val="Hyperlink"/>
    <w:basedOn w:val="a1"/>
    <w:uiPriority w:val="99"/>
    <w:unhideWhenUsed/>
    <w:qFormat/>
    <w:rPr>
      <w:color w:val="0563C1" w:themeColor="hyperlink"/>
      <w:u w:val="single"/>
    </w:r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annotation text"/>
    <w:basedOn w:val="a0"/>
    <w:link w:val="ac"/>
    <w:uiPriority w:val="99"/>
    <w:unhideWhenUsed/>
    <w:qFormat/>
    <w:rPr>
      <w:sz w:val="20"/>
      <w:szCs w:val="20"/>
    </w:rPr>
  </w:style>
  <w:style w:type="paragraph" w:styleId="ad">
    <w:name w:val="annotation subject"/>
    <w:basedOn w:val="ab"/>
    <w:next w:val="ab"/>
    <w:link w:val="ae"/>
    <w:uiPriority w:val="99"/>
    <w:semiHidden/>
    <w:unhideWhenUsed/>
    <w:qFormat/>
    <w:rPr>
      <w:b/>
      <w:bCs/>
    </w:rPr>
  </w:style>
  <w:style w:type="paragraph" w:styleId="af">
    <w:name w:val="footnote text"/>
    <w:basedOn w:val="a0"/>
    <w:link w:val="af0"/>
    <w:uiPriority w:val="99"/>
    <w:semiHidden/>
    <w:unhideWhenUsed/>
    <w:qFormat/>
    <w:rPr>
      <w:sz w:val="20"/>
      <w:szCs w:val="20"/>
    </w:rPr>
  </w:style>
  <w:style w:type="paragraph" w:styleId="8">
    <w:name w:val="toc 8"/>
    <w:basedOn w:val="a0"/>
    <w:next w:val="a0"/>
    <w:autoRedefine/>
    <w:uiPriority w:val="39"/>
    <w:semiHidden/>
    <w:unhideWhenUsed/>
    <w:pPr>
      <w:ind w:left="1960"/>
      <w:jc w:val="left"/>
    </w:pPr>
    <w:rPr>
      <w:rFonts w:asciiTheme="minorHAnsi" w:hAnsiTheme="minorHAnsi" w:cstheme="minorHAnsi"/>
      <w:sz w:val="20"/>
      <w:szCs w:val="20"/>
    </w:rPr>
  </w:style>
  <w:style w:type="paragraph" w:styleId="af1">
    <w:name w:val="header"/>
    <w:basedOn w:val="a0"/>
    <w:link w:val="af2"/>
    <w:uiPriority w:val="99"/>
    <w:unhideWhenUsed/>
    <w:qFormat/>
    <w:pPr>
      <w:tabs>
        <w:tab w:val="center" w:pos="4677"/>
        <w:tab w:val="right" w:pos="9355"/>
      </w:tabs>
    </w:pPr>
  </w:style>
  <w:style w:type="paragraph" w:styleId="9">
    <w:name w:val="toc 9"/>
    <w:basedOn w:val="a0"/>
    <w:next w:val="a0"/>
    <w:autoRedefine/>
    <w:uiPriority w:val="39"/>
    <w:semiHidden/>
    <w:unhideWhenUsed/>
    <w:pPr>
      <w:ind w:left="2240"/>
      <w:jc w:val="left"/>
    </w:pPr>
    <w:rPr>
      <w:rFonts w:asciiTheme="minorHAnsi" w:hAnsiTheme="minorHAnsi" w:cstheme="minorHAnsi"/>
      <w:sz w:val="20"/>
      <w:szCs w:val="20"/>
    </w:rPr>
  </w:style>
  <w:style w:type="paragraph" w:styleId="7">
    <w:name w:val="toc 7"/>
    <w:basedOn w:val="a0"/>
    <w:next w:val="a0"/>
    <w:autoRedefine/>
    <w:uiPriority w:val="39"/>
    <w:semiHidden/>
    <w:unhideWhenUsed/>
    <w:pPr>
      <w:ind w:left="1680"/>
      <w:jc w:val="left"/>
    </w:pPr>
    <w:rPr>
      <w:rFonts w:asciiTheme="minorHAnsi" w:hAnsiTheme="minorHAnsi" w:cstheme="minorHAnsi"/>
      <w:sz w:val="20"/>
      <w:szCs w:val="20"/>
    </w:rPr>
  </w:style>
  <w:style w:type="paragraph" w:styleId="a">
    <w:name w:val="Body Text"/>
    <w:basedOn w:val="af3"/>
    <w:link w:val="af4"/>
    <w:uiPriority w:val="1"/>
    <w:qFormat/>
    <w:pPr>
      <w:numPr>
        <w:numId w:val="1"/>
      </w:numPr>
      <w:tabs>
        <w:tab w:val="left" w:pos="1276"/>
      </w:tabs>
    </w:pPr>
  </w:style>
  <w:style w:type="paragraph" w:styleId="af3">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0"/>
    <w:link w:val="af5"/>
    <w:uiPriority w:val="34"/>
    <w:qFormat/>
    <w:pPr>
      <w:ind w:left="618" w:firstLine="708"/>
    </w:pPr>
  </w:style>
  <w:style w:type="paragraph" w:styleId="11">
    <w:name w:val="toc 1"/>
    <w:basedOn w:val="a0"/>
    <w:next w:val="a0"/>
    <w:uiPriority w:val="39"/>
    <w:unhideWhenUsed/>
    <w:qFormat/>
    <w:pPr>
      <w:spacing w:before="120"/>
      <w:jc w:val="left"/>
    </w:pPr>
    <w:rPr>
      <w:rFonts w:asciiTheme="minorHAnsi" w:hAnsiTheme="minorHAnsi" w:cstheme="minorHAnsi"/>
      <w:b/>
      <w:bCs/>
      <w:i/>
      <w:iCs/>
      <w:sz w:val="24"/>
      <w:szCs w:val="24"/>
    </w:rPr>
  </w:style>
  <w:style w:type="paragraph" w:styleId="60">
    <w:name w:val="toc 6"/>
    <w:basedOn w:val="a0"/>
    <w:next w:val="a0"/>
    <w:autoRedefine/>
    <w:uiPriority w:val="39"/>
    <w:semiHidden/>
    <w:unhideWhenUsed/>
    <w:pPr>
      <w:ind w:left="1400"/>
      <w:jc w:val="left"/>
    </w:pPr>
    <w:rPr>
      <w:rFonts w:asciiTheme="minorHAnsi" w:hAnsiTheme="minorHAnsi" w:cstheme="minorHAnsi"/>
      <w:sz w:val="20"/>
      <w:szCs w:val="20"/>
    </w:rPr>
  </w:style>
  <w:style w:type="paragraph" w:styleId="30">
    <w:name w:val="toc 3"/>
    <w:basedOn w:val="a0"/>
    <w:next w:val="a0"/>
    <w:autoRedefine/>
    <w:uiPriority w:val="39"/>
    <w:unhideWhenUsed/>
    <w:pPr>
      <w:ind w:left="560"/>
      <w:jc w:val="left"/>
    </w:pPr>
    <w:rPr>
      <w:rFonts w:asciiTheme="minorHAnsi" w:hAnsiTheme="minorHAnsi" w:cstheme="minorHAnsi"/>
      <w:sz w:val="20"/>
      <w:szCs w:val="20"/>
    </w:rPr>
  </w:style>
  <w:style w:type="paragraph" w:styleId="21">
    <w:name w:val="toc 2"/>
    <w:basedOn w:val="a0"/>
    <w:next w:val="a0"/>
    <w:uiPriority w:val="39"/>
    <w:unhideWhenUsed/>
    <w:qFormat/>
    <w:pPr>
      <w:spacing w:before="120"/>
      <w:ind w:left="280"/>
      <w:jc w:val="left"/>
    </w:pPr>
    <w:rPr>
      <w:rFonts w:asciiTheme="minorHAnsi" w:hAnsiTheme="minorHAnsi" w:cstheme="minorHAnsi"/>
      <w:b/>
      <w:bCs/>
      <w:sz w:val="22"/>
    </w:rPr>
  </w:style>
  <w:style w:type="paragraph" w:styleId="40">
    <w:name w:val="toc 4"/>
    <w:basedOn w:val="a0"/>
    <w:next w:val="a0"/>
    <w:autoRedefine/>
    <w:uiPriority w:val="39"/>
    <w:semiHidden/>
    <w:unhideWhenUsed/>
    <w:qFormat/>
    <w:pPr>
      <w:ind w:left="840"/>
      <w:jc w:val="left"/>
    </w:pPr>
    <w:rPr>
      <w:rFonts w:asciiTheme="minorHAnsi" w:hAnsiTheme="minorHAnsi" w:cstheme="minorHAnsi"/>
      <w:sz w:val="20"/>
      <w:szCs w:val="20"/>
    </w:rPr>
  </w:style>
  <w:style w:type="paragraph" w:styleId="50">
    <w:name w:val="toc 5"/>
    <w:basedOn w:val="a0"/>
    <w:next w:val="a0"/>
    <w:autoRedefine/>
    <w:uiPriority w:val="39"/>
    <w:semiHidden/>
    <w:unhideWhenUsed/>
    <w:qFormat/>
    <w:pPr>
      <w:ind w:left="1120"/>
      <w:jc w:val="left"/>
    </w:pPr>
    <w:rPr>
      <w:rFonts w:asciiTheme="minorHAnsi" w:hAnsiTheme="minorHAnsi" w:cstheme="minorHAnsi"/>
      <w:sz w:val="20"/>
      <w:szCs w:val="20"/>
    </w:rPr>
  </w:style>
  <w:style w:type="paragraph" w:styleId="af6">
    <w:name w:val="Title"/>
    <w:basedOn w:val="a0"/>
    <w:next w:val="a0"/>
    <w:uiPriority w:val="10"/>
    <w:qFormat/>
    <w:pPr>
      <w:keepNext/>
      <w:keepLines/>
      <w:spacing w:before="480" w:after="120"/>
    </w:pPr>
    <w:rPr>
      <w:b/>
      <w:sz w:val="72"/>
      <w:szCs w:val="72"/>
    </w:rPr>
  </w:style>
  <w:style w:type="paragraph" w:styleId="af7">
    <w:name w:val="footer"/>
    <w:basedOn w:val="a0"/>
    <w:link w:val="af8"/>
    <w:uiPriority w:val="99"/>
    <w:unhideWhenUsed/>
    <w:qFormat/>
    <w:pPr>
      <w:tabs>
        <w:tab w:val="center" w:pos="4677"/>
        <w:tab w:val="right" w:pos="9355"/>
      </w:tabs>
    </w:pPr>
  </w:style>
  <w:style w:type="paragraph" w:styleId="af9">
    <w:name w:val="Normal (Web)"/>
    <w:basedOn w:val="a0"/>
    <w:uiPriority w:val="99"/>
    <w:semiHidden/>
    <w:unhideWhenUsed/>
    <w:qFormat/>
    <w:pPr>
      <w:autoSpaceDE/>
      <w:autoSpaceDN/>
      <w:spacing w:before="100" w:beforeAutospacing="1" w:after="100" w:afterAutospacing="1"/>
      <w:jc w:val="left"/>
    </w:pPr>
    <w:rPr>
      <w:sz w:val="24"/>
      <w:szCs w:val="24"/>
      <w:lang w:eastAsia="ru-RU" w:bidi="ar-SA"/>
    </w:rPr>
  </w:style>
  <w:style w:type="paragraph" w:styleId="afa">
    <w:name w:val="Subtitle"/>
    <w:basedOn w:val="a0"/>
    <w:next w:val="a0"/>
    <w:link w:val="afb"/>
    <w:uiPriority w:val="11"/>
    <w:qFormat/>
    <w:pPr>
      <w:widowControl w:val="0"/>
      <w:tabs>
        <w:tab w:val="left" w:pos="1418"/>
        <w:tab w:val="left" w:pos="1985"/>
      </w:tabs>
      <w:ind w:left="1429" w:hanging="360"/>
    </w:pPr>
    <w:rPr>
      <w:color w:val="000000"/>
      <w:szCs w:val="28"/>
    </w:rPr>
  </w:style>
  <w:style w:type="table" w:styleId="afc">
    <w:name w:val="Table Grid"/>
    <w:basedOn w:val="a2"/>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af4">
    <w:name w:val="Основной текст Знак"/>
    <w:basedOn w:val="a1"/>
    <w:link w:val="a"/>
    <w:uiPriority w:val="1"/>
    <w:qFormat/>
    <w:rPr>
      <w:sz w:val="28"/>
      <w:szCs w:val="22"/>
      <w:lang w:eastAsia="en-US" w:bidi="en-US"/>
    </w:rPr>
  </w:style>
  <w:style w:type="character" w:customStyle="1" w:styleId="af5">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f3"/>
    <w:uiPriority w:val="34"/>
    <w:qFormat/>
    <w:locked/>
    <w:rPr>
      <w:rFonts w:ascii="Times New Roman" w:eastAsia="Times New Roman" w:hAnsi="Times New Roman" w:cs="Times New Roman"/>
      <w:sz w:val="28"/>
      <w:lang w:bidi="en-US"/>
    </w:rPr>
  </w:style>
  <w:style w:type="character" w:customStyle="1" w:styleId="12">
    <w:name w:val="Слабое выделение1"/>
    <w:uiPriority w:val="19"/>
    <w:qFormat/>
  </w:style>
  <w:style w:type="character" w:customStyle="1" w:styleId="13">
    <w:name w:val="Название книги1"/>
    <w:basedOn w:val="a7"/>
    <w:uiPriority w:val="33"/>
    <w:qFormat/>
  </w:style>
  <w:style w:type="character" w:customStyle="1" w:styleId="10">
    <w:name w:val="Заголовок 1 Знак"/>
    <w:basedOn w:val="a1"/>
    <w:link w:val="1"/>
    <w:uiPriority w:val="9"/>
    <w:qFormat/>
    <w:rPr>
      <w:b/>
      <w:lang w:eastAsia="en-US" w:bidi="en-US"/>
    </w:rPr>
  </w:style>
  <w:style w:type="character" w:customStyle="1" w:styleId="afb">
    <w:name w:val="Подзаголовок Знак"/>
    <w:basedOn w:val="a1"/>
    <w:link w:val="afa"/>
    <w:uiPriority w:val="11"/>
    <w:qFormat/>
    <w:rPr>
      <w:rFonts w:ascii="Times New Roman" w:eastAsia="Times New Roman" w:hAnsi="Times New Roman" w:cs="Times New Roman"/>
      <w:color w:val="000000"/>
      <w:sz w:val="28"/>
      <w:szCs w:val="28"/>
      <w:lang w:val="en-US" w:bidi="en-US"/>
    </w:rPr>
  </w:style>
  <w:style w:type="character" w:customStyle="1" w:styleId="aa">
    <w:name w:val="Текст выноски Знак"/>
    <w:basedOn w:val="a1"/>
    <w:link w:val="a9"/>
    <w:uiPriority w:val="99"/>
    <w:semiHidden/>
    <w:qFormat/>
    <w:rPr>
      <w:rFonts w:ascii="Segoe UI" w:eastAsia="Times New Roman" w:hAnsi="Segoe UI" w:cs="Segoe UI"/>
      <w:sz w:val="18"/>
      <w:szCs w:val="18"/>
      <w:lang w:bidi="en-US"/>
    </w:rPr>
  </w:style>
  <w:style w:type="character" w:customStyle="1" w:styleId="ac">
    <w:name w:val="Текст примечания Знак"/>
    <w:basedOn w:val="a1"/>
    <w:link w:val="ab"/>
    <w:uiPriority w:val="99"/>
    <w:qFormat/>
    <w:rPr>
      <w:rFonts w:ascii="Times New Roman" w:eastAsia="Times New Roman" w:hAnsi="Times New Roman" w:cs="Times New Roman"/>
      <w:sz w:val="20"/>
      <w:szCs w:val="20"/>
      <w:lang w:bidi="en-US"/>
    </w:rPr>
  </w:style>
  <w:style w:type="character" w:customStyle="1" w:styleId="ae">
    <w:name w:val="Тема примечания Знак"/>
    <w:basedOn w:val="ac"/>
    <w:link w:val="ad"/>
    <w:uiPriority w:val="99"/>
    <w:semiHidden/>
    <w:qFormat/>
    <w:rPr>
      <w:rFonts w:ascii="Times New Roman" w:eastAsia="Times New Roman" w:hAnsi="Times New Roman" w:cs="Times New Roman"/>
      <w:b/>
      <w:bCs/>
      <w:sz w:val="20"/>
      <w:szCs w:val="20"/>
      <w:lang w:bidi="en-US"/>
    </w:rPr>
  </w:style>
  <w:style w:type="paragraph" w:styleId="afd">
    <w:name w:val="No Spacing"/>
    <w:basedOn w:val="af3"/>
    <w:uiPriority w:val="1"/>
    <w:qFormat/>
    <w:pPr>
      <w:tabs>
        <w:tab w:val="left" w:pos="1701"/>
      </w:tabs>
      <w:ind w:left="567" w:firstLine="709"/>
    </w:pPr>
  </w:style>
  <w:style w:type="character" w:customStyle="1" w:styleId="20">
    <w:name w:val="Заголовок 2 Знак"/>
    <w:basedOn w:val="a1"/>
    <w:link w:val="2"/>
    <w:uiPriority w:val="9"/>
    <w:qFormat/>
    <w:rPr>
      <w:b/>
      <w:color w:val="000000"/>
      <w:lang w:eastAsia="en-US" w:bidi="en-US"/>
    </w:rPr>
  </w:style>
  <w:style w:type="paragraph" w:customStyle="1" w:styleId="14">
    <w:name w:val="Рецензия1"/>
    <w:hidden/>
    <w:uiPriority w:val="99"/>
    <w:semiHidden/>
    <w:qFormat/>
    <w:pPr>
      <w:jc w:val="both"/>
    </w:pPr>
    <w:rPr>
      <w:sz w:val="28"/>
      <w:szCs w:val="22"/>
      <w:lang w:eastAsia="en-US" w:bidi="en-US"/>
    </w:rPr>
  </w:style>
  <w:style w:type="paragraph" w:customStyle="1" w:styleId="22">
    <w:name w:val="Рецензия2"/>
    <w:hidden/>
    <w:uiPriority w:val="99"/>
    <w:semiHidden/>
    <w:qFormat/>
    <w:pPr>
      <w:jc w:val="both"/>
    </w:pPr>
    <w:rPr>
      <w:sz w:val="28"/>
      <w:szCs w:val="22"/>
      <w:lang w:eastAsia="en-US" w:bidi="en-US"/>
    </w:rPr>
  </w:style>
  <w:style w:type="paragraph" w:customStyle="1" w:styleId="15">
    <w:name w:val="Заголовок оглавления1"/>
    <w:basedOn w:val="1"/>
    <w:next w:val="a0"/>
    <w:uiPriority w:val="39"/>
    <w:unhideWhenUsed/>
    <w:qFormat/>
    <w:pPr>
      <w:keepNext/>
      <w:keepLines/>
      <w:autoSpaceDE/>
      <w:autoSpaceDN/>
      <w:spacing w:line="259" w:lineRule="auto"/>
      <w:jc w:val="left"/>
      <w:outlineLvl w:val="9"/>
    </w:pPr>
    <w:rPr>
      <w:rFonts w:asciiTheme="majorHAnsi" w:eastAsiaTheme="majorEastAsia" w:hAnsiTheme="majorHAnsi" w:cstheme="majorBidi"/>
      <w:b w:val="0"/>
      <w:color w:val="2F5496" w:themeColor="accent1" w:themeShade="BF"/>
      <w:sz w:val="32"/>
      <w:szCs w:val="32"/>
      <w:lang w:eastAsia="ru-RU" w:bidi="ar-SA"/>
    </w:rPr>
  </w:style>
  <w:style w:type="paragraph" w:customStyle="1" w:styleId="31">
    <w:name w:val="Рецензия3"/>
    <w:hidden/>
    <w:uiPriority w:val="99"/>
    <w:semiHidden/>
    <w:qFormat/>
    <w:pPr>
      <w:jc w:val="both"/>
    </w:pPr>
    <w:rPr>
      <w:sz w:val="28"/>
      <w:szCs w:val="22"/>
      <w:lang w:eastAsia="en-US" w:bidi="en-US"/>
    </w:rPr>
  </w:style>
  <w:style w:type="paragraph" w:customStyle="1" w:styleId="41">
    <w:name w:val="Рецензия4"/>
    <w:hidden/>
    <w:uiPriority w:val="99"/>
    <w:semiHidden/>
    <w:pPr>
      <w:jc w:val="both"/>
    </w:pPr>
    <w:rPr>
      <w:sz w:val="28"/>
      <w:szCs w:val="22"/>
      <w:lang w:eastAsia="en-US" w:bidi="en-US"/>
    </w:rPr>
  </w:style>
  <w:style w:type="character" w:customStyle="1" w:styleId="af2">
    <w:name w:val="Верхний колонтитул Знак"/>
    <w:basedOn w:val="a1"/>
    <w:link w:val="af1"/>
    <w:uiPriority w:val="99"/>
    <w:qFormat/>
    <w:rPr>
      <w:rFonts w:eastAsia="Times New Roman"/>
      <w:sz w:val="28"/>
      <w:szCs w:val="22"/>
      <w:lang w:eastAsia="en-US" w:bidi="en-US"/>
    </w:rPr>
  </w:style>
  <w:style w:type="character" w:customStyle="1" w:styleId="af8">
    <w:name w:val="Нижний колонтитул Знак"/>
    <w:basedOn w:val="a1"/>
    <w:link w:val="af7"/>
    <w:uiPriority w:val="99"/>
    <w:rPr>
      <w:rFonts w:eastAsia="Times New Roman"/>
      <w:sz w:val="28"/>
      <w:szCs w:val="22"/>
      <w:lang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table" w:customStyle="1" w:styleId="61">
    <w:name w:val="6"/>
    <w:basedOn w:val="TableNormal1"/>
    <w:tblPr>
      <w:tblCellMar>
        <w:left w:w="115" w:type="dxa"/>
        <w:right w:w="115" w:type="dxa"/>
      </w:tblCellMar>
    </w:tblPr>
  </w:style>
  <w:style w:type="table" w:customStyle="1" w:styleId="51">
    <w:name w:val="5"/>
    <w:basedOn w:val="TableNormal1"/>
    <w:tblPr>
      <w:tblCellMar>
        <w:left w:w="115" w:type="dxa"/>
        <w:right w:w="115" w:type="dxa"/>
      </w:tblCellMar>
    </w:tblPr>
  </w:style>
  <w:style w:type="table" w:customStyle="1" w:styleId="42">
    <w:name w:val="4"/>
    <w:basedOn w:val="TableNormal1"/>
    <w:tblPr>
      <w:tblCellMar>
        <w:left w:w="115" w:type="dxa"/>
        <w:right w:w="115" w:type="dxa"/>
      </w:tblCellMar>
    </w:tblPr>
  </w:style>
  <w:style w:type="table" w:customStyle="1" w:styleId="32">
    <w:name w:val="3"/>
    <w:basedOn w:val="TableNormal1"/>
    <w:tblPr>
      <w:tblCellMar>
        <w:left w:w="115" w:type="dxa"/>
        <w:right w:w="115" w:type="dxa"/>
      </w:tblCellMar>
    </w:tblPr>
  </w:style>
  <w:style w:type="table" w:customStyle="1" w:styleId="23">
    <w:name w:val="2"/>
    <w:basedOn w:val="TableNormal1"/>
    <w:tblPr>
      <w:tblCellMar>
        <w:left w:w="115" w:type="dxa"/>
        <w:right w:w="115" w:type="dxa"/>
      </w:tblCellMar>
    </w:tblPr>
  </w:style>
  <w:style w:type="table" w:customStyle="1" w:styleId="17">
    <w:name w:val="1"/>
    <w:basedOn w:val="TableNormal1"/>
    <w:qFormat/>
    <w:tblPr>
      <w:tblCellMar>
        <w:left w:w="115" w:type="dxa"/>
        <w:right w:w="115" w:type="dxa"/>
      </w:tblCellMar>
    </w:tblPr>
  </w:style>
  <w:style w:type="paragraph" w:customStyle="1" w:styleId="24">
    <w:name w:val="Заголовок оглавления2"/>
    <w:basedOn w:val="1"/>
    <w:next w:val="a0"/>
    <w:uiPriority w:val="39"/>
    <w:unhideWhenUsed/>
    <w:qFormat/>
    <w:pPr>
      <w:keepNext/>
      <w:keepLines/>
      <w:tabs>
        <w:tab w:val="clear" w:pos="993"/>
      </w:tabs>
      <w:autoSpaceDE/>
      <w:autoSpaceDN/>
      <w:spacing w:before="480" w:line="276" w:lineRule="auto"/>
      <w:jc w:val="left"/>
      <w:outlineLvl w:val="9"/>
    </w:pPr>
    <w:rPr>
      <w:rFonts w:asciiTheme="majorHAnsi" w:eastAsiaTheme="majorEastAsia" w:hAnsiTheme="majorHAnsi" w:cstheme="majorBidi"/>
      <w:bCs/>
      <w:color w:val="2F5496" w:themeColor="accent1" w:themeShade="BF"/>
      <w:lang w:eastAsia="ru-RU" w:bidi="ar-SA"/>
    </w:rPr>
  </w:style>
  <w:style w:type="character" w:customStyle="1" w:styleId="s0">
    <w:name w:val="s0"/>
    <w:basedOn w:val="a1"/>
    <w:uiPriority w:val="99"/>
    <w:qFormat/>
  </w:style>
  <w:style w:type="character" w:customStyle="1" w:styleId="s2">
    <w:name w:val="s2"/>
    <w:basedOn w:val="a1"/>
    <w:qFormat/>
  </w:style>
  <w:style w:type="character" w:customStyle="1" w:styleId="s1">
    <w:name w:val="s1"/>
    <w:rPr>
      <w:rFonts w:ascii="Times New Roman" w:hAnsi="Times New Roman" w:cs="Times New Roman" w:hint="default"/>
      <w:b/>
      <w:bCs/>
      <w:color w:val="000000"/>
    </w:rPr>
  </w:style>
  <w:style w:type="character" w:customStyle="1" w:styleId="af0">
    <w:name w:val="Текст сноски Знак"/>
    <w:basedOn w:val="a1"/>
    <w:link w:val="af"/>
    <w:uiPriority w:val="99"/>
    <w:semiHidden/>
    <w:rPr>
      <w:sz w:val="20"/>
      <w:szCs w:val="20"/>
      <w:lang w:eastAsia="en-US" w:bidi="en-US"/>
    </w:rPr>
  </w:style>
  <w:style w:type="character" w:customStyle="1" w:styleId="25">
    <w:name w:val="Неразрешенное упоминание2"/>
    <w:basedOn w:val="a1"/>
    <w:uiPriority w:val="99"/>
    <w:semiHidden/>
    <w:unhideWhenUsed/>
    <w:rPr>
      <w:color w:val="605E5C"/>
      <w:shd w:val="clear" w:color="auto" w:fill="E1DFDD"/>
    </w:rPr>
  </w:style>
  <w:style w:type="character" w:customStyle="1" w:styleId="33">
    <w:name w:val="Неразрешенное упоминание3"/>
    <w:basedOn w:val="a1"/>
    <w:uiPriority w:val="99"/>
    <w:semiHidden/>
    <w:unhideWhenUsed/>
    <w:qFormat/>
    <w:rPr>
      <w:color w:val="605E5C"/>
      <w:shd w:val="clear" w:color="auto" w:fill="E1DFDD"/>
    </w:rPr>
  </w:style>
  <w:style w:type="character" w:styleId="afe">
    <w:name w:val="Unresolved Mention"/>
    <w:basedOn w:val="a1"/>
    <w:uiPriority w:val="99"/>
    <w:semiHidden/>
    <w:unhideWhenUsed/>
    <w:rsid w:val="008B618B"/>
    <w:rPr>
      <w:color w:val="605E5C"/>
      <w:shd w:val="clear" w:color="auto" w:fill="E1DFDD"/>
    </w:rPr>
  </w:style>
  <w:style w:type="paragraph" w:styleId="aff">
    <w:name w:val="Revision"/>
    <w:hidden/>
    <w:uiPriority w:val="99"/>
    <w:semiHidden/>
    <w:rsid w:val="00630B81"/>
    <w:rPr>
      <w:sz w:val="28"/>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54550">
      <w:bodyDiv w:val="1"/>
      <w:marLeft w:val="0"/>
      <w:marRight w:val="0"/>
      <w:marTop w:val="0"/>
      <w:marBottom w:val="0"/>
      <w:divBdr>
        <w:top w:val="none" w:sz="0" w:space="0" w:color="auto"/>
        <w:left w:val="none" w:sz="0" w:space="0" w:color="auto"/>
        <w:bottom w:val="none" w:sz="0" w:space="0" w:color="auto"/>
        <w:right w:val="none" w:sz="0" w:space="0" w:color="auto"/>
      </w:divBdr>
    </w:div>
    <w:div w:id="363943934">
      <w:bodyDiv w:val="1"/>
      <w:marLeft w:val="0"/>
      <w:marRight w:val="0"/>
      <w:marTop w:val="0"/>
      <w:marBottom w:val="0"/>
      <w:divBdr>
        <w:top w:val="none" w:sz="0" w:space="0" w:color="auto"/>
        <w:left w:val="none" w:sz="0" w:space="0" w:color="auto"/>
        <w:bottom w:val="none" w:sz="0" w:space="0" w:color="auto"/>
        <w:right w:val="none" w:sz="0" w:space="0" w:color="auto"/>
      </w:divBdr>
    </w:div>
    <w:div w:id="939146723">
      <w:bodyDiv w:val="1"/>
      <w:marLeft w:val="0"/>
      <w:marRight w:val="0"/>
      <w:marTop w:val="0"/>
      <w:marBottom w:val="0"/>
      <w:divBdr>
        <w:top w:val="none" w:sz="0" w:space="0" w:color="auto"/>
        <w:left w:val="none" w:sz="0" w:space="0" w:color="auto"/>
        <w:bottom w:val="none" w:sz="0" w:space="0" w:color="auto"/>
        <w:right w:val="none" w:sz="0" w:space="0" w:color="auto"/>
      </w:divBdr>
    </w:div>
    <w:div w:id="1163814222">
      <w:bodyDiv w:val="1"/>
      <w:marLeft w:val="0"/>
      <w:marRight w:val="0"/>
      <w:marTop w:val="0"/>
      <w:marBottom w:val="0"/>
      <w:divBdr>
        <w:top w:val="none" w:sz="0" w:space="0" w:color="auto"/>
        <w:left w:val="none" w:sz="0" w:space="0" w:color="auto"/>
        <w:bottom w:val="none" w:sz="0" w:space="0" w:color="auto"/>
        <w:right w:val="none" w:sz="0" w:space="0" w:color="auto"/>
      </w:divBdr>
    </w:div>
    <w:div w:id="1193109739">
      <w:bodyDiv w:val="1"/>
      <w:marLeft w:val="0"/>
      <w:marRight w:val="0"/>
      <w:marTop w:val="0"/>
      <w:marBottom w:val="0"/>
      <w:divBdr>
        <w:top w:val="none" w:sz="0" w:space="0" w:color="auto"/>
        <w:left w:val="none" w:sz="0" w:space="0" w:color="auto"/>
        <w:bottom w:val="none" w:sz="0" w:space="0" w:color="auto"/>
        <w:right w:val="none" w:sz="0" w:space="0" w:color="auto"/>
      </w:divBdr>
      <w:divsChild>
        <w:div w:id="1294823507">
          <w:marLeft w:val="0"/>
          <w:marRight w:val="0"/>
          <w:marTop w:val="0"/>
          <w:marBottom w:val="0"/>
          <w:divBdr>
            <w:top w:val="none" w:sz="0" w:space="0" w:color="auto"/>
            <w:left w:val="none" w:sz="0" w:space="0" w:color="auto"/>
            <w:bottom w:val="none" w:sz="0" w:space="0" w:color="auto"/>
            <w:right w:val="none" w:sz="0" w:space="0" w:color="auto"/>
          </w:divBdr>
        </w:div>
        <w:div w:id="1240602555">
          <w:marLeft w:val="0"/>
          <w:marRight w:val="0"/>
          <w:marTop w:val="0"/>
          <w:marBottom w:val="0"/>
          <w:divBdr>
            <w:top w:val="none" w:sz="0" w:space="0" w:color="auto"/>
            <w:left w:val="none" w:sz="0" w:space="0" w:color="auto"/>
            <w:bottom w:val="none" w:sz="0" w:space="0" w:color="auto"/>
            <w:right w:val="none" w:sz="0" w:space="0" w:color="auto"/>
          </w:divBdr>
        </w:div>
        <w:div w:id="1599095287">
          <w:marLeft w:val="0"/>
          <w:marRight w:val="0"/>
          <w:marTop w:val="0"/>
          <w:marBottom w:val="0"/>
          <w:divBdr>
            <w:top w:val="none" w:sz="0" w:space="0" w:color="auto"/>
            <w:left w:val="none" w:sz="0" w:space="0" w:color="auto"/>
            <w:bottom w:val="none" w:sz="0" w:space="0" w:color="auto"/>
            <w:right w:val="none" w:sz="0" w:space="0" w:color="auto"/>
          </w:divBdr>
        </w:div>
      </w:divsChild>
    </w:div>
    <w:div w:id="1366102028">
      <w:bodyDiv w:val="1"/>
      <w:marLeft w:val="0"/>
      <w:marRight w:val="0"/>
      <w:marTop w:val="0"/>
      <w:marBottom w:val="0"/>
      <w:divBdr>
        <w:top w:val="none" w:sz="0" w:space="0" w:color="auto"/>
        <w:left w:val="none" w:sz="0" w:space="0" w:color="auto"/>
        <w:bottom w:val="none" w:sz="0" w:space="0" w:color="auto"/>
        <w:right w:val="none" w:sz="0" w:space="0" w:color="auto"/>
      </w:divBdr>
    </w:div>
    <w:div w:id="1388411088">
      <w:bodyDiv w:val="1"/>
      <w:marLeft w:val="0"/>
      <w:marRight w:val="0"/>
      <w:marTop w:val="0"/>
      <w:marBottom w:val="0"/>
      <w:divBdr>
        <w:top w:val="none" w:sz="0" w:space="0" w:color="auto"/>
        <w:left w:val="none" w:sz="0" w:space="0" w:color="auto"/>
        <w:bottom w:val="none" w:sz="0" w:space="0" w:color="auto"/>
        <w:right w:val="none" w:sz="0" w:space="0" w:color="auto"/>
      </w:divBdr>
    </w:div>
    <w:div w:id="1505389490">
      <w:bodyDiv w:val="1"/>
      <w:marLeft w:val="0"/>
      <w:marRight w:val="0"/>
      <w:marTop w:val="0"/>
      <w:marBottom w:val="0"/>
      <w:divBdr>
        <w:top w:val="none" w:sz="0" w:space="0" w:color="auto"/>
        <w:left w:val="none" w:sz="0" w:space="0" w:color="auto"/>
        <w:bottom w:val="none" w:sz="0" w:space="0" w:color="auto"/>
        <w:right w:val="none" w:sz="0" w:space="0" w:color="auto"/>
      </w:divBdr>
    </w:div>
    <w:div w:id="154123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TceCPsnaXe/Sb8el1VUq1FY3g==">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82MDKIAQGaAQYIABAAGACwAQC4AQEYwLbv+9cxIMC27/vXMTAAQjdzdWdnZXN0SWRJbXBvcnRmZjk4NjYzYS0wZjcxLTQxNjUtOGQzNC1kNTAzNTM3MjhkN2JfNjAyIsUDCgtBQUFCR1hWTXRoMBLsAgoLQUFBQkdYVk10aDASC0FBQUJHWFZNdGgwGg0KCXRleHQvaHRtbBIAIg4KCnRleHQvcGxhaW4SACo+CgVNdXJhdBo1Ly9zc2wuZ3N0YXRpYy5jb20vZG9jcy9jb21tb24vYmx1ZV9zaWxob3VldHRlOTYtMC5wbmcwoLjk+9cxOKC45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OTCIAQGaAQYIABAAGACwAQC4AQEYgI3o+9cxIICN6PvXMTAAQjdzdWdnZXN0SWRJbXBvcnRmZjk4NjYzYS0wZjcxLTQxNjUtOGQzNC1kNTAzNTM3MjhkN2JfNTkwIsUDCgtBQUFCR1hWTXRpTRLsAgoLQUFBQkdYVk10aU0SC0FBQUJHWFZNdGlNGg0KCXRleHQvaHRtbBIAIg4KCnRleHQvcGxhaW4SACo+CgVNdXJhdBo1Ly9zc2wuZ3N0YXRpYy5jb20vZG9jcy9jb21tb24vYmx1ZV9zaWxob3VldHRlOTYtMC5wbmcwoLjk+9cxOKC45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B3D30-D596-4411-ADAB-159D488D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14</Pages>
  <Words>3842</Words>
  <Characters>21905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dc:creator>
  <cp:lastModifiedBy>Астаев Арман Ергалиевич</cp:lastModifiedBy>
  <cp:revision>85</cp:revision>
  <dcterms:created xsi:type="dcterms:W3CDTF">2025-08-13T15:23:00Z</dcterms:created>
  <dcterms:modified xsi:type="dcterms:W3CDTF">2025-10-03T07:22:00Z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30C1A5E841DD4F8A86052F26FDEAF6F0_13</vt:lpwstr>
  </property>
</Properties>
</file>