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A82760">
        <w:trPr>
          <w:trHeight w:val="510"/>
        </w:trPr>
        <w:tc>
          <w:tcPr>
            <w:tcW w:w="5529" w:type="dxa"/>
          </w:tcPr>
          <w:p w14:paraId="5C227AEB" w14:textId="31D2721F" w:rsidR="005406F8" w:rsidRPr="00705C65" w:rsidRDefault="005406F8" w:rsidP="00DA195B">
            <w:pPr>
              <w:jc w:val="right"/>
              <w:rPr>
                <w:b/>
                <w:bCs/>
                <w:sz w:val="20"/>
                <w:szCs w:val="20"/>
                <w:lang w:val="kk-KZ"/>
              </w:rPr>
            </w:pPr>
          </w:p>
          <w:p w14:paraId="4AD25B36" w14:textId="149E5596" w:rsidR="005406F8" w:rsidRPr="00705C65" w:rsidRDefault="005406F8" w:rsidP="00DA195B">
            <w:pPr>
              <w:jc w:val="center"/>
              <w:rPr>
                <w:b/>
                <w:bCs/>
                <w:sz w:val="20"/>
                <w:szCs w:val="20"/>
                <w:lang w:val="kk-KZ"/>
              </w:rPr>
            </w:pPr>
            <w:r w:rsidRPr="00705C65">
              <w:rPr>
                <w:b/>
                <w:bCs/>
                <w:sz w:val="20"/>
                <w:szCs w:val="20"/>
                <w:lang w:val="kk-KZ"/>
              </w:rPr>
              <w:t>Банктік хабарлармен алмасу жүйесінде  қызметтер көрсету</w:t>
            </w:r>
            <w:r w:rsidR="007F4C50" w:rsidRPr="00705C65">
              <w:rPr>
                <w:b/>
                <w:bCs/>
                <w:sz w:val="20"/>
                <w:szCs w:val="20"/>
                <w:lang w:val="kk-KZ"/>
              </w:rPr>
              <w:t xml:space="preserve"> </w:t>
            </w:r>
            <w:r w:rsidR="007F4C50">
              <w:rPr>
                <w:b/>
                <w:bCs/>
                <w:sz w:val="20"/>
                <w:szCs w:val="20"/>
                <w:lang w:val="kk-KZ"/>
              </w:rPr>
              <w:t>туралы</w:t>
            </w:r>
            <w:r w:rsidRPr="00705C65">
              <w:rPr>
                <w:b/>
                <w:bCs/>
                <w:sz w:val="20"/>
                <w:szCs w:val="20"/>
                <w:lang w:val="kk-KZ"/>
              </w:rPr>
              <w:t xml:space="preserve"> </w:t>
            </w:r>
          </w:p>
          <w:p w14:paraId="7170E68D" w14:textId="03020D33" w:rsidR="005406F8" w:rsidRPr="005406F8" w:rsidRDefault="005406F8" w:rsidP="00DA195B">
            <w:pPr>
              <w:jc w:val="center"/>
              <w:rPr>
                <w:b/>
                <w:bCs/>
                <w:sz w:val="20"/>
                <w:szCs w:val="20"/>
                <w:lang w:val="kk-KZ"/>
              </w:rPr>
            </w:pPr>
            <w:r w:rsidRPr="005406F8">
              <w:rPr>
                <w:b/>
                <w:bCs/>
                <w:sz w:val="20"/>
                <w:szCs w:val="20"/>
              </w:rPr>
              <w:t>(қосылу) шарт</w:t>
            </w:r>
            <w:r>
              <w:rPr>
                <w:b/>
                <w:bCs/>
                <w:sz w:val="20"/>
                <w:szCs w:val="20"/>
                <w:lang w:val="kk-KZ"/>
              </w:rPr>
              <w:t>ы</w:t>
            </w:r>
          </w:p>
          <w:p w14:paraId="4B07182D" w14:textId="77777777" w:rsidR="005406F8" w:rsidRDefault="005406F8" w:rsidP="00DA195B">
            <w:pPr>
              <w:jc w:val="both"/>
              <w:rPr>
                <w:b/>
                <w:bCs/>
                <w:sz w:val="20"/>
                <w:szCs w:val="20"/>
                <w:lang w:val="kk-KZ"/>
              </w:rPr>
            </w:pPr>
          </w:p>
          <w:p w14:paraId="48C587D6" w14:textId="77777777" w:rsidR="00F5527A" w:rsidRPr="005406F8" w:rsidRDefault="00F5527A" w:rsidP="00DA195B">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1F024907" w:rsidR="005406F8" w:rsidRPr="005406F8" w:rsidRDefault="005406F8" w:rsidP="00DA195B">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Осы Банктік хабарлармен алмасу жүйесінде</w:t>
            </w:r>
            <w:r w:rsidR="00F5527A">
              <w:rPr>
                <w:sz w:val="20"/>
                <w:szCs w:val="20"/>
                <w:lang w:val="kk-KZ"/>
              </w:rPr>
              <w:t xml:space="preserve"> </w:t>
            </w:r>
            <w:r w:rsidRPr="005406F8">
              <w:rPr>
                <w:sz w:val="20"/>
                <w:szCs w:val="20"/>
                <w:lang w:val="kk-KZ"/>
              </w:rPr>
              <w:t>қызметтер көрсету</w:t>
            </w:r>
            <w:r w:rsidR="007F4C50">
              <w:rPr>
                <w:sz w:val="20"/>
                <w:szCs w:val="20"/>
                <w:lang w:val="kk-KZ"/>
              </w:rPr>
              <w:t xml:space="preserve"> туралы </w:t>
            </w:r>
            <w:r w:rsidRPr="005406F8">
              <w:rPr>
                <w:sz w:val="20"/>
                <w:szCs w:val="20"/>
                <w:lang w:val="kk-KZ"/>
              </w:rPr>
              <w:t>(қосылу)</w:t>
            </w:r>
            <w:r>
              <w:rPr>
                <w:sz w:val="20"/>
                <w:szCs w:val="20"/>
                <w:lang w:val="kk-KZ"/>
              </w:rPr>
              <w:t xml:space="preserve"> </w:t>
            </w:r>
            <w:r w:rsidRPr="005406F8">
              <w:rPr>
                <w:sz w:val="20"/>
                <w:szCs w:val="20"/>
                <w:lang w:val="kk-KZ"/>
              </w:rPr>
              <w:t>шарт</w:t>
            </w:r>
            <w:r w:rsidR="008335F1">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Пайдаланушы)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77777777" w:rsidR="005406F8"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Шарттың ажырамас бөлiктерi болып табылатын оның қосымшаларын қоса алғанда, Шарттың ережелерi Орталық пен Пайдаланушы (бұдан әрi бiрлесiп - Тараптар, ал жеке-жеке - Тарап) үшiн Пайдаланушы Шартқа қосылған сәттен бастап Қазақстан Республикасы Азаматтық кодексiнiң 389-бабында көзделген тәртiппен заңды күшке ие болады. Қосылу Пайдаланушы қол қойған Шартқа 1-қосымшаның нысаны бойынша қосылу туралы Өтiнiш беру жолымен жүзеге асырылады.</w:t>
            </w:r>
            <w:r w:rsidRPr="00367C52">
              <w:rPr>
                <w:lang w:val="kk-KZ"/>
              </w:rPr>
              <w:t xml:space="preserve"> </w:t>
            </w:r>
            <w:r w:rsidRPr="00367C52">
              <w:rPr>
                <w:sz w:val="20"/>
                <w:szCs w:val="20"/>
                <w:lang w:val="kk-KZ"/>
              </w:rPr>
              <w:t>Көрсетілген сәттен бастап Пайдаланушы Шартта көзделген барлық құқықтарға ие болады және өзіне барлық міндеттерді қабылдайды.</w:t>
            </w:r>
          </w:p>
          <w:p w14:paraId="11CFA758"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Шарттың жасалған күні Пайдаланушының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Өтiнiштi беру Пайдаланушының Шарттың талаптарымен танысқанын және оларды Өтiнiш берiлген күнi қолданылатын редакцияда қабылдағанын бiлдiредi.</w:t>
            </w:r>
          </w:p>
          <w:p w14:paraId="283EA7F3"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Шартқа қосылғаннан кейін Пайдаланушы оның шарттарымен таныспағанына (толық немесе ішінара) не олардың міндеттілігін мойындамағанына сілтеме жасауға құқылы емес.</w:t>
            </w:r>
          </w:p>
          <w:p w14:paraId="24C22972" w14:textId="77777777"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 ресми интернет-ресурсында  орналастырылады.</w:t>
            </w:r>
          </w:p>
          <w:p w14:paraId="301AA065" w14:textId="07C0249B" w:rsidR="00367C52" w:rsidRDefault="00367C52" w:rsidP="00DA195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Пайдаланушы Шарт редакциясының өзгерістерін дербес қадағалауға міндеттенеді.</w:t>
            </w:r>
            <w:r w:rsidRPr="00367C52">
              <w:rPr>
                <w:lang w:val="kk-KZ"/>
              </w:rPr>
              <w:t xml:space="preserve"> </w:t>
            </w:r>
            <w:r w:rsidRPr="00367C52">
              <w:rPr>
                <w:sz w:val="20"/>
                <w:szCs w:val="20"/>
                <w:lang w:val="kk-KZ"/>
              </w:rPr>
              <w:t>Өзгерістер енгізілгеннен кейін Шарт бойынша көрсетілетін қызметтерді пайдалануды жалғастыру Пайдаланушының жаңа редакциямен келісімі болып есептеледі.</w:t>
            </w:r>
          </w:p>
          <w:p w14:paraId="7148F0FF" w14:textId="16526AAA" w:rsidR="00367C52" w:rsidRDefault="00367C52" w:rsidP="00DA195B">
            <w:pPr>
              <w:pStyle w:val="af8"/>
              <w:tabs>
                <w:tab w:val="left" w:pos="179"/>
                <w:tab w:val="left" w:pos="321"/>
              </w:tabs>
              <w:ind w:left="0"/>
              <w:jc w:val="both"/>
              <w:rPr>
                <w:sz w:val="20"/>
                <w:szCs w:val="20"/>
                <w:lang w:val="kk-KZ"/>
              </w:rPr>
            </w:pPr>
          </w:p>
          <w:p w14:paraId="72D2B154" w14:textId="0D0C2073" w:rsidR="00367C52" w:rsidRPr="00367C52" w:rsidRDefault="00FC36EC" w:rsidP="00DA195B">
            <w:pPr>
              <w:pStyle w:val="af8"/>
              <w:numPr>
                <w:ilvl w:val="0"/>
                <w:numId w:val="16"/>
              </w:numPr>
              <w:tabs>
                <w:tab w:val="left" w:pos="179"/>
                <w:tab w:val="left" w:pos="321"/>
              </w:tabs>
              <w:ind w:left="0" w:firstLine="0"/>
              <w:jc w:val="center"/>
              <w:rPr>
                <w:sz w:val="20"/>
                <w:szCs w:val="20"/>
                <w:lang w:val="kk-KZ"/>
              </w:rPr>
            </w:pPr>
            <w:r w:rsidRPr="00FC36EC">
              <w:rPr>
                <w:b/>
                <w:sz w:val="20"/>
                <w:szCs w:val="20"/>
              </w:rPr>
              <w:t xml:space="preserve">ШАРТТЫҢ МӘНІ ЖӘНЕ ЖАЛПЫ ТАЛАПТАРЫ </w:t>
            </w:r>
          </w:p>
          <w:p w14:paraId="6BED9070" w14:textId="10986A6E" w:rsidR="00367C52" w:rsidRDefault="004A5160" w:rsidP="00DA195B">
            <w:pPr>
              <w:pStyle w:val="af8"/>
              <w:numPr>
                <w:ilvl w:val="1"/>
                <w:numId w:val="16"/>
              </w:numPr>
              <w:tabs>
                <w:tab w:val="left" w:pos="179"/>
                <w:tab w:val="left" w:pos="321"/>
              </w:tabs>
              <w:ind w:left="0" w:firstLine="0"/>
              <w:jc w:val="both"/>
              <w:rPr>
                <w:bCs/>
                <w:sz w:val="20"/>
                <w:szCs w:val="20"/>
                <w:lang w:val="kk-KZ"/>
              </w:rPr>
            </w:pPr>
            <w:r>
              <w:rPr>
                <w:bCs/>
                <w:sz w:val="20"/>
                <w:szCs w:val="20"/>
                <w:lang w:val="kk-KZ"/>
              </w:rPr>
              <w:t>Орталық</w:t>
            </w:r>
            <w:r w:rsidRPr="004A5160">
              <w:rPr>
                <w:bCs/>
                <w:sz w:val="20"/>
                <w:szCs w:val="20"/>
                <w:lang w:val="kk-KZ"/>
              </w:rPr>
              <w:t xml:space="preserve"> Жүйе Пайдаланушылары арасындағы қорғалған электрондық хабарлармен алмасуы үшін Орталық Банктік хабарлармен алмасу жүйесіне (бұдан әрі </w:t>
            </w:r>
            <w:r>
              <w:rPr>
                <w:bCs/>
                <w:sz w:val="20"/>
                <w:szCs w:val="20"/>
                <w:lang w:val="kk-KZ"/>
              </w:rPr>
              <w:t xml:space="preserve">– </w:t>
            </w:r>
            <w:r w:rsidRPr="004A5160">
              <w:rPr>
                <w:bCs/>
                <w:sz w:val="20"/>
                <w:szCs w:val="20"/>
                <w:lang w:val="kk-KZ"/>
              </w:rPr>
              <w:t>Жүйе) кіру мүмкіндігін беру қызметтерін көрсету, Жүйе инфрақұрылымдарының жұмыс істеуін қамтамасыз ету, қызметтің қауіпсіздік және үздіксіздігін сақтау (бұдан әрі</w:t>
            </w:r>
            <w:r>
              <w:rPr>
                <w:bCs/>
                <w:sz w:val="20"/>
                <w:szCs w:val="20"/>
                <w:lang w:val="kk-KZ"/>
              </w:rPr>
              <w:t xml:space="preserve"> –</w:t>
            </w:r>
            <w:r w:rsidRPr="004A5160">
              <w:rPr>
                <w:bCs/>
                <w:sz w:val="20"/>
                <w:szCs w:val="20"/>
                <w:lang w:val="kk-KZ"/>
              </w:rPr>
              <w:t>Қызметтер)</w:t>
            </w:r>
            <w:r>
              <w:rPr>
                <w:bCs/>
                <w:sz w:val="20"/>
                <w:szCs w:val="20"/>
                <w:lang w:val="kk-KZ"/>
              </w:rPr>
              <w:t xml:space="preserve"> </w:t>
            </w:r>
            <w:r w:rsidRPr="004A5160">
              <w:rPr>
                <w:bCs/>
                <w:sz w:val="20"/>
                <w:szCs w:val="20"/>
                <w:lang w:val="kk-KZ"/>
              </w:rPr>
              <w:t>міндеттемесін өз мойнына алады, ал Пайдаланушы Шарт талаптарына сәйкес Қызметтерді қабылдауға және  ақы төлеуге міндеттенеді.</w:t>
            </w:r>
          </w:p>
          <w:p w14:paraId="4237AAB1" w14:textId="753D1BB6" w:rsidR="004A5160" w:rsidRPr="00062240" w:rsidRDefault="004A5160" w:rsidP="00DA195B">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F5527A">
              <w:rPr>
                <w:bCs/>
                <w:sz w:val="20"/>
                <w:szCs w:val="20"/>
                <w:lang w:val="kk-KZ"/>
              </w:rPr>
              <w:t xml:space="preserve">, </w:t>
            </w:r>
            <w:r w:rsidR="00F5527A" w:rsidRPr="00F5527A">
              <w:rPr>
                <w:bCs/>
                <w:sz w:val="20"/>
                <w:szCs w:val="20"/>
                <w:lang w:val="kk-KZ"/>
              </w:rPr>
              <w:t xml:space="preserve">«Қазақстанның төлем жүйелерінде тасымалдау </w:t>
            </w:r>
            <w:r w:rsidR="00F5527A" w:rsidRPr="00F5527A">
              <w:rPr>
                <w:bCs/>
                <w:sz w:val="20"/>
                <w:szCs w:val="20"/>
                <w:lang w:val="kk-KZ"/>
              </w:rPr>
              <w:lastRenderedPageBreak/>
              <w:t>хабарламаларының құрылымы мен оларды қалыптастыру  тәртібі», «Қазақстанның төлем жүйелеріндегі төлем хабарламаларының құрылымы»</w:t>
            </w:r>
            <w:r w:rsidRPr="004A5160">
              <w:rPr>
                <w:bCs/>
                <w:sz w:val="20"/>
                <w:szCs w:val="20"/>
                <w:lang w:val="kk-KZ"/>
              </w:rPr>
              <w:t xml:space="preserve"> </w:t>
            </w:r>
            <w:r w:rsidR="00062240" w:rsidRPr="00062240">
              <w:rPr>
                <w:bCs/>
                <w:sz w:val="20"/>
                <w:szCs w:val="20"/>
                <w:lang w:val="kk-KZ"/>
              </w:rPr>
              <w:t xml:space="preserve">Орталықтың </w:t>
            </w:r>
            <w:r w:rsidR="00C26D8B">
              <w:rPr>
                <w:bCs/>
                <w:sz w:val="20"/>
                <w:szCs w:val="20"/>
                <w:lang w:val="kk-KZ"/>
              </w:rPr>
              <w:t>Сайтында</w:t>
            </w:r>
            <w:r w:rsidR="00062240" w:rsidRPr="00062240">
              <w:rPr>
                <w:bCs/>
                <w:sz w:val="20"/>
                <w:szCs w:val="20"/>
                <w:lang w:val="kk-KZ"/>
              </w:rPr>
              <w:t xml:space="preserve"> еркін қол жетімді</w:t>
            </w:r>
            <w:r w:rsidR="00062240">
              <w:rPr>
                <w:bCs/>
                <w:sz w:val="20"/>
                <w:szCs w:val="20"/>
                <w:lang w:val="kk-KZ"/>
              </w:rPr>
              <w:t xml:space="preserve"> </w:t>
            </w:r>
            <w:hyperlink r:id="rId8" w:history="1">
              <w:r w:rsidR="00062240" w:rsidRPr="00C84ED7">
                <w:rPr>
                  <w:rStyle w:val="af0"/>
                  <w:bCs/>
                  <w:sz w:val="20"/>
                  <w:szCs w:val="20"/>
                  <w:lang w:val="kk-KZ"/>
                </w:rPr>
                <w:t>https://npck.kz/normativnaya-baza/</w:t>
              </w:r>
            </w:hyperlink>
            <w:r w:rsidR="00062240">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062240" w:rsidRPr="00062240">
              <w:rPr>
                <w:bCs/>
                <w:sz w:val="20"/>
                <w:szCs w:val="20"/>
                <w:lang w:val="kk-KZ"/>
              </w:rPr>
              <w:t xml:space="preserve">орталықтың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287E2DC8" w:rsidR="00367C52" w:rsidRDefault="00062240" w:rsidP="00DA195B">
            <w:pPr>
              <w:pStyle w:val="af8"/>
              <w:tabs>
                <w:tab w:val="left" w:pos="179"/>
                <w:tab w:val="left" w:pos="321"/>
              </w:tabs>
              <w:ind w:left="0"/>
              <w:jc w:val="both"/>
              <w:rPr>
                <w:sz w:val="20"/>
                <w:szCs w:val="20"/>
                <w:lang w:val="kk-KZ"/>
              </w:rPr>
            </w:pPr>
            <w:r w:rsidRPr="00062240">
              <w:rPr>
                <w:sz w:val="20"/>
                <w:szCs w:val="20"/>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2557FE">
              <w:rPr>
                <w:sz w:val="20"/>
                <w:szCs w:val="20"/>
                <w:lang w:val="kk-KZ"/>
              </w:rPr>
              <w:t xml:space="preserve">Сайтында </w:t>
            </w:r>
            <w:r w:rsidRPr="00062240">
              <w:rPr>
                <w:sz w:val="20"/>
                <w:szCs w:val="20"/>
                <w:lang w:val="kk-KZ"/>
              </w:rPr>
              <w:t>орналастырылуға тиіс.</w:t>
            </w:r>
          </w:p>
          <w:p w14:paraId="7AC7A361" w14:textId="77777777" w:rsidR="00062240" w:rsidRDefault="00062240" w:rsidP="00DA195B">
            <w:pPr>
              <w:pStyle w:val="af8"/>
              <w:tabs>
                <w:tab w:val="left" w:pos="179"/>
                <w:tab w:val="left" w:pos="321"/>
              </w:tabs>
              <w:ind w:left="0"/>
              <w:jc w:val="both"/>
              <w:rPr>
                <w:sz w:val="20"/>
                <w:szCs w:val="20"/>
                <w:lang w:val="kk-KZ"/>
              </w:rPr>
            </w:pPr>
          </w:p>
          <w:p w14:paraId="4BD877E7" w14:textId="027A0909" w:rsidR="00062240" w:rsidRPr="00062240" w:rsidRDefault="00062240" w:rsidP="00DA195B">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DA195B">
            <w:pPr>
              <w:tabs>
                <w:tab w:val="left" w:pos="179"/>
                <w:tab w:val="left" w:pos="321"/>
              </w:tabs>
              <w:jc w:val="both"/>
              <w:rPr>
                <w:sz w:val="20"/>
                <w:szCs w:val="20"/>
                <w:lang w:val="kk-KZ"/>
              </w:rPr>
            </w:pPr>
            <w:r>
              <w:rPr>
                <w:sz w:val="20"/>
                <w:szCs w:val="20"/>
                <w:lang w:val="kk-KZ"/>
              </w:rPr>
              <w:t>3.1. Орталық:</w:t>
            </w:r>
          </w:p>
          <w:p w14:paraId="1F485C22" w14:textId="5531DECA" w:rsidR="00062240" w:rsidRPr="00062240" w:rsidRDefault="00062240" w:rsidP="00DA195B">
            <w:pPr>
              <w:jc w:val="both"/>
              <w:rPr>
                <w:sz w:val="20"/>
                <w:szCs w:val="20"/>
                <w:lang w:val="kk-KZ"/>
              </w:rPr>
            </w:pPr>
            <w:r>
              <w:rPr>
                <w:sz w:val="20"/>
                <w:szCs w:val="20"/>
                <w:lang w:val="kk-KZ"/>
              </w:rPr>
              <w:t>3</w:t>
            </w:r>
            <w:r w:rsidRPr="00062240">
              <w:rPr>
                <w:sz w:val="20"/>
                <w:szCs w:val="20"/>
                <w:lang w:val="kk-KZ"/>
              </w:rPr>
              <w:t xml:space="preserve">.1.1.Қызметтерді Шартта көзделген мерзімде және талапта толық көлемде көрсетуге; </w:t>
            </w:r>
          </w:p>
          <w:p w14:paraId="3BA1A31D" w14:textId="77777777" w:rsidR="00062240" w:rsidRPr="00062240" w:rsidRDefault="00062240" w:rsidP="00DA195B">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DA195B">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DA195B">
            <w:pPr>
              <w:pStyle w:val="af8"/>
              <w:numPr>
                <w:ilvl w:val="1"/>
                <w:numId w:val="17"/>
              </w:numPr>
              <w:tabs>
                <w:tab w:val="left" w:pos="284"/>
                <w:tab w:val="left" w:pos="426"/>
              </w:tabs>
              <w:contextualSpacing w:val="0"/>
              <w:jc w:val="both"/>
              <w:rPr>
                <w:vanish/>
                <w:sz w:val="20"/>
                <w:szCs w:val="20"/>
                <w:lang w:val="kk-KZ"/>
              </w:rPr>
            </w:pPr>
          </w:p>
          <w:p w14:paraId="3603465D" w14:textId="43D218F5"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 xml:space="preserve">Пайдаланушыға профилактикалық жұмыстар жүргізілетін уақытты қоспағанда, Жүйеге қолда бар байланыс арналары бойынша (бөлінген желілер, </w:t>
            </w:r>
            <w:r>
              <w:rPr>
                <w:sz w:val="20"/>
                <w:szCs w:val="20"/>
                <w:lang w:val="kk-KZ"/>
              </w:rPr>
              <w:t>Орталықтың</w:t>
            </w:r>
            <w:r w:rsidRPr="00062240">
              <w:rPr>
                <w:sz w:val="20"/>
                <w:szCs w:val="20"/>
                <w:lang w:val="kk-KZ"/>
              </w:rPr>
              <w:t xml:space="preserve"> шлюздері бар провайдер желілері және т.б.) Орталықтың коммуникациялық жабдығы арқылы тәулік бойы кіру мүмкіндігін беру Қызметтерін көрсетуге; </w:t>
            </w:r>
          </w:p>
          <w:p w14:paraId="36AF3899" w14:textId="77777777"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Пайдаланушыға әрбір клиенттік орын бойынша Жүйе арқылы өткен күні берілген ақпараттардың көлемі туралы күн сайын электрондық тәсілмен Анықтама  (бұдан әрі - Анықтама) беруге;</w:t>
            </w:r>
          </w:p>
          <w:p w14:paraId="7B1B251D" w14:textId="77777777" w:rsidR="00062240" w:rsidRPr="00062240" w:rsidRDefault="00062240" w:rsidP="00DA195B">
            <w:pPr>
              <w:pStyle w:val="21"/>
              <w:numPr>
                <w:ilvl w:val="2"/>
                <w:numId w:val="17"/>
              </w:numPr>
              <w:tabs>
                <w:tab w:val="left" w:pos="284"/>
                <w:tab w:val="left" w:pos="426"/>
                <w:tab w:val="left" w:pos="463"/>
              </w:tabs>
              <w:ind w:left="0" w:firstLine="0"/>
              <w:rPr>
                <w:sz w:val="20"/>
                <w:szCs w:val="20"/>
                <w:lang w:val="kk-KZ"/>
              </w:rPr>
            </w:pPr>
            <w:r w:rsidRPr="00062240">
              <w:rPr>
                <w:sz w:val="20"/>
                <w:szCs w:val="20"/>
                <w:lang w:val="kk-KZ"/>
              </w:rPr>
              <w:t>Жүйе инфрақұрылымын жұмысқа жарамды жағдайда ұстауға және Шарттың қолданылу мерзімі ішінде оның параметрлерін күйіне келтіруге;</w:t>
            </w:r>
          </w:p>
          <w:p w14:paraId="5B6BBA13"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p>
          <w:p w14:paraId="4ECE6483"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электрондық құжаттарды берудің электрондық хаттамасын жүргізуге және осы хаттамалардың резервтік көшірілуін жүзеге асыруға және хаттама жасалған күннен бастап 1 (бір) жылдың ішінде оларды сақтауға;</w:t>
            </w:r>
          </w:p>
          <w:p w14:paraId="5EF2C7DC" w14:textId="77777777"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Пайдаланушыға әрбір клиенттік орын үшін дискілік кеңістік беруге;</w:t>
            </w:r>
          </w:p>
          <w:p w14:paraId="22EA2DB2" w14:textId="223ACB92" w:rsidR="00062240" w:rsidRPr="00062240" w:rsidRDefault="003F5B25" w:rsidP="00DA195B">
            <w:pPr>
              <w:pStyle w:val="21"/>
              <w:numPr>
                <w:ilvl w:val="2"/>
                <w:numId w:val="17"/>
              </w:numPr>
              <w:tabs>
                <w:tab w:val="left" w:pos="426"/>
                <w:tab w:val="left" w:pos="463"/>
              </w:tabs>
              <w:ind w:left="0" w:firstLine="0"/>
              <w:rPr>
                <w:sz w:val="20"/>
                <w:szCs w:val="20"/>
                <w:lang w:val="kk-KZ"/>
              </w:rPr>
            </w:pPr>
            <w:r>
              <w:rPr>
                <w:sz w:val="20"/>
                <w:szCs w:val="20"/>
                <w:lang w:val="kk-KZ"/>
              </w:rPr>
              <w:t>П</w:t>
            </w:r>
            <w:r w:rsidR="0011415B" w:rsidRPr="0011415B">
              <w:rPr>
                <w:sz w:val="20"/>
                <w:szCs w:val="20"/>
                <w:lang w:val="kk-KZ"/>
              </w:rPr>
              <w:t>айдаланушы алмаған ақпаратты 14 (он төрт) күн ішінде сақта</w:t>
            </w:r>
            <w:r w:rsidR="0011415B">
              <w:rPr>
                <w:sz w:val="20"/>
                <w:szCs w:val="20"/>
                <w:lang w:val="kk-KZ"/>
              </w:rPr>
              <w:t>уға;</w:t>
            </w:r>
          </w:p>
          <w:p w14:paraId="0CE7D94A" w14:textId="35773BBB" w:rsidR="00062240" w:rsidRPr="00062240" w:rsidRDefault="00062240" w:rsidP="00DA195B">
            <w:pPr>
              <w:pStyle w:val="21"/>
              <w:numPr>
                <w:ilvl w:val="2"/>
                <w:numId w:val="17"/>
              </w:numPr>
              <w:tabs>
                <w:tab w:val="left" w:pos="426"/>
                <w:tab w:val="left" w:pos="463"/>
              </w:tabs>
              <w:ind w:left="0" w:firstLine="0"/>
              <w:rPr>
                <w:sz w:val="20"/>
                <w:szCs w:val="20"/>
                <w:lang w:val="kk-KZ"/>
              </w:rPr>
            </w:pPr>
            <w:r w:rsidRPr="00062240">
              <w:rPr>
                <w:sz w:val="20"/>
                <w:szCs w:val="20"/>
                <w:lang w:val="kk-KZ"/>
              </w:rPr>
              <w:t xml:space="preserve"> Жүйеде орын алатын жарамсыздықтарды, олар байқалған сәттен бастап бір сағаттың ішінде Орталық</w:t>
            </w:r>
            <w:r>
              <w:rPr>
                <w:sz w:val="20"/>
                <w:szCs w:val="20"/>
                <w:lang w:val="kk-KZ"/>
              </w:rPr>
              <w:t>тың</w:t>
            </w:r>
            <w:r w:rsidRPr="00062240">
              <w:rPr>
                <w:sz w:val="20"/>
                <w:szCs w:val="20"/>
                <w:lang w:val="kk-KZ"/>
              </w:rPr>
              <w:t xml:space="preserve"> күтім жасаушы мамандарының күшімен жоюға. Егер жарамсыздықтарды жою аса ұзақ мерзімді талап еткен жағдайда, ол жөнінде Пайдаланушыға хабар беруге және Жүйе жұмысын тез арада қалпына келтіруге қажетті барлық шараларды қолдануға;</w:t>
            </w:r>
          </w:p>
          <w:p w14:paraId="35879445" w14:textId="29EBD7B8" w:rsidR="00062240" w:rsidRPr="00062240" w:rsidRDefault="00062240" w:rsidP="00DA195B">
            <w:pPr>
              <w:pStyle w:val="21"/>
              <w:numPr>
                <w:ilvl w:val="2"/>
                <w:numId w:val="17"/>
              </w:numPr>
              <w:tabs>
                <w:tab w:val="left" w:pos="426"/>
                <w:tab w:val="left" w:pos="567"/>
              </w:tabs>
              <w:ind w:left="0" w:firstLine="0"/>
              <w:rPr>
                <w:sz w:val="20"/>
                <w:szCs w:val="20"/>
                <w:lang w:val="kk-KZ"/>
              </w:rPr>
            </w:pPr>
            <w:r>
              <w:rPr>
                <w:sz w:val="20"/>
                <w:szCs w:val="20"/>
                <w:lang w:val="kk-KZ"/>
              </w:rPr>
              <w:t xml:space="preserve"> </w:t>
            </w:r>
            <w:r w:rsidR="0011415B">
              <w:rPr>
                <w:sz w:val="20"/>
                <w:szCs w:val="20"/>
                <w:lang w:val="kk-KZ"/>
              </w:rPr>
              <w:t>Ж</w:t>
            </w:r>
            <w:r w:rsidR="0011415B" w:rsidRPr="0011415B">
              <w:rPr>
                <w:sz w:val="20"/>
                <w:szCs w:val="20"/>
                <w:lang w:val="kk-KZ"/>
              </w:rPr>
              <w:t xml:space="preserve">үйеге кірген кезде </w:t>
            </w:r>
            <w:r w:rsidR="0011415B">
              <w:rPr>
                <w:sz w:val="20"/>
                <w:szCs w:val="20"/>
                <w:lang w:val="kk-KZ"/>
              </w:rPr>
              <w:t>П</w:t>
            </w:r>
            <w:r w:rsidR="0011415B" w:rsidRPr="0011415B">
              <w:rPr>
                <w:sz w:val="20"/>
                <w:szCs w:val="20"/>
                <w:lang w:val="kk-KZ"/>
              </w:rPr>
              <w:t>айдаланушының автоматтандырылған жұмыс орындарында немесе серверлерінде конфигурациялау және пайдалану мақсатында жүйенің көлік торабына қосылу үшін параметрлерді (ClientId, ClientSecret) және тіркелгі деректерін пайдаланушыға электрондық түрде беру</w:t>
            </w:r>
            <w:r w:rsidR="0011415B">
              <w:rPr>
                <w:sz w:val="20"/>
                <w:szCs w:val="20"/>
                <w:lang w:val="kk-KZ"/>
              </w:rPr>
              <w:t>ге</w:t>
            </w:r>
            <w:r w:rsidR="0011415B" w:rsidRPr="0011415B">
              <w:rPr>
                <w:sz w:val="20"/>
                <w:szCs w:val="20"/>
                <w:lang w:val="kk-KZ"/>
              </w:rPr>
              <w:t>;</w:t>
            </w:r>
            <w:r w:rsidRPr="00062240">
              <w:rPr>
                <w:sz w:val="20"/>
                <w:szCs w:val="20"/>
                <w:lang w:val="kk-KZ"/>
              </w:rPr>
              <w:t xml:space="preserve"> </w:t>
            </w:r>
          </w:p>
          <w:p w14:paraId="2D4FF13C" w14:textId="56B934BA" w:rsidR="00062240" w:rsidRPr="00062240" w:rsidRDefault="0011415B" w:rsidP="00DA195B">
            <w:pPr>
              <w:pStyle w:val="21"/>
              <w:numPr>
                <w:ilvl w:val="2"/>
                <w:numId w:val="17"/>
              </w:numPr>
              <w:tabs>
                <w:tab w:val="left" w:pos="426"/>
                <w:tab w:val="left" w:pos="567"/>
              </w:tabs>
              <w:ind w:left="0" w:firstLine="0"/>
              <w:rPr>
                <w:sz w:val="20"/>
                <w:szCs w:val="20"/>
                <w:lang w:val="kk-KZ"/>
              </w:rPr>
            </w:pPr>
            <w:r>
              <w:rPr>
                <w:sz w:val="20"/>
                <w:szCs w:val="20"/>
                <w:lang w:val="kk-KZ"/>
              </w:rPr>
              <w:t>П</w:t>
            </w:r>
            <w:r w:rsidRPr="0011415B">
              <w:rPr>
                <w:sz w:val="20"/>
                <w:szCs w:val="20"/>
                <w:lang w:val="kk-KZ"/>
              </w:rPr>
              <w:t xml:space="preserve">айдаланушыға </w:t>
            </w:r>
            <w:r w:rsidR="003F5B25">
              <w:rPr>
                <w:sz w:val="20"/>
                <w:szCs w:val="20"/>
                <w:lang w:val="kk-KZ"/>
              </w:rPr>
              <w:t>Ж</w:t>
            </w:r>
            <w:r w:rsidRPr="0011415B">
              <w:rPr>
                <w:sz w:val="20"/>
                <w:szCs w:val="20"/>
                <w:lang w:val="kk-KZ"/>
              </w:rPr>
              <w:t>үйенің көлік торабына қосылу параметрлерін реттеу бойынша кеңес беру</w:t>
            </w:r>
            <w:r>
              <w:rPr>
                <w:sz w:val="20"/>
                <w:szCs w:val="20"/>
                <w:lang w:val="kk-KZ"/>
              </w:rPr>
              <w:t>ге</w:t>
            </w:r>
            <w:r w:rsidRPr="0011415B">
              <w:rPr>
                <w:sz w:val="20"/>
                <w:szCs w:val="20"/>
                <w:lang w:val="kk-KZ"/>
              </w:rPr>
              <w:t>;</w:t>
            </w:r>
            <w:r>
              <w:rPr>
                <w:sz w:val="20"/>
                <w:szCs w:val="20"/>
                <w:lang w:val="kk-KZ"/>
              </w:rPr>
              <w:t xml:space="preserve"> </w:t>
            </w:r>
          </w:p>
          <w:p w14:paraId="6EE6604A" w14:textId="53688060" w:rsidR="00062240" w:rsidRPr="00062240" w:rsidRDefault="0011415B" w:rsidP="00DA195B">
            <w:pPr>
              <w:pStyle w:val="21"/>
              <w:numPr>
                <w:ilvl w:val="2"/>
                <w:numId w:val="17"/>
              </w:numPr>
              <w:tabs>
                <w:tab w:val="left" w:pos="426"/>
                <w:tab w:val="left" w:pos="567"/>
              </w:tabs>
              <w:ind w:left="0" w:firstLine="0"/>
              <w:rPr>
                <w:sz w:val="20"/>
                <w:szCs w:val="20"/>
                <w:lang w:val="kk-KZ"/>
              </w:rPr>
            </w:pPr>
            <w:r w:rsidRPr="0011415B">
              <w:rPr>
                <w:sz w:val="20"/>
                <w:szCs w:val="20"/>
                <w:lang w:val="kk-KZ"/>
              </w:rPr>
              <w:t>Пайдаланушының жазбаша сұранысы бойынша БҚ өзгерістері бойынша ақпарат беру</w:t>
            </w:r>
            <w:r>
              <w:rPr>
                <w:sz w:val="20"/>
                <w:szCs w:val="20"/>
                <w:lang w:val="kk-KZ"/>
              </w:rPr>
              <w:t>гее</w:t>
            </w:r>
            <w:r w:rsidRPr="0011415B">
              <w:rPr>
                <w:sz w:val="20"/>
                <w:szCs w:val="20"/>
                <w:lang w:val="kk-KZ"/>
              </w:rPr>
              <w:t>;</w:t>
            </w:r>
          </w:p>
          <w:p w14:paraId="1708DA64" w14:textId="6133152C" w:rsidR="00062240" w:rsidRPr="00062240" w:rsidRDefault="00062240" w:rsidP="00DA195B">
            <w:pPr>
              <w:pStyle w:val="21"/>
              <w:numPr>
                <w:ilvl w:val="2"/>
                <w:numId w:val="17"/>
              </w:numPr>
              <w:tabs>
                <w:tab w:val="left" w:pos="426"/>
                <w:tab w:val="left" w:pos="567"/>
              </w:tabs>
              <w:ind w:left="0" w:firstLine="0"/>
              <w:rPr>
                <w:sz w:val="20"/>
                <w:szCs w:val="20"/>
                <w:lang w:val="kk-KZ"/>
              </w:rPr>
            </w:pPr>
            <w:r w:rsidRPr="00062240">
              <w:rPr>
                <w:sz w:val="20"/>
                <w:szCs w:val="20"/>
                <w:lang w:val="kk-KZ"/>
              </w:rPr>
              <w:t xml:space="preserve">Пайдаланушыны Қызметтерге арналған Тарифтердің, сондай-ақ </w:t>
            </w:r>
            <w:r>
              <w:rPr>
                <w:sz w:val="20"/>
                <w:szCs w:val="20"/>
                <w:lang w:val="kk-KZ"/>
              </w:rPr>
              <w:t xml:space="preserve">Орталық </w:t>
            </w:r>
            <w:r w:rsidRPr="00062240">
              <w:rPr>
                <w:sz w:val="20"/>
                <w:szCs w:val="20"/>
                <w:lang w:val="kk-KZ"/>
              </w:rPr>
              <w:t>пен Пайдаланушы арасындағы бағдарламалық-техникалық қарым-қатынас талаптарының  өзгергендігі туралы 30 (отыз) күнтізбелік күннен кешіктірмей ескертуге;</w:t>
            </w:r>
          </w:p>
          <w:p w14:paraId="49AEEA32" w14:textId="77777777" w:rsidR="00062240" w:rsidRPr="00062240" w:rsidRDefault="00062240" w:rsidP="00DA195B">
            <w:pPr>
              <w:pStyle w:val="21"/>
              <w:numPr>
                <w:ilvl w:val="2"/>
                <w:numId w:val="17"/>
              </w:numPr>
              <w:tabs>
                <w:tab w:val="left" w:pos="426"/>
                <w:tab w:val="left" w:pos="567"/>
              </w:tabs>
              <w:ind w:left="0" w:firstLine="0"/>
              <w:rPr>
                <w:sz w:val="20"/>
                <w:szCs w:val="20"/>
                <w:lang w:val="kk-KZ"/>
              </w:rPr>
            </w:pPr>
            <w:r w:rsidRPr="00062240">
              <w:rPr>
                <w:sz w:val="20"/>
                <w:szCs w:val="20"/>
                <w:lang w:val="kk-KZ"/>
              </w:rPr>
              <w:lastRenderedPageBreak/>
              <w:t xml:space="preserve"> Қазақстан Республикасының заң актілерінде көзделген жағдайлардан басқа кезде Пайдаланушы ақпараттарын үшінші тұлғаларға бермеуге</w:t>
            </w:r>
            <w:r w:rsidRPr="00062240">
              <w:rPr>
                <w:b/>
                <w:bCs/>
                <w:sz w:val="20"/>
                <w:szCs w:val="20"/>
                <w:lang w:val="kk-KZ"/>
              </w:rPr>
              <w:t xml:space="preserve"> міндеттенеді</w:t>
            </w:r>
            <w:r w:rsidRPr="00062240">
              <w:rPr>
                <w:sz w:val="20"/>
                <w:szCs w:val="20"/>
                <w:lang w:val="kk-KZ"/>
              </w:rPr>
              <w:t xml:space="preserve">. </w:t>
            </w:r>
          </w:p>
          <w:p w14:paraId="565B5F06" w14:textId="2A1389C2" w:rsidR="00062240" w:rsidRPr="00485E31" w:rsidRDefault="00485E31" w:rsidP="00DA195B">
            <w:pPr>
              <w:pStyle w:val="21"/>
              <w:numPr>
                <w:ilvl w:val="1"/>
                <w:numId w:val="17"/>
              </w:numPr>
              <w:tabs>
                <w:tab w:val="left" w:pos="426"/>
              </w:tabs>
              <w:ind w:left="0" w:firstLine="0"/>
              <w:rPr>
                <w:sz w:val="20"/>
                <w:szCs w:val="20"/>
                <w:lang w:val="ru-MD"/>
              </w:rPr>
            </w:pPr>
            <w:r w:rsidRPr="00485E31">
              <w:rPr>
                <w:sz w:val="20"/>
                <w:szCs w:val="20"/>
                <w:lang w:val="ru-MD"/>
              </w:rPr>
              <w:t>Орталық:</w:t>
            </w:r>
          </w:p>
          <w:p w14:paraId="0A594160" w14:textId="451DF761" w:rsidR="00062240" w:rsidRPr="00062240" w:rsidRDefault="00485E31" w:rsidP="00DA195B">
            <w:pPr>
              <w:pStyle w:val="21"/>
              <w:rPr>
                <w:sz w:val="20"/>
                <w:szCs w:val="20"/>
                <w:lang w:val="kk-KZ" w:eastAsia="ko-KR"/>
              </w:rPr>
            </w:pPr>
            <w:r>
              <w:rPr>
                <w:sz w:val="20"/>
                <w:szCs w:val="20"/>
                <w:lang w:val="kk-KZ" w:eastAsia="ko-KR"/>
              </w:rPr>
              <w:t>3</w:t>
            </w:r>
            <w:r w:rsidR="00062240" w:rsidRPr="00062240">
              <w:rPr>
                <w:sz w:val="20"/>
                <w:szCs w:val="20"/>
                <w:lang w:val="kk-KZ" w:eastAsia="ko-KR"/>
              </w:rPr>
              <w:t>.2.1.</w:t>
            </w:r>
            <w:r w:rsidR="00062240" w:rsidRPr="00062240">
              <w:rPr>
                <w:sz w:val="20"/>
                <w:szCs w:val="20"/>
                <w:lang w:val="kk-KZ"/>
              </w:rPr>
              <w:t xml:space="preserve"> </w:t>
            </w:r>
            <w:r w:rsidRPr="00485E31">
              <w:rPr>
                <w:sz w:val="20"/>
                <w:szCs w:val="20"/>
                <w:lang w:val="kk-KZ" w:eastAsia="ko-KR"/>
              </w:rPr>
              <w:t>Орталықтың нормативтік құжаттарында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1D2DAB56" w14:textId="0DA06E8A" w:rsidR="00062240" w:rsidRPr="00062240" w:rsidRDefault="00485E31" w:rsidP="00DA195B">
            <w:pPr>
              <w:pStyle w:val="21"/>
              <w:rPr>
                <w:sz w:val="20"/>
                <w:szCs w:val="20"/>
                <w:lang w:val="kk-KZ"/>
              </w:rPr>
            </w:pPr>
            <w:r>
              <w:rPr>
                <w:sz w:val="20"/>
                <w:szCs w:val="20"/>
                <w:lang w:val="kk-KZ" w:eastAsia="ko-KR"/>
              </w:rPr>
              <w:t>3</w:t>
            </w:r>
            <w:r w:rsidR="00062240" w:rsidRPr="00062240">
              <w:rPr>
                <w:sz w:val="20"/>
                <w:szCs w:val="20"/>
                <w:lang w:val="kk-KZ" w:eastAsia="ko-KR"/>
              </w:rPr>
              <w:t>.2.2.Пайдаланушы электрондық тәсілмен  шот-фактураны алған күннен бастап 30 (отыз) күнтізбелік күннен аса мерзімде ақы төлемеген жағдайда, оның берешегі жойылғанша Пайдаланушыға хабарламай осы Шарт бойынша міндеттемелердің жүзеге асырылуын тоқтатуға, мұндайда осы кезеңге ақы төлеу Пайдаланушымен  ең төменгі бекітілген тарифтерге сәйкес жүргізуге;</w:t>
            </w:r>
          </w:p>
          <w:p w14:paraId="7C12C334" w14:textId="23A28D25" w:rsidR="00062240" w:rsidRPr="00062240" w:rsidRDefault="00485E31" w:rsidP="00DA195B">
            <w:pPr>
              <w:pStyle w:val="21"/>
              <w:rPr>
                <w:sz w:val="20"/>
                <w:szCs w:val="20"/>
                <w:lang w:val="kk-KZ"/>
              </w:rPr>
            </w:pPr>
            <w:r>
              <w:rPr>
                <w:sz w:val="20"/>
                <w:szCs w:val="20"/>
                <w:lang w:val="kk-KZ"/>
              </w:rPr>
              <w:t>3</w:t>
            </w:r>
            <w:r w:rsidR="00062240" w:rsidRPr="00062240">
              <w:rPr>
                <w:sz w:val="20"/>
                <w:szCs w:val="20"/>
                <w:lang w:val="kk-KZ"/>
              </w:rPr>
              <w:t>.2.3. жаңа тарифтер күшіне енгізілерден 30 (отыз) күнтізбелік күн бұрын Пайдаланушыны жазбаша ескерте отырып, Шарт бойынша көрсетілетін Қызметтердің құнын (Тарифті) өзгертуге;</w:t>
            </w:r>
          </w:p>
          <w:p w14:paraId="76D78E3C" w14:textId="7B1A13EF" w:rsidR="00062240" w:rsidRPr="00062240" w:rsidRDefault="00485E31" w:rsidP="00DA195B">
            <w:pPr>
              <w:pStyle w:val="21"/>
              <w:rPr>
                <w:sz w:val="20"/>
                <w:szCs w:val="20"/>
                <w:lang w:val="kk-KZ"/>
              </w:rPr>
            </w:pPr>
            <w:r>
              <w:rPr>
                <w:sz w:val="20"/>
                <w:szCs w:val="20"/>
                <w:lang w:val="kk-KZ"/>
              </w:rPr>
              <w:t>3</w:t>
            </w:r>
            <w:r w:rsidR="00062240" w:rsidRPr="00062240">
              <w:rPr>
                <w:sz w:val="20"/>
                <w:szCs w:val="20"/>
                <w:lang w:val="kk-KZ"/>
              </w:rPr>
              <w:t>.2.4.</w:t>
            </w:r>
            <w:r>
              <w:rPr>
                <w:sz w:val="20"/>
                <w:szCs w:val="20"/>
                <w:lang w:val="kk-KZ"/>
              </w:rPr>
              <w:t xml:space="preserve"> </w:t>
            </w:r>
            <w:r w:rsidR="00062240" w:rsidRPr="00062240">
              <w:rPr>
                <w:sz w:val="20"/>
                <w:szCs w:val="20"/>
                <w:lang w:val="kk-KZ"/>
              </w:rPr>
              <w:t>жалпы ұзақтығы жылына 7 (жеті) тәуліктен аспайтын профилактикалық жұмыстарды олардың басталу сәтінен бастап бір тәуліктен кем емес уақытта алдын ала ескерте отырып, тек жексенбі күндері (демалыс күндері) немесе түнгі уақытта жүргізуге;</w:t>
            </w:r>
          </w:p>
          <w:p w14:paraId="467886D0" w14:textId="4751C544"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.2.5.</w:t>
            </w:r>
            <w:r w:rsidR="00906B84">
              <w:rPr>
                <w:sz w:val="20"/>
                <w:szCs w:val="20"/>
                <w:lang w:val="kk-KZ"/>
              </w:rPr>
              <w:t xml:space="preserve"> </w:t>
            </w:r>
            <w:r w:rsidR="00062240" w:rsidRPr="00062240">
              <w:rPr>
                <w:sz w:val="20"/>
                <w:szCs w:val="20"/>
                <w:lang w:val="kk-KZ"/>
              </w:rPr>
              <w:t>Ұлттық Банк хабарламасының негізінде Пайдаланушыны оқшаулауға;</w:t>
            </w:r>
          </w:p>
          <w:p w14:paraId="18D8AC83" w14:textId="51530026"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.2.6.</w:t>
            </w:r>
            <w:r w:rsidR="00062240" w:rsidRPr="00062240">
              <w:rPr>
                <w:rFonts w:eastAsia="Calibri"/>
                <w:sz w:val="20"/>
                <w:szCs w:val="20"/>
                <w:lang w:val="kk-KZ" w:eastAsia="en-US"/>
              </w:rPr>
              <w:t xml:space="preserve"> </w:t>
            </w:r>
            <w:r w:rsidRPr="00485E31">
              <w:rPr>
                <w:rFonts w:eastAsia="Calibri"/>
                <w:sz w:val="20"/>
                <w:szCs w:val="20"/>
                <w:lang w:val="kk-KZ" w:eastAsia="en-US"/>
              </w:rPr>
              <w:t>мынадай оқиғалардың бірі: Пайдаланушы Орталықтың нормативтік құжаттарының талаптарын, Шарттың талаптарын бұзған, Пайдаланушы Ұлттық Банктің төлем жүйелеріне қатысушы мәртебесін жоғалтқан жағдайда Шартты біржақты соттан тыс тәртіппен бұзуға;</w:t>
            </w:r>
          </w:p>
          <w:p w14:paraId="4B5ED3FD" w14:textId="7056BA20" w:rsidR="00062240" w:rsidRPr="00062240" w:rsidRDefault="00485E31" w:rsidP="00DA195B">
            <w:pPr>
              <w:pStyle w:val="21"/>
              <w:tabs>
                <w:tab w:val="left" w:pos="601"/>
              </w:tabs>
              <w:rPr>
                <w:sz w:val="20"/>
                <w:szCs w:val="20"/>
                <w:lang w:val="kk-KZ"/>
              </w:rPr>
            </w:pPr>
            <w:r>
              <w:rPr>
                <w:sz w:val="20"/>
                <w:szCs w:val="20"/>
                <w:lang w:val="kk-KZ"/>
              </w:rPr>
              <w:t>3</w:t>
            </w:r>
            <w:r w:rsidR="00062240" w:rsidRPr="00062240">
              <w:rPr>
                <w:sz w:val="20"/>
                <w:szCs w:val="20"/>
                <w:lang w:val="kk-KZ"/>
              </w:rPr>
              <w:t xml:space="preserve">.2.7. </w:t>
            </w:r>
            <w:r>
              <w:rPr>
                <w:sz w:val="20"/>
                <w:szCs w:val="20"/>
                <w:lang w:val="kk-KZ"/>
              </w:rPr>
              <w:t>Орталықпен</w:t>
            </w:r>
            <w:r w:rsidR="00062240" w:rsidRPr="00062240">
              <w:rPr>
                <w:sz w:val="20"/>
                <w:szCs w:val="20"/>
                <w:lang w:val="kk-KZ"/>
              </w:rPr>
              <w:t xml:space="preserve"> бекітілген Тарифтерге сәйкес </w:t>
            </w:r>
            <w:r>
              <w:rPr>
                <w:sz w:val="20"/>
                <w:szCs w:val="20"/>
                <w:lang w:val="kk-KZ"/>
              </w:rPr>
              <w:t>Орталықтың</w:t>
            </w:r>
            <w:r w:rsidR="00062240" w:rsidRPr="00062240">
              <w:rPr>
                <w:sz w:val="20"/>
                <w:szCs w:val="20"/>
                <w:lang w:val="kk-KZ"/>
              </w:rPr>
              <w:t xml:space="preserve"> мұрағатынан Пайдаланушының сұратуы бойынша ақпаратты қалпына келтіру үшін қосымша төлемдерді өндіруге;</w:t>
            </w:r>
          </w:p>
          <w:p w14:paraId="2205EFB7" w14:textId="77777777" w:rsidR="0011415B" w:rsidRDefault="00485E31" w:rsidP="00DA195B">
            <w:pPr>
              <w:pStyle w:val="21"/>
              <w:rPr>
                <w:sz w:val="20"/>
                <w:szCs w:val="20"/>
                <w:lang w:val="kk-KZ"/>
              </w:rPr>
            </w:pPr>
            <w:r>
              <w:rPr>
                <w:sz w:val="20"/>
                <w:szCs w:val="20"/>
                <w:lang w:val="kk-KZ"/>
              </w:rPr>
              <w:t>3</w:t>
            </w:r>
            <w:r w:rsidR="00062240" w:rsidRPr="00062240">
              <w:rPr>
                <w:sz w:val="20"/>
                <w:szCs w:val="20"/>
                <w:lang w:val="kk-KZ"/>
              </w:rPr>
              <w:t>.2.8.</w:t>
            </w:r>
            <w:r w:rsidR="00062240" w:rsidRPr="00062240">
              <w:rPr>
                <w:rFonts w:eastAsia="Calibri"/>
                <w:sz w:val="20"/>
                <w:szCs w:val="20"/>
                <w:lang w:val="kk-KZ" w:eastAsia="en-US"/>
              </w:rPr>
              <w:t xml:space="preserve"> </w:t>
            </w:r>
            <w:r w:rsidR="00062240" w:rsidRPr="00062240">
              <w:rPr>
                <w:sz w:val="20"/>
                <w:szCs w:val="20"/>
                <w:lang w:val="kk-KZ"/>
              </w:rPr>
              <w:t>ауытқымалы трафик фактісін анықтаған жағдайда Қатысушының белгілі мекен-жайы мен желісіне қатынауды: жіберілген сессия, күдікті белсенділік фактілері, трафиктің аса үлкен көлемі, жүйемен басып кірудің анықталуы тіркелген желілік порттар/мекен-жайлардың үлкен санын сканерлеу әрекетінің саны артқанда шектеуге немесе уақытша оқшаулауға</w:t>
            </w:r>
            <w:r w:rsidR="00062240" w:rsidRPr="00062240">
              <w:rPr>
                <w:b/>
                <w:bCs/>
                <w:sz w:val="20"/>
                <w:szCs w:val="20"/>
                <w:lang w:val="kk-KZ"/>
              </w:rPr>
              <w:t xml:space="preserve"> құқылы.</w:t>
            </w:r>
            <w:r w:rsidR="00062240" w:rsidRPr="00062240">
              <w:rPr>
                <w:sz w:val="20"/>
                <w:szCs w:val="20"/>
                <w:lang w:val="kk-KZ"/>
              </w:rPr>
              <w:t xml:space="preserve"> Қатынау себептері айқындалып, жойылғаннан кейін жаңартылуы мүмкін</w:t>
            </w:r>
          </w:p>
          <w:p w14:paraId="0FF765CF" w14:textId="153A73A7" w:rsidR="00062240" w:rsidRPr="00062240" w:rsidRDefault="0011415B" w:rsidP="00DA195B">
            <w:pPr>
              <w:pStyle w:val="21"/>
              <w:rPr>
                <w:sz w:val="20"/>
                <w:szCs w:val="20"/>
                <w:lang w:val="kk-KZ"/>
              </w:rPr>
            </w:pPr>
            <w:r>
              <w:rPr>
                <w:sz w:val="20"/>
                <w:szCs w:val="20"/>
                <w:lang w:val="kk-KZ"/>
              </w:rPr>
              <w:t>3.2.9.</w:t>
            </w:r>
            <w:r w:rsidRPr="0011415B">
              <w:rPr>
                <w:lang w:val="kk-KZ"/>
              </w:rPr>
              <w:t xml:space="preserve"> </w:t>
            </w:r>
            <w:r w:rsidR="00EE13DF">
              <w:rPr>
                <w:sz w:val="20"/>
                <w:szCs w:val="20"/>
                <w:lang w:val="kk-KZ"/>
              </w:rPr>
              <w:t>О</w:t>
            </w:r>
            <w:r w:rsidRPr="0011415B">
              <w:rPr>
                <w:sz w:val="20"/>
                <w:szCs w:val="20"/>
                <w:lang w:val="kk-KZ"/>
              </w:rPr>
              <w:t>рталықтың кінәсінен жүйемен хабарламаларды дұрыс емес (қате) өңдеу жағдайында жүйеге қатысушылардың жүйемен қате қабылданбаған хабарламаларының көлемі бойынша төлемді қайта есептеу жүргіз</w:t>
            </w:r>
            <w:r w:rsidR="00EE13DF">
              <w:rPr>
                <w:sz w:val="20"/>
                <w:szCs w:val="20"/>
                <w:lang w:val="kk-KZ"/>
              </w:rPr>
              <w:t>уге</w:t>
            </w:r>
            <w:r w:rsidRPr="0011415B">
              <w:rPr>
                <w:sz w:val="20"/>
                <w:szCs w:val="20"/>
                <w:lang w:val="kk-KZ"/>
              </w:rPr>
              <w:t>.</w:t>
            </w:r>
          </w:p>
          <w:p w14:paraId="210961F6" w14:textId="3F39571E" w:rsidR="00062240" w:rsidRPr="00485E31" w:rsidRDefault="00485E31" w:rsidP="00DA195B">
            <w:pPr>
              <w:pStyle w:val="21"/>
              <w:numPr>
                <w:ilvl w:val="1"/>
                <w:numId w:val="17"/>
              </w:numPr>
              <w:tabs>
                <w:tab w:val="left" w:pos="426"/>
              </w:tabs>
              <w:ind w:left="0" w:firstLine="0"/>
              <w:rPr>
                <w:sz w:val="20"/>
                <w:szCs w:val="20"/>
                <w:lang w:val="ru-MD"/>
              </w:rPr>
            </w:pPr>
            <w:r>
              <w:rPr>
                <w:sz w:val="20"/>
                <w:szCs w:val="20"/>
                <w:lang w:val="ru-MD"/>
              </w:rPr>
              <w:t>Пайдаланушы</w:t>
            </w:r>
            <w:r w:rsidR="00062240" w:rsidRPr="00485E31">
              <w:rPr>
                <w:sz w:val="20"/>
                <w:szCs w:val="20"/>
                <w:lang w:val="ru-MD"/>
              </w:rPr>
              <w:t>:</w:t>
            </w:r>
          </w:p>
          <w:p w14:paraId="145BD8F4" w14:textId="77777777" w:rsidR="00906B84" w:rsidRPr="00906B84" w:rsidRDefault="00906B84" w:rsidP="00DA195B">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DA195B">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DA195B">
            <w:pPr>
              <w:pStyle w:val="af8"/>
              <w:numPr>
                <w:ilvl w:val="1"/>
                <w:numId w:val="19"/>
              </w:numPr>
              <w:tabs>
                <w:tab w:val="left" w:pos="426"/>
              </w:tabs>
              <w:contextualSpacing w:val="0"/>
              <w:jc w:val="both"/>
              <w:rPr>
                <w:vanish/>
                <w:sz w:val="20"/>
                <w:szCs w:val="20"/>
                <w:lang w:val="ru-MD"/>
              </w:rPr>
            </w:pPr>
          </w:p>
          <w:p w14:paraId="2763B9D2" w14:textId="7906A048" w:rsidR="00B85DE8" w:rsidRPr="00B85DE8" w:rsidRDefault="00B85DE8" w:rsidP="00DA195B">
            <w:pPr>
              <w:pStyle w:val="21"/>
              <w:numPr>
                <w:ilvl w:val="2"/>
                <w:numId w:val="19"/>
              </w:numPr>
              <w:tabs>
                <w:tab w:val="left" w:pos="426"/>
                <w:tab w:val="left" w:pos="605"/>
              </w:tabs>
              <w:ind w:left="0" w:firstLine="0"/>
              <w:rPr>
                <w:sz w:val="20"/>
                <w:szCs w:val="20"/>
                <w:lang w:val="ru-MD"/>
              </w:rPr>
            </w:pPr>
            <w:proofErr w:type="spellStart"/>
            <w:r>
              <w:rPr>
                <w:sz w:val="20"/>
                <w:szCs w:val="20"/>
                <w:lang w:val="ru-MD"/>
              </w:rPr>
              <w:t>Ш</w:t>
            </w:r>
            <w:r w:rsidRPr="00B85DE8">
              <w:rPr>
                <w:sz w:val="20"/>
                <w:szCs w:val="20"/>
                <w:lang w:val="ru-MD"/>
              </w:rPr>
              <w:t>артқа</w:t>
            </w:r>
            <w:proofErr w:type="spellEnd"/>
            <w:r w:rsidRPr="00B85DE8">
              <w:rPr>
                <w:sz w:val="20"/>
                <w:szCs w:val="20"/>
                <w:lang w:val="ru-MD"/>
              </w:rPr>
              <w:t xml:space="preserve"> </w:t>
            </w:r>
            <w:proofErr w:type="spellStart"/>
            <w:r w:rsidRPr="00B85DE8">
              <w:rPr>
                <w:sz w:val="20"/>
                <w:szCs w:val="20"/>
                <w:lang w:val="ru-MD"/>
              </w:rPr>
              <w:t>қосылған</w:t>
            </w:r>
            <w:proofErr w:type="spellEnd"/>
            <w:r w:rsidRPr="00B85DE8">
              <w:rPr>
                <w:sz w:val="20"/>
                <w:szCs w:val="20"/>
                <w:lang w:val="ru-MD"/>
              </w:rPr>
              <w:t xml:space="preserve"> </w:t>
            </w:r>
            <w:proofErr w:type="spellStart"/>
            <w:r w:rsidRPr="00B85DE8">
              <w:rPr>
                <w:sz w:val="20"/>
                <w:szCs w:val="20"/>
                <w:lang w:val="ru-MD"/>
              </w:rPr>
              <w:t>күні</w:t>
            </w:r>
            <w:proofErr w:type="spellEnd"/>
            <w:r w:rsidRPr="00B85DE8">
              <w:rPr>
                <w:sz w:val="20"/>
                <w:szCs w:val="20"/>
                <w:lang w:val="ru-MD"/>
              </w:rPr>
              <w:t xml:space="preserve"> </w:t>
            </w:r>
            <w:proofErr w:type="spellStart"/>
            <w:r w:rsidRPr="00B85DE8">
              <w:rPr>
                <w:sz w:val="20"/>
                <w:szCs w:val="20"/>
                <w:lang w:val="ru-MD"/>
              </w:rPr>
              <w:t>Орталыққа</w:t>
            </w:r>
            <w:proofErr w:type="spellEnd"/>
            <w:r w:rsidRPr="00B85DE8">
              <w:rPr>
                <w:sz w:val="20"/>
                <w:szCs w:val="20"/>
                <w:lang w:val="ru-MD"/>
              </w:rPr>
              <w:t xml:space="preserve"> </w:t>
            </w:r>
            <w:proofErr w:type="spellStart"/>
            <w:r w:rsidRPr="00B85DE8">
              <w:rPr>
                <w:sz w:val="20"/>
                <w:szCs w:val="20"/>
                <w:lang w:val="ru-MD"/>
              </w:rPr>
              <w:t>мынадай</w:t>
            </w:r>
            <w:proofErr w:type="spellEnd"/>
            <w:r w:rsidRPr="00B85DE8">
              <w:rPr>
                <w:sz w:val="20"/>
                <w:szCs w:val="20"/>
                <w:lang w:val="ru-MD"/>
              </w:rPr>
              <w:t xml:space="preserve"> </w:t>
            </w:r>
            <w:proofErr w:type="spellStart"/>
            <w:r w:rsidRPr="00B85DE8">
              <w:rPr>
                <w:sz w:val="20"/>
                <w:szCs w:val="20"/>
                <w:lang w:val="ru-MD"/>
              </w:rPr>
              <w:t>құжаттарды</w:t>
            </w:r>
            <w:proofErr w:type="spellEnd"/>
            <w:r w:rsidRPr="00B85DE8">
              <w:rPr>
                <w:sz w:val="20"/>
                <w:szCs w:val="20"/>
                <w:lang w:val="ru-MD"/>
              </w:rPr>
              <w:t xml:space="preserve"> </w:t>
            </w:r>
            <w:proofErr w:type="spellStart"/>
            <w:r w:rsidRPr="00B85DE8">
              <w:rPr>
                <w:sz w:val="20"/>
                <w:szCs w:val="20"/>
                <w:lang w:val="ru-MD"/>
              </w:rPr>
              <w:t>ұсыну</w:t>
            </w:r>
            <w:r>
              <w:rPr>
                <w:sz w:val="20"/>
                <w:szCs w:val="20"/>
                <w:lang w:val="ru-MD"/>
              </w:rPr>
              <w:t>ға</w:t>
            </w:r>
            <w:proofErr w:type="spellEnd"/>
            <w:r w:rsidRPr="00B85DE8">
              <w:rPr>
                <w:sz w:val="20"/>
                <w:szCs w:val="20"/>
                <w:lang w:val="ru-MD"/>
              </w:rPr>
              <w:t>:</w:t>
            </w:r>
          </w:p>
          <w:p w14:paraId="37DC63D6" w14:textId="1EAF50A2" w:rsidR="00B85DE8" w:rsidRPr="00B85DE8" w:rsidRDefault="00B85DE8" w:rsidP="00DA195B">
            <w:pPr>
              <w:pStyle w:val="21"/>
              <w:tabs>
                <w:tab w:val="left" w:pos="426"/>
                <w:tab w:val="left" w:pos="605"/>
              </w:tabs>
              <w:rPr>
                <w:sz w:val="20"/>
                <w:szCs w:val="20"/>
                <w:lang w:val="ru-MD"/>
              </w:rPr>
            </w:pPr>
            <w:r w:rsidRPr="00B85DE8">
              <w:rPr>
                <w:sz w:val="20"/>
                <w:szCs w:val="20"/>
                <w:lang w:val="ru-MD"/>
              </w:rPr>
              <w:t xml:space="preserve">1) </w:t>
            </w:r>
            <w:proofErr w:type="spellStart"/>
            <w:r w:rsidRPr="00B85DE8">
              <w:rPr>
                <w:sz w:val="20"/>
                <w:szCs w:val="20"/>
                <w:lang w:val="ru-MD"/>
              </w:rPr>
              <w:t>Шартқа</w:t>
            </w:r>
            <w:proofErr w:type="spellEnd"/>
            <w:r w:rsidRPr="00B85DE8">
              <w:rPr>
                <w:sz w:val="20"/>
                <w:szCs w:val="20"/>
                <w:lang w:val="ru-MD"/>
              </w:rPr>
              <w:t xml:space="preserve"> 1-қосымшаның </w:t>
            </w:r>
            <w:proofErr w:type="spellStart"/>
            <w:r w:rsidRPr="00B85DE8">
              <w:rPr>
                <w:sz w:val="20"/>
                <w:szCs w:val="20"/>
                <w:lang w:val="ru-MD"/>
              </w:rPr>
              <w:t>нысаны</w:t>
            </w:r>
            <w:proofErr w:type="spellEnd"/>
            <w:r w:rsidRPr="00B85DE8">
              <w:rPr>
                <w:sz w:val="20"/>
                <w:szCs w:val="20"/>
                <w:lang w:val="ru-MD"/>
              </w:rPr>
              <w:t xml:space="preserve"> </w:t>
            </w:r>
            <w:proofErr w:type="spellStart"/>
            <w:r w:rsidRPr="00B85DE8">
              <w:rPr>
                <w:sz w:val="20"/>
                <w:szCs w:val="20"/>
                <w:lang w:val="ru-MD"/>
              </w:rPr>
              <w:t>бойынша</w:t>
            </w:r>
            <w:proofErr w:type="spellEnd"/>
            <w:r w:rsidRPr="00B85DE8">
              <w:rPr>
                <w:sz w:val="20"/>
                <w:szCs w:val="20"/>
                <w:lang w:val="ru-MD"/>
              </w:rPr>
              <w:t xml:space="preserve"> </w:t>
            </w:r>
            <w:proofErr w:type="spellStart"/>
            <w:r w:rsidRPr="00B85DE8">
              <w:rPr>
                <w:sz w:val="20"/>
                <w:szCs w:val="20"/>
                <w:lang w:val="ru-MD"/>
              </w:rPr>
              <w:t>қосылу</w:t>
            </w:r>
            <w:proofErr w:type="spellEnd"/>
            <w:r w:rsidRPr="00B85DE8">
              <w:rPr>
                <w:sz w:val="20"/>
                <w:szCs w:val="20"/>
                <w:lang w:val="ru-MD"/>
              </w:rPr>
              <w:t xml:space="preserve"> </w:t>
            </w:r>
            <w:proofErr w:type="spellStart"/>
            <w:r w:rsidRPr="00B85DE8">
              <w:rPr>
                <w:sz w:val="20"/>
                <w:szCs w:val="20"/>
                <w:lang w:val="ru-MD"/>
              </w:rPr>
              <w:t>туралы</w:t>
            </w:r>
            <w:proofErr w:type="spellEnd"/>
            <w:r w:rsidRPr="00B85DE8">
              <w:rPr>
                <w:sz w:val="20"/>
                <w:szCs w:val="20"/>
                <w:lang w:val="ru-MD"/>
              </w:rPr>
              <w:t xml:space="preserve"> </w:t>
            </w:r>
            <w:proofErr w:type="spellStart"/>
            <w:r w:rsidRPr="00B85DE8">
              <w:rPr>
                <w:sz w:val="20"/>
                <w:szCs w:val="20"/>
                <w:lang w:val="ru-MD"/>
              </w:rPr>
              <w:t>өтініш</w:t>
            </w:r>
            <w:r>
              <w:rPr>
                <w:sz w:val="20"/>
                <w:szCs w:val="20"/>
                <w:lang w:val="ru-MD"/>
              </w:rPr>
              <w:t>ті</w:t>
            </w:r>
            <w:proofErr w:type="spellEnd"/>
            <w:r w:rsidRPr="00B85DE8">
              <w:rPr>
                <w:sz w:val="20"/>
                <w:szCs w:val="20"/>
                <w:lang w:val="ru-MD"/>
              </w:rPr>
              <w:t>;</w:t>
            </w:r>
          </w:p>
          <w:p w14:paraId="1CEEEB93" w14:textId="54DDA82F" w:rsidR="00B85DE8" w:rsidRPr="00B85DE8" w:rsidRDefault="00B85DE8" w:rsidP="00DA195B">
            <w:pPr>
              <w:pStyle w:val="21"/>
              <w:tabs>
                <w:tab w:val="left" w:pos="426"/>
                <w:tab w:val="left" w:pos="605"/>
              </w:tabs>
              <w:rPr>
                <w:sz w:val="20"/>
                <w:szCs w:val="20"/>
                <w:lang w:val="ru-MD"/>
              </w:rPr>
            </w:pPr>
            <w:r w:rsidRPr="00B85DE8">
              <w:rPr>
                <w:sz w:val="20"/>
                <w:szCs w:val="20"/>
                <w:lang w:val="ru-MD"/>
              </w:rPr>
              <w:t xml:space="preserve">2) </w:t>
            </w:r>
            <w:proofErr w:type="spellStart"/>
            <w:r w:rsidRPr="00B85DE8">
              <w:rPr>
                <w:sz w:val="20"/>
                <w:szCs w:val="20"/>
                <w:lang w:val="ru-MD"/>
              </w:rPr>
              <w:t>Шартқа</w:t>
            </w:r>
            <w:proofErr w:type="spellEnd"/>
            <w:r w:rsidRPr="00B85DE8">
              <w:rPr>
                <w:sz w:val="20"/>
                <w:szCs w:val="20"/>
                <w:lang w:val="ru-MD"/>
              </w:rPr>
              <w:t xml:space="preserve"> 1-қосымшада </w:t>
            </w:r>
            <w:proofErr w:type="spellStart"/>
            <w:r w:rsidRPr="00B85DE8">
              <w:rPr>
                <w:sz w:val="20"/>
                <w:szCs w:val="20"/>
                <w:lang w:val="ru-MD"/>
              </w:rPr>
              <w:t>көзделген</w:t>
            </w:r>
            <w:proofErr w:type="spellEnd"/>
            <w:r w:rsidRPr="00B85DE8">
              <w:rPr>
                <w:sz w:val="20"/>
                <w:szCs w:val="20"/>
                <w:lang w:val="ru-MD"/>
              </w:rPr>
              <w:t xml:space="preserve"> </w:t>
            </w:r>
            <w:proofErr w:type="spellStart"/>
            <w:r w:rsidRPr="00B85DE8">
              <w:rPr>
                <w:sz w:val="20"/>
                <w:szCs w:val="20"/>
                <w:lang w:val="ru-MD"/>
              </w:rPr>
              <w:t>құжаттардың</w:t>
            </w:r>
            <w:proofErr w:type="spellEnd"/>
            <w:r w:rsidRPr="00B85DE8">
              <w:rPr>
                <w:sz w:val="20"/>
                <w:szCs w:val="20"/>
                <w:lang w:val="ru-MD"/>
              </w:rPr>
              <w:t xml:space="preserve"> </w:t>
            </w:r>
            <w:proofErr w:type="spellStart"/>
            <w:r w:rsidRPr="00B85DE8">
              <w:rPr>
                <w:sz w:val="20"/>
                <w:szCs w:val="20"/>
                <w:lang w:val="ru-MD"/>
              </w:rPr>
              <w:t>тізбесі</w:t>
            </w:r>
            <w:r>
              <w:rPr>
                <w:sz w:val="20"/>
                <w:szCs w:val="20"/>
                <w:lang w:val="ru-MD"/>
              </w:rPr>
              <w:t>н</w:t>
            </w:r>
            <w:proofErr w:type="spellEnd"/>
            <w:r w:rsidRPr="00B85DE8">
              <w:rPr>
                <w:sz w:val="20"/>
                <w:szCs w:val="20"/>
                <w:lang w:val="ru-MD"/>
              </w:rPr>
              <w:t>;</w:t>
            </w:r>
          </w:p>
          <w:p w14:paraId="7FFFD0D6" w14:textId="418E977A" w:rsidR="00062240" w:rsidRPr="00062240" w:rsidRDefault="00B85DE8" w:rsidP="00DA195B">
            <w:pPr>
              <w:pStyle w:val="21"/>
              <w:tabs>
                <w:tab w:val="left" w:pos="426"/>
                <w:tab w:val="left" w:pos="605"/>
              </w:tabs>
              <w:rPr>
                <w:sz w:val="20"/>
                <w:szCs w:val="20"/>
                <w:lang w:val="ru-MD"/>
              </w:rPr>
            </w:pPr>
            <w:r w:rsidRPr="00B85DE8">
              <w:rPr>
                <w:sz w:val="20"/>
                <w:szCs w:val="20"/>
                <w:lang w:val="ru-MD"/>
              </w:rPr>
              <w:t xml:space="preserve">3) </w:t>
            </w:r>
            <w:proofErr w:type="spellStart"/>
            <w:r w:rsidRPr="00B85DE8">
              <w:rPr>
                <w:sz w:val="20"/>
                <w:szCs w:val="20"/>
                <w:lang w:val="ru-MD"/>
              </w:rPr>
              <w:t>Шартқа</w:t>
            </w:r>
            <w:proofErr w:type="spellEnd"/>
            <w:r w:rsidRPr="00B85DE8">
              <w:rPr>
                <w:sz w:val="20"/>
                <w:szCs w:val="20"/>
                <w:lang w:val="ru-MD"/>
              </w:rPr>
              <w:t xml:space="preserve"> 2-қосымшаның </w:t>
            </w:r>
            <w:proofErr w:type="spellStart"/>
            <w:r w:rsidRPr="00B85DE8">
              <w:rPr>
                <w:sz w:val="20"/>
                <w:szCs w:val="20"/>
                <w:lang w:val="ru-MD"/>
              </w:rPr>
              <w:t>нысаны</w:t>
            </w:r>
            <w:proofErr w:type="spellEnd"/>
            <w:r w:rsidRPr="00B85DE8">
              <w:rPr>
                <w:sz w:val="20"/>
                <w:szCs w:val="20"/>
                <w:lang w:val="ru-MD"/>
              </w:rPr>
              <w:t xml:space="preserve"> </w:t>
            </w:r>
            <w:proofErr w:type="spellStart"/>
            <w:r w:rsidRPr="00B85DE8">
              <w:rPr>
                <w:sz w:val="20"/>
                <w:szCs w:val="20"/>
                <w:lang w:val="ru-MD"/>
              </w:rPr>
              <w:t>бойынша</w:t>
            </w:r>
            <w:proofErr w:type="spellEnd"/>
            <w:r w:rsidRPr="00B85DE8">
              <w:rPr>
                <w:sz w:val="20"/>
                <w:szCs w:val="20"/>
                <w:lang w:val="ru-MD"/>
              </w:rPr>
              <w:t xml:space="preserve"> </w:t>
            </w:r>
            <w:proofErr w:type="spellStart"/>
            <w:r w:rsidRPr="00B85DE8">
              <w:rPr>
                <w:sz w:val="20"/>
                <w:szCs w:val="20"/>
                <w:lang w:val="ru-MD"/>
              </w:rPr>
              <w:t>клиенттік</w:t>
            </w:r>
            <w:proofErr w:type="spellEnd"/>
            <w:r w:rsidRPr="00B85DE8">
              <w:rPr>
                <w:sz w:val="20"/>
                <w:szCs w:val="20"/>
                <w:lang w:val="ru-MD"/>
              </w:rPr>
              <w:t xml:space="preserve"> </w:t>
            </w:r>
            <w:proofErr w:type="spellStart"/>
            <w:r w:rsidRPr="00B85DE8">
              <w:rPr>
                <w:sz w:val="20"/>
                <w:szCs w:val="20"/>
                <w:lang w:val="ru-MD"/>
              </w:rPr>
              <w:t>орындардың</w:t>
            </w:r>
            <w:proofErr w:type="spellEnd"/>
            <w:r w:rsidRPr="00B85DE8">
              <w:rPr>
                <w:sz w:val="20"/>
                <w:szCs w:val="20"/>
                <w:lang w:val="ru-MD"/>
              </w:rPr>
              <w:t xml:space="preserve"> </w:t>
            </w:r>
            <w:proofErr w:type="spellStart"/>
            <w:r w:rsidRPr="00B85DE8">
              <w:rPr>
                <w:sz w:val="20"/>
                <w:szCs w:val="20"/>
                <w:lang w:val="ru-MD"/>
              </w:rPr>
              <w:t>тізбесі</w:t>
            </w:r>
            <w:r>
              <w:rPr>
                <w:sz w:val="20"/>
                <w:szCs w:val="20"/>
                <w:lang w:val="ru-MD"/>
              </w:rPr>
              <w:t>н</w:t>
            </w:r>
            <w:proofErr w:type="spellEnd"/>
            <w:r w:rsidRPr="00B85DE8">
              <w:rPr>
                <w:sz w:val="20"/>
                <w:szCs w:val="20"/>
                <w:lang w:val="ru-MD"/>
              </w:rPr>
              <w:t>.</w:t>
            </w:r>
          </w:p>
          <w:p w14:paraId="2F229319" w14:textId="63FA034E" w:rsidR="00B85DE8" w:rsidRDefault="00B85DE8" w:rsidP="00DA195B">
            <w:pPr>
              <w:pStyle w:val="21"/>
              <w:numPr>
                <w:ilvl w:val="2"/>
                <w:numId w:val="19"/>
              </w:numPr>
              <w:tabs>
                <w:tab w:val="left" w:pos="426"/>
                <w:tab w:val="left" w:pos="605"/>
              </w:tabs>
              <w:ind w:left="0" w:firstLine="0"/>
              <w:rPr>
                <w:sz w:val="20"/>
                <w:szCs w:val="20"/>
                <w:lang w:val="ru-MD"/>
              </w:rPr>
            </w:pPr>
            <w:proofErr w:type="spellStart"/>
            <w:r>
              <w:rPr>
                <w:sz w:val="20"/>
                <w:szCs w:val="20"/>
                <w:lang w:val="ru-MD"/>
              </w:rPr>
              <w:t>Ш</w:t>
            </w:r>
            <w:r w:rsidRPr="00B85DE8">
              <w:rPr>
                <w:sz w:val="20"/>
                <w:szCs w:val="20"/>
                <w:lang w:val="ru-MD"/>
              </w:rPr>
              <w:t>арт</w:t>
            </w:r>
            <w:proofErr w:type="spellEnd"/>
            <w:r w:rsidRPr="00B85DE8">
              <w:rPr>
                <w:sz w:val="20"/>
                <w:szCs w:val="20"/>
                <w:lang w:val="ru-MD"/>
              </w:rPr>
              <w:t xml:space="preserve"> </w:t>
            </w:r>
            <w:proofErr w:type="spellStart"/>
            <w:r w:rsidRPr="00B85DE8">
              <w:rPr>
                <w:sz w:val="20"/>
                <w:szCs w:val="20"/>
                <w:lang w:val="ru-MD"/>
              </w:rPr>
              <w:t>талаптарына</w:t>
            </w:r>
            <w:proofErr w:type="spellEnd"/>
            <w:r w:rsidRPr="00B85DE8">
              <w:rPr>
                <w:sz w:val="20"/>
                <w:szCs w:val="20"/>
                <w:lang w:val="ru-MD"/>
              </w:rPr>
              <w:t xml:space="preserve"> </w:t>
            </w:r>
            <w:proofErr w:type="spellStart"/>
            <w:r w:rsidRPr="00B85DE8">
              <w:rPr>
                <w:sz w:val="20"/>
                <w:szCs w:val="20"/>
                <w:lang w:val="ru-MD"/>
              </w:rPr>
              <w:t>сәйкес</w:t>
            </w:r>
            <w:proofErr w:type="spellEnd"/>
            <w:r w:rsidRPr="00B85DE8">
              <w:rPr>
                <w:sz w:val="20"/>
                <w:szCs w:val="20"/>
                <w:lang w:val="ru-MD"/>
              </w:rPr>
              <w:t xml:space="preserve"> </w:t>
            </w:r>
            <w:proofErr w:type="spellStart"/>
            <w:r>
              <w:rPr>
                <w:sz w:val="20"/>
                <w:szCs w:val="20"/>
                <w:lang w:val="ru-MD"/>
              </w:rPr>
              <w:t>Қ</w:t>
            </w:r>
            <w:r w:rsidRPr="00B85DE8">
              <w:rPr>
                <w:sz w:val="20"/>
                <w:szCs w:val="20"/>
                <w:lang w:val="ru-MD"/>
              </w:rPr>
              <w:t>ызмет</w:t>
            </w:r>
            <w:proofErr w:type="spellEnd"/>
            <w:r w:rsidRPr="00B85DE8">
              <w:rPr>
                <w:sz w:val="20"/>
                <w:szCs w:val="20"/>
                <w:lang w:val="ru-MD"/>
              </w:rPr>
              <w:t xml:space="preserve"> </w:t>
            </w:r>
            <w:proofErr w:type="spellStart"/>
            <w:r w:rsidRPr="00B85DE8">
              <w:rPr>
                <w:sz w:val="20"/>
                <w:szCs w:val="20"/>
                <w:lang w:val="ru-MD"/>
              </w:rPr>
              <w:t>көрсету</w:t>
            </w:r>
            <w:proofErr w:type="spellEnd"/>
            <w:r w:rsidRPr="00B85DE8">
              <w:rPr>
                <w:sz w:val="20"/>
                <w:szCs w:val="20"/>
                <w:lang w:val="ru-MD"/>
              </w:rPr>
              <w:t xml:space="preserve"> </w:t>
            </w:r>
            <w:proofErr w:type="spellStart"/>
            <w:r>
              <w:rPr>
                <w:sz w:val="20"/>
                <w:szCs w:val="20"/>
                <w:lang w:val="ru-MD"/>
              </w:rPr>
              <w:t>О</w:t>
            </w:r>
            <w:r w:rsidRPr="00B85DE8">
              <w:rPr>
                <w:sz w:val="20"/>
                <w:szCs w:val="20"/>
                <w:lang w:val="ru-MD"/>
              </w:rPr>
              <w:t>рталығына</w:t>
            </w:r>
            <w:proofErr w:type="spellEnd"/>
            <w:r w:rsidRPr="00B85DE8">
              <w:rPr>
                <w:sz w:val="20"/>
                <w:szCs w:val="20"/>
                <w:lang w:val="ru-MD"/>
              </w:rPr>
              <w:t xml:space="preserve"> </w:t>
            </w:r>
            <w:proofErr w:type="spellStart"/>
            <w:r w:rsidRPr="00B85DE8">
              <w:rPr>
                <w:sz w:val="20"/>
                <w:szCs w:val="20"/>
                <w:lang w:val="ru-MD"/>
              </w:rPr>
              <w:t>уақтылы</w:t>
            </w:r>
            <w:proofErr w:type="spellEnd"/>
            <w:r w:rsidRPr="00B85DE8">
              <w:rPr>
                <w:sz w:val="20"/>
                <w:szCs w:val="20"/>
                <w:lang w:val="ru-MD"/>
              </w:rPr>
              <w:t xml:space="preserve"> </w:t>
            </w:r>
            <w:proofErr w:type="spellStart"/>
            <w:r w:rsidRPr="00B85DE8">
              <w:rPr>
                <w:sz w:val="20"/>
                <w:szCs w:val="20"/>
                <w:lang w:val="ru-MD"/>
              </w:rPr>
              <w:t>және</w:t>
            </w:r>
            <w:proofErr w:type="spellEnd"/>
            <w:r w:rsidRPr="00B85DE8">
              <w:rPr>
                <w:sz w:val="20"/>
                <w:szCs w:val="20"/>
                <w:lang w:val="ru-MD"/>
              </w:rPr>
              <w:t xml:space="preserve"> </w:t>
            </w:r>
            <w:proofErr w:type="spellStart"/>
            <w:r w:rsidRPr="00B85DE8">
              <w:rPr>
                <w:sz w:val="20"/>
                <w:szCs w:val="20"/>
                <w:lang w:val="ru-MD"/>
              </w:rPr>
              <w:t>толық</w:t>
            </w:r>
            <w:proofErr w:type="spellEnd"/>
            <w:r w:rsidRPr="00B85DE8">
              <w:rPr>
                <w:sz w:val="20"/>
                <w:szCs w:val="20"/>
                <w:lang w:val="ru-MD"/>
              </w:rPr>
              <w:t xml:space="preserve"> </w:t>
            </w:r>
            <w:proofErr w:type="spellStart"/>
            <w:r w:rsidRPr="00B85DE8">
              <w:rPr>
                <w:sz w:val="20"/>
                <w:szCs w:val="20"/>
                <w:lang w:val="ru-MD"/>
              </w:rPr>
              <w:t>көлемде</w:t>
            </w:r>
            <w:proofErr w:type="spellEnd"/>
            <w:r w:rsidRPr="00B85DE8">
              <w:rPr>
                <w:sz w:val="20"/>
                <w:szCs w:val="20"/>
                <w:lang w:val="ru-MD"/>
              </w:rPr>
              <w:t xml:space="preserve"> </w:t>
            </w:r>
            <w:proofErr w:type="spellStart"/>
            <w:r w:rsidRPr="00B85DE8">
              <w:rPr>
                <w:sz w:val="20"/>
                <w:szCs w:val="20"/>
                <w:lang w:val="ru-MD"/>
              </w:rPr>
              <w:t>ақы</w:t>
            </w:r>
            <w:proofErr w:type="spellEnd"/>
            <w:r w:rsidRPr="00B85DE8">
              <w:rPr>
                <w:sz w:val="20"/>
                <w:szCs w:val="20"/>
                <w:lang w:val="ru-MD"/>
              </w:rPr>
              <w:t xml:space="preserve"> </w:t>
            </w:r>
            <w:proofErr w:type="spellStart"/>
            <w:r w:rsidRPr="00B85DE8">
              <w:rPr>
                <w:sz w:val="20"/>
                <w:szCs w:val="20"/>
                <w:lang w:val="ru-MD"/>
              </w:rPr>
              <w:t>төлеу</w:t>
            </w:r>
            <w:r>
              <w:rPr>
                <w:sz w:val="20"/>
                <w:szCs w:val="20"/>
                <w:lang w:val="ru-MD"/>
              </w:rPr>
              <w:t>ге</w:t>
            </w:r>
            <w:proofErr w:type="spellEnd"/>
            <w:r w:rsidRPr="00B85DE8">
              <w:rPr>
                <w:sz w:val="20"/>
                <w:szCs w:val="20"/>
                <w:lang w:val="ru-MD"/>
              </w:rPr>
              <w:t>;</w:t>
            </w:r>
          </w:p>
          <w:p w14:paraId="13FBA3F8" w14:textId="46B52A3F" w:rsidR="00062240" w:rsidRPr="00062240" w:rsidRDefault="00062240" w:rsidP="00DA195B">
            <w:pPr>
              <w:pStyle w:val="21"/>
              <w:numPr>
                <w:ilvl w:val="2"/>
                <w:numId w:val="19"/>
              </w:numPr>
              <w:tabs>
                <w:tab w:val="left" w:pos="426"/>
                <w:tab w:val="left" w:pos="605"/>
              </w:tabs>
              <w:ind w:left="0" w:firstLine="0"/>
              <w:rPr>
                <w:sz w:val="20"/>
                <w:szCs w:val="20"/>
                <w:lang w:val="ru-MD"/>
              </w:rPr>
            </w:pPr>
            <w:proofErr w:type="spellStart"/>
            <w:r w:rsidRPr="00062240">
              <w:rPr>
                <w:sz w:val="20"/>
                <w:szCs w:val="20"/>
                <w:lang w:val="ru-MD"/>
              </w:rPr>
              <w:t>электрондық</w:t>
            </w:r>
            <w:proofErr w:type="spellEnd"/>
            <w:r w:rsidRPr="00062240">
              <w:rPr>
                <w:sz w:val="20"/>
                <w:szCs w:val="20"/>
                <w:lang w:val="ru-MD"/>
              </w:rPr>
              <w:t xml:space="preserve"> </w:t>
            </w:r>
            <w:proofErr w:type="spellStart"/>
            <w:r w:rsidRPr="00062240">
              <w:rPr>
                <w:sz w:val="20"/>
                <w:szCs w:val="20"/>
                <w:lang w:val="ru-MD"/>
              </w:rPr>
              <w:t>хабарларды</w:t>
            </w:r>
            <w:proofErr w:type="spellEnd"/>
            <w:r w:rsidRPr="00062240">
              <w:rPr>
                <w:sz w:val="20"/>
                <w:szCs w:val="20"/>
                <w:lang w:val="ru-MD"/>
              </w:rPr>
              <w:t xml:space="preserve"> беру </w:t>
            </w:r>
            <w:proofErr w:type="spellStart"/>
            <w:r w:rsidRPr="00062240">
              <w:rPr>
                <w:sz w:val="20"/>
                <w:szCs w:val="20"/>
                <w:lang w:val="ru-MD"/>
              </w:rPr>
              <w:t>фактісін</w:t>
            </w:r>
            <w:proofErr w:type="spellEnd"/>
            <w:r w:rsidRPr="00062240">
              <w:rPr>
                <w:sz w:val="20"/>
                <w:szCs w:val="20"/>
                <w:lang w:val="ru-MD"/>
              </w:rPr>
              <w:t xml:space="preserve">, түпнұсқалығын және дұрыс құрылуын белгілеу және оларды беру </w:t>
            </w:r>
            <w:proofErr w:type="spellStart"/>
            <w:r w:rsidRPr="00062240">
              <w:rPr>
                <w:sz w:val="20"/>
                <w:szCs w:val="20"/>
                <w:lang w:val="ru-MD"/>
              </w:rPr>
              <w:t>кезінде</w:t>
            </w:r>
            <w:proofErr w:type="spellEnd"/>
            <w:r w:rsidRPr="00062240">
              <w:rPr>
                <w:sz w:val="20"/>
                <w:szCs w:val="20"/>
                <w:lang w:val="ru-MD"/>
              </w:rPr>
              <w:t xml:space="preserve"> </w:t>
            </w:r>
            <w:proofErr w:type="spellStart"/>
            <w:r w:rsidRPr="00062240">
              <w:rPr>
                <w:sz w:val="20"/>
                <w:szCs w:val="20"/>
                <w:lang w:val="ru-MD"/>
              </w:rPr>
              <w:t>қателерді</w:t>
            </w:r>
            <w:proofErr w:type="spellEnd"/>
            <w:r w:rsidRPr="00062240">
              <w:rPr>
                <w:sz w:val="20"/>
                <w:szCs w:val="20"/>
                <w:lang w:val="ru-MD"/>
              </w:rPr>
              <w:t xml:space="preserve"> </w:t>
            </w:r>
            <w:proofErr w:type="spellStart"/>
            <w:r w:rsidRPr="00062240">
              <w:rPr>
                <w:sz w:val="20"/>
                <w:szCs w:val="20"/>
                <w:lang w:val="ru-MD"/>
              </w:rPr>
              <w:t>айқындау</w:t>
            </w:r>
            <w:proofErr w:type="spellEnd"/>
            <w:r w:rsidRPr="00062240">
              <w:rPr>
                <w:sz w:val="20"/>
                <w:szCs w:val="20"/>
                <w:lang w:val="ru-MD"/>
              </w:rPr>
              <w:t xml:space="preserve"> </w:t>
            </w:r>
            <w:proofErr w:type="spellStart"/>
            <w:r w:rsidRPr="00062240">
              <w:rPr>
                <w:sz w:val="20"/>
                <w:szCs w:val="20"/>
                <w:lang w:val="ru-MD"/>
              </w:rPr>
              <w:t>үшін</w:t>
            </w:r>
            <w:proofErr w:type="spellEnd"/>
            <w:r w:rsidRPr="00062240">
              <w:rPr>
                <w:sz w:val="20"/>
                <w:szCs w:val="20"/>
                <w:lang w:val="ru-MD"/>
              </w:rPr>
              <w:t xml:space="preserve"> </w:t>
            </w:r>
            <w:proofErr w:type="spellStart"/>
            <w:r w:rsidR="00906B84">
              <w:rPr>
                <w:sz w:val="20"/>
                <w:szCs w:val="20"/>
                <w:lang w:val="ru-MD"/>
              </w:rPr>
              <w:t>Орталық</w:t>
            </w:r>
            <w:proofErr w:type="spellEnd"/>
            <w:r w:rsidR="00906B84">
              <w:rPr>
                <w:sz w:val="20"/>
                <w:szCs w:val="20"/>
                <w:lang w:val="ru-MD"/>
              </w:rPr>
              <w:t xml:space="preserve"> пен</w:t>
            </w:r>
            <w:r w:rsidRPr="00062240">
              <w:rPr>
                <w:sz w:val="20"/>
                <w:szCs w:val="20"/>
                <w:lang w:val="ru-MD"/>
              </w:rPr>
              <w:t xml:space="preserve"> </w:t>
            </w:r>
            <w:proofErr w:type="spellStart"/>
            <w:r w:rsidRPr="00062240">
              <w:rPr>
                <w:sz w:val="20"/>
                <w:szCs w:val="20"/>
                <w:lang w:val="ru-MD"/>
              </w:rPr>
              <w:t>белгіленген</w:t>
            </w:r>
            <w:proofErr w:type="spellEnd"/>
            <w:r w:rsidRPr="00062240">
              <w:rPr>
                <w:sz w:val="20"/>
                <w:szCs w:val="20"/>
                <w:lang w:val="ru-MD"/>
              </w:rPr>
              <w:t xml:space="preserve"> </w:t>
            </w:r>
            <w:proofErr w:type="spellStart"/>
            <w:r w:rsidRPr="00062240">
              <w:rPr>
                <w:sz w:val="20"/>
                <w:szCs w:val="20"/>
                <w:lang w:val="ru-MD"/>
              </w:rPr>
              <w:t>ақпараттық</w:t>
            </w:r>
            <w:proofErr w:type="spellEnd"/>
            <w:r w:rsidRPr="00062240">
              <w:rPr>
                <w:sz w:val="20"/>
                <w:szCs w:val="20"/>
                <w:lang w:val="ru-MD"/>
              </w:rPr>
              <w:t xml:space="preserve"> </w:t>
            </w:r>
            <w:proofErr w:type="spellStart"/>
            <w:r w:rsidRPr="00062240">
              <w:rPr>
                <w:sz w:val="20"/>
                <w:szCs w:val="20"/>
                <w:lang w:val="ru-MD"/>
              </w:rPr>
              <w:t>қауіпсіздікті</w:t>
            </w:r>
            <w:proofErr w:type="spellEnd"/>
            <w:r w:rsidRPr="00062240">
              <w:rPr>
                <w:sz w:val="20"/>
                <w:szCs w:val="20"/>
                <w:lang w:val="ru-MD"/>
              </w:rPr>
              <w:t xml:space="preserve"> </w:t>
            </w:r>
            <w:proofErr w:type="spellStart"/>
            <w:r w:rsidRPr="00062240">
              <w:rPr>
                <w:sz w:val="20"/>
                <w:szCs w:val="20"/>
                <w:lang w:val="ru-MD"/>
              </w:rPr>
              <w:t>қамтамасыз</w:t>
            </w:r>
            <w:proofErr w:type="spellEnd"/>
            <w:r w:rsidRPr="00062240">
              <w:rPr>
                <w:sz w:val="20"/>
                <w:szCs w:val="20"/>
                <w:lang w:val="ru-MD"/>
              </w:rPr>
              <w:t xml:space="preserve"> </w:t>
            </w:r>
            <w:proofErr w:type="spellStart"/>
            <w:r w:rsidRPr="00062240">
              <w:rPr>
                <w:sz w:val="20"/>
                <w:szCs w:val="20"/>
                <w:lang w:val="ru-MD"/>
              </w:rPr>
              <w:t>ету</w:t>
            </w:r>
            <w:proofErr w:type="spellEnd"/>
            <w:r w:rsidRPr="00062240">
              <w:rPr>
                <w:sz w:val="20"/>
                <w:szCs w:val="20"/>
                <w:lang w:val="ru-MD"/>
              </w:rPr>
              <w:t xml:space="preserve"> </w:t>
            </w:r>
            <w:proofErr w:type="spellStart"/>
            <w:r w:rsidRPr="00062240">
              <w:rPr>
                <w:sz w:val="20"/>
                <w:szCs w:val="20"/>
                <w:lang w:val="ru-MD"/>
              </w:rPr>
              <w:t>рәсімдерін</w:t>
            </w:r>
            <w:proofErr w:type="spellEnd"/>
            <w:r w:rsidRPr="00062240">
              <w:rPr>
                <w:sz w:val="20"/>
                <w:szCs w:val="20"/>
                <w:lang w:val="ru-MD"/>
              </w:rPr>
              <w:t xml:space="preserve"> </w:t>
            </w:r>
            <w:proofErr w:type="spellStart"/>
            <w:r w:rsidRPr="00062240">
              <w:rPr>
                <w:sz w:val="20"/>
                <w:szCs w:val="20"/>
                <w:lang w:val="ru-MD"/>
              </w:rPr>
              <w:t>сақтауға</w:t>
            </w:r>
            <w:proofErr w:type="spellEnd"/>
            <w:r w:rsidRPr="00062240">
              <w:rPr>
                <w:sz w:val="20"/>
                <w:szCs w:val="20"/>
                <w:lang w:val="ru-MD"/>
              </w:rPr>
              <w:t>;</w:t>
            </w:r>
          </w:p>
          <w:p w14:paraId="37CE2F3F" w14:textId="4D75A0C6" w:rsidR="00062240" w:rsidRPr="00062240" w:rsidRDefault="00906B84" w:rsidP="00DA195B">
            <w:pPr>
              <w:pStyle w:val="21"/>
              <w:numPr>
                <w:ilvl w:val="2"/>
                <w:numId w:val="19"/>
              </w:numPr>
              <w:tabs>
                <w:tab w:val="left" w:pos="426"/>
                <w:tab w:val="left" w:pos="605"/>
              </w:tabs>
              <w:ind w:left="0" w:firstLine="0"/>
              <w:rPr>
                <w:sz w:val="20"/>
                <w:szCs w:val="20"/>
                <w:lang w:val="ru-MD"/>
              </w:rPr>
            </w:pPr>
            <w:r w:rsidRPr="00906B84">
              <w:rPr>
                <w:sz w:val="20"/>
                <w:szCs w:val="20"/>
                <w:lang w:val="ru-MD"/>
              </w:rPr>
              <w:t>Орталықтың нормативтік құжаттарын</w:t>
            </w:r>
            <w:r>
              <w:rPr>
                <w:sz w:val="20"/>
                <w:szCs w:val="20"/>
                <w:lang w:val="ru-MD"/>
              </w:rPr>
              <w:t>ың</w:t>
            </w:r>
            <w:r w:rsidR="00062240" w:rsidRPr="00062240">
              <w:rPr>
                <w:sz w:val="20"/>
                <w:szCs w:val="20"/>
                <w:lang w:val="ru-MD"/>
              </w:rPr>
              <w:t xml:space="preserve"> талаптарын, сондай-ақ, Жүйелерді ұйымдастыру және жұмыс істеу мәселелеріне қатысты қолданыстағы заңнамаларда көзделген басқа да талаптарды орындауға;</w:t>
            </w:r>
          </w:p>
          <w:p w14:paraId="7BF748AB" w14:textId="2E3ECFC5" w:rsidR="00062240" w:rsidRPr="00062240" w:rsidRDefault="00B85DE8" w:rsidP="00DA195B">
            <w:pPr>
              <w:pStyle w:val="21"/>
              <w:numPr>
                <w:ilvl w:val="2"/>
                <w:numId w:val="19"/>
              </w:numPr>
              <w:tabs>
                <w:tab w:val="left" w:pos="426"/>
                <w:tab w:val="left" w:pos="605"/>
              </w:tabs>
              <w:ind w:left="0" w:firstLine="0"/>
              <w:rPr>
                <w:sz w:val="20"/>
                <w:szCs w:val="20"/>
                <w:lang w:val="ru-MD"/>
              </w:rPr>
            </w:pPr>
            <w:proofErr w:type="spellStart"/>
            <w:r>
              <w:rPr>
                <w:sz w:val="20"/>
                <w:szCs w:val="20"/>
                <w:lang w:val="ru-MD"/>
              </w:rPr>
              <w:lastRenderedPageBreak/>
              <w:t>С</w:t>
            </w:r>
            <w:r w:rsidRPr="00B85DE8">
              <w:rPr>
                <w:sz w:val="20"/>
                <w:szCs w:val="20"/>
                <w:lang w:val="ru-MD"/>
              </w:rPr>
              <w:t>айтта</w:t>
            </w:r>
            <w:proofErr w:type="spellEnd"/>
            <w:r w:rsidRPr="00B85DE8">
              <w:rPr>
                <w:sz w:val="20"/>
                <w:szCs w:val="20"/>
                <w:lang w:val="ru-MD"/>
              </w:rPr>
              <w:t xml:space="preserve"> </w:t>
            </w:r>
            <w:proofErr w:type="spellStart"/>
            <w:r w:rsidRPr="00B85DE8">
              <w:rPr>
                <w:sz w:val="20"/>
                <w:szCs w:val="20"/>
                <w:lang w:val="ru-MD"/>
              </w:rPr>
              <w:t>орналасқан</w:t>
            </w:r>
            <w:proofErr w:type="spellEnd"/>
            <w:r w:rsidRPr="00B85DE8">
              <w:rPr>
                <w:sz w:val="20"/>
                <w:szCs w:val="20"/>
                <w:lang w:val="ru-MD"/>
              </w:rPr>
              <w:t xml:space="preserve"> http://www.npck.kz </w:t>
            </w:r>
            <w:proofErr w:type="spellStart"/>
            <w:r>
              <w:rPr>
                <w:sz w:val="20"/>
                <w:szCs w:val="20"/>
                <w:lang w:val="ru-MD"/>
              </w:rPr>
              <w:t>мекен-жайы</w:t>
            </w:r>
            <w:proofErr w:type="spellEnd"/>
            <w:r>
              <w:rPr>
                <w:sz w:val="20"/>
                <w:szCs w:val="20"/>
                <w:lang w:val="ru-MD"/>
              </w:rPr>
              <w:t xml:space="preserve"> </w:t>
            </w:r>
            <w:proofErr w:type="spellStart"/>
            <w:r>
              <w:rPr>
                <w:sz w:val="20"/>
                <w:szCs w:val="20"/>
                <w:lang w:val="ru-MD"/>
              </w:rPr>
              <w:t>бойынша</w:t>
            </w:r>
            <w:proofErr w:type="spellEnd"/>
            <w:r w:rsidRPr="00B85DE8">
              <w:rPr>
                <w:sz w:val="20"/>
                <w:szCs w:val="20"/>
                <w:lang w:val="ru-MD"/>
              </w:rPr>
              <w:t xml:space="preserve"> </w:t>
            </w:r>
            <w:proofErr w:type="spellStart"/>
            <w:r w:rsidRPr="00B85DE8">
              <w:rPr>
                <w:sz w:val="20"/>
                <w:szCs w:val="20"/>
                <w:lang w:val="ru-MD"/>
              </w:rPr>
              <w:t>Орталық</w:t>
            </w:r>
            <w:proofErr w:type="spellEnd"/>
            <w:r w:rsidRPr="00B85DE8">
              <w:rPr>
                <w:sz w:val="20"/>
                <w:szCs w:val="20"/>
                <w:lang w:val="ru-MD"/>
              </w:rPr>
              <w:t xml:space="preserve"> </w:t>
            </w:r>
            <w:proofErr w:type="spellStart"/>
            <w:r w:rsidRPr="00B85DE8">
              <w:rPr>
                <w:sz w:val="20"/>
                <w:szCs w:val="20"/>
                <w:lang w:val="ru-MD"/>
              </w:rPr>
              <w:t>жүйелерінде</w:t>
            </w:r>
            <w:proofErr w:type="spellEnd"/>
            <w:r w:rsidRPr="00B85DE8">
              <w:rPr>
                <w:sz w:val="20"/>
                <w:szCs w:val="20"/>
                <w:lang w:val="ru-MD"/>
              </w:rPr>
              <w:t xml:space="preserve"> </w:t>
            </w:r>
            <w:proofErr w:type="spellStart"/>
            <w:r w:rsidRPr="00B85DE8">
              <w:rPr>
                <w:sz w:val="20"/>
                <w:szCs w:val="20"/>
                <w:lang w:val="ru-MD"/>
              </w:rPr>
              <w:t>куәландырушы</w:t>
            </w:r>
            <w:proofErr w:type="spellEnd"/>
            <w:r w:rsidRPr="00B85DE8">
              <w:rPr>
                <w:sz w:val="20"/>
                <w:szCs w:val="20"/>
                <w:lang w:val="ru-MD"/>
              </w:rPr>
              <w:t xml:space="preserve"> </w:t>
            </w:r>
            <w:proofErr w:type="spellStart"/>
            <w:r w:rsidRPr="00B85DE8">
              <w:rPr>
                <w:sz w:val="20"/>
                <w:szCs w:val="20"/>
                <w:lang w:val="ru-MD"/>
              </w:rPr>
              <w:t>орталықтың</w:t>
            </w:r>
            <w:proofErr w:type="spellEnd"/>
            <w:r w:rsidRPr="00B85DE8">
              <w:rPr>
                <w:sz w:val="20"/>
                <w:szCs w:val="20"/>
                <w:lang w:val="ru-MD"/>
              </w:rPr>
              <w:t xml:space="preserve"> </w:t>
            </w:r>
            <w:proofErr w:type="spellStart"/>
            <w:r w:rsidRPr="00B85DE8">
              <w:rPr>
                <w:sz w:val="20"/>
                <w:szCs w:val="20"/>
                <w:lang w:val="ru-MD"/>
              </w:rPr>
              <w:t>қызметтерін</w:t>
            </w:r>
            <w:proofErr w:type="spellEnd"/>
            <w:r w:rsidRPr="00B85DE8">
              <w:rPr>
                <w:sz w:val="20"/>
                <w:szCs w:val="20"/>
                <w:lang w:val="ru-MD"/>
              </w:rPr>
              <w:t xml:space="preserve"> </w:t>
            </w:r>
            <w:proofErr w:type="spellStart"/>
            <w:r w:rsidRPr="00B85DE8">
              <w:rPr>
                <w:sz w:val="20"/>
                <w:szCs w:val="20"/>
                <w:lang w:val="ru-MD"/>
              </w:rPr>
              <w:t>ұсыну</w:t>
            </w:r>
            <w:proofErr w:type="spellEnd"/>
            <w:r w:rsidRPr="00B85DE8">
              <w:rPr>
                <w:sz w:val="20"/>
                <w:szCs w:val="20"/>
                <w:lang w:val="ru-MD"/>
              </w:rPr>
              <w:t xml:space="preserve"> </w:t>
            </w:r>
            <w:proofErr w:type="spellStart"/>
            <w:r w:rsidRPr="00B85DE8">
              <w:rPr>
                <w:sz w:val="20"/>
                <w:szCs w:val="20"/>
                <w:lang w:val="ru-MD"/>
              </w:rPr>
              <w:t>туралы</w:t>
            </w:r>
            <w:proofErr w:type="spellEnd"/>
            <w:r w:rsidRPr="00B85DE8">
              <w:rPr>
                <w:sz w:val="20"/>
                <w:szCs w:val="20"/>
                <w:lang w:val="ru-MD"/>
              </w:rPr>
              <w:t xml:space="preserve"> </w:t>
            </w:r>
            <w:proofErr w:type="spellStart"/>
            <w:r w:rsidRPr="00B85DE8">
              <w:rPr>
                <w:sz w:val="20"/>
                <w:szCs w:val="20"/>
                <w:lang w:val="ru-MD"/>
              </w:rPr>
              <w:t>шартқа</w:t>
            </w:r>
            <w:proofErr w:type="spellEnd"/>
            <w:r w:rsidRPr="00B85DE8">
              <w:rPr>
                <w:sz w:val="20"/>
                <w:szCs w:val="20"/>
                <w:lang w:val="ru-MD"/>
              </w:rPr>
              <w:t xml:space="preserve"> </w:t>
            </w:r>
            <w:proofErr w:type="spellStart"/>
            <w:r w:rsidRPr="00B85DE8">
              <w:rPr>
                <w:sz w:val="20"/>
                <w:szCs w:val="20"/>
                <w:lang w:val="ru-MD"/>
              </w:rPr>
              <w:t>қосылу</w:t>
            </w:r>
            <w:proofErr w:type="spellEnd"/>
            <w:r w:rsidRPr="00B85DE8">
              <w:rPr>
                <w:sz w:val="20"/>
                <w:szCs w:val="20"/>
                <w:lang w:val="ru-MD"/>
              </w:rPr>
              <w:t xml:space="preserve"> </w:t>
            </w:r>
            <w:proofErr w:type="spellStart"/>
            <w:r w:rsidRPr="00B85DE8">
              <w:rPr>
                <w:sz w:val="20"/>
                <w:szCs w:val="20"/>
                <w:lang w:val="ru-MD"/>
              </w:rPr>
              <w:t>туралы</w:t>
            </w:r>
            <w:proofErr w:type="spellEnd"/>
            <w:r w:rsidRPr="00B85DE8">
              <w:rPr>
                <w:sz w:val="20"/>
                <w:szCs w:val="20"/>
                <w:lang w:val="ru-MD"/>
              </w:rPr>
              <w:t xml:space="preserve"> </w:t>
            </w:r>
            <w:proofErr w:type="spellStart"/>
            <w:r w:rsidRPr="00B85DE8">
              <w:rPr>
                <w:sz w:val="20"/>
                <w:szCs w:val="20"/>
                <w:lang w:val="ru-MD"/>
              </w:rPr>
              <w:t>өтінішке</w:t>
            </w:r>
            <w:proofErr w:type="spellEnd"/>
            <w:r w:rsidRPr="00B85DE8">
              <w:rPr>
                <w:sz w:val="20"/>
                <w:szCs w:val="20"/>
                <w:lang w:val="ru-MD"/>
              </w:rPr>
              <w:t xml:space="preserve"> осы </w:t>
            </w:r>
            <w:proofErr w:type="spellStart"/>
            <w:r>
              <w:rPr>
                <w:sz w:val="20"/>
                <w:szCs w:val="20"/>
                <w:lang w:val="ru-MD"/>
              </w:rPr>
              <w:t>Ш</w:t>
            </w:r>
            <w:r w:rsidRPr="00B85DE8">
              <w:rPr>
                <w:sz w:val="20"/>
                <w:szCs w:val="20"/>
                <w:lang w:val="ru-MD"/>
              </w:rPr>
              <w:t>артқа</w:t>
            </w:r>
            <w:proofErr w:type="spellEnd"/>
            <w:r w:rsidRPr="00B85DE8">
              <w:rPr>
                <w:sz w:val="20"/>
                <w:szCs w:val="20"/>
                <w:lang w:val="ru-MD"/>
              </w:rPr>
              <w:t xml:space="preserve"> </w:t>
            </w:r>
            <w:proofErr w:type="spellStart"/>
            <w:r w:rsidRPr="00B85DE8">
              <w:rPr>
                <w:sz w:val="20"/>
                <w:szCs w:val="20"/>
                <w:lang w:val="ru-MD"/>
              </w:rPr>
              <w:t>қосылған</w:t>
            </w:r>
            <w:proofErr w:type="spellEnd"/>
            <w:r w:rsidRPr="00B85DE8">
              <w:rPr>
                <w:sz w:val="20"/>
                <w:szCs w:val="20"/>
                <w:lang w:val="ru-MD"/>
              </w:rPr>
              <w:t xml:space="preserve"> </w:t>
            </w:r>
            <w:proofErr w:type="spellStart"/>
            <w:r w:rsidRPr="00B85DE8">
              <w:rPr>
                <w:sz w:val="20"/>
                <w:szCs w:val="20"/>
                <w:lang w:val="ru-MD"/>
              </w:rPr>
              <w:t>күннен</w:t>
            </w:r>
            <w:proofErr w:type="spellEnd"/>
            <w:r w:rsidRPr="00B85DE8">
              <w:rPr>
                <w:sz w:val="20"/>
                <w:szCs w:val="20"/>
                <w:lang w:val="ru-MD"/>
              </w:rPr>
              <w:t xml:space="preserve"> </w:t>
            </w:r>
            <w:proofErr w:type="spellStart"/>
            <w:r w:rsidRPr="00B85DE8">
              <w:rPr>
                <w:sz w:val="20"/>
                <w:szCs w:val="20"/>
                <w:lang w:val="ru-MD"/>
              </w:rPr>
              <w:t>бастап</w:t>
            </w:r>
            <w:proofErr w:type="spellEnd"/>
            <w:r w:rsidRPr="00B85DE8">
              <w:rPr>
                <w:sz w:val="20"/>
                <w:szCs w:val="20"/>
                <w:lang w:val="ru-MD"/>
              </w:rPr>
              <w:t xml:space="preserve"> 3 </w:t>
            </w:r>
            <w:proofErr w:type="spellStart"/>
            <w:r w:rsidRPr="00B85DE8">
              <w:rPr>
                <w:sz w:val="20"/>
                <w:szCs w:val="20"/>
                <w:lang w:val="ru-MD"/>
              </w:rPr>
              <w:t>жұмыс</w:t>
            </w:r>
            <w:proofErr w:type="spellEnd"/>
            <w:r w:rsidRPr="00B85DE8">
              <w:rPr>
                <w:sz w:val="20"/>
                <w:szCs w:val="20"/>
                <w:lang w:val="ru-MD"/>
              </w:rPr>
              <w:t xml:space="preserve"> </w:t>
            </w:r>
            <w:proofErr w:type="spellStart"/>
            <w:r w:rsidRPr="00B85DE8">
              <w:rPr>
                <w:sz w:val="20"/>
                <w:szCs w:val="20"/>
                <w:lang w:val="ru-MD"/>
              </w:rPr>
              <w:t>күнінен</w:t>
            </w:r>
            <w:proofErr w:type="spellEnd"/>
            <w:r w:rsidRPr="00B85DE8">
              <w:rPr>
                <w:sz w:val="20"/>
                <w:szCs w:val="20"/>
                <w:lang w:val="ru-MD"/>
              </w:rPr>
              <w:t xml:space="preserve"> </w:t>
            </w:r>
            <w:proofErr w:type="spellStart"/>
            <w:r w:rsidRPr="00B85DE8">
              <w:rPr>
                <w:sz w:val="20"/>
                <w:szCs w:val="20"/>
                <w:lang w:val="ru-MD"/>
              </w:rPr>
              <w:t>кешіктірм</w:t>
            </w:r>
            <w:r>
              <w:rPr>
                <w:sz w:val="20"/>
                <w:szCs w:val="20"/>
                <w:lang w:val="ru-MD"/>
              </w:rPr>
              <w:t>ей</w:t>
            </w:r>
            <w:proofErr w:type="spellEnd"/>
            <w:r w:rsidRPr="00B85DE8">
              <w:rPr>
                <w:sz w:val="20"/>
                <w:szCs w:val="20"/>
                <w:lang w:val="ru-MD"/>
              </w:rPr>
              <w:t xml:space="preserve"> </w:t>
            </w:r>
            <w:proofErr w:type="spellStart"/>
            <w:r w:rsidRPr="00B85DE8">
              <w:rPr>
                <w:sz w:val="20"/>
                <w:szCs w:val="20"/>
                <w:lang w:val="ru-MD"/>
              </w:rPr>
              <w:t>қол</w:t>
            </w:r>
            <w:proofErr w:type="spellEnd"/>
            <w:r w:rsidRPr="00B85DE8">
              <w:rPr>
                <w:sz w:val="20"/>
                <w:szCs w:val="20"/>
                <w:lang w:val="ru-MD"/>
              </w:rPr>
              <w:t xml:space="preserve"> </w:t>
            </w:r>
            <w:proofErr w:type="spellStart"/>
            <w:r w:rsidRPr="00B85DE8">
              <w:rPr>
                <w:sz w:val="20"/>
                <w:szCs w:val="20"/>
                <w:lang w:val="ru-MD"/>
              </w:rPr>
              <w:t>қою</w:t>
            </w:r>
            <w:r>
              <w:rPr>
                <w:sz w:val="20"/>
                <w:szCs w:val="20"/>
                <w:lang w:val="ru-MD"/>
              </w:rPr>
              <w:t>ға</w:t>
            </w:r>
            <w:proofErr w:type="spellEnd"/>
            <w:r w:rsidRPr="00B85DE8">
              <w:rPr>
                <w:sz w:val="20"/>
                <w:szCs w:val="20"/>
                <w:lang w:val="ru-MD"/>
              </w:rPr>
              <w:t>;</w:t>
            </w:r>
            <w:r>
              <w:rPr>
                <w:sz w:val="20"/>
                <w:szCs w:val="20"/>
                <w:lang w:val="ru-MD"/>
              </w:rPr>
              <w:t xml:space="preserve"> </w:t>
            </w:r>
          </w:p>
          <w:p w14:paraId="58ABBE95" w14:textId="23C6CFD6" w:rsidR="00062240" w:rsidRPr="00062240" w:rsidRDefault="003F5B25" w:rsidP="00DA195B">
            <w:pPr>
              <w:pStyle w:val="21"/>
              <w:numPr>
                <w:ilvl w:val="2"/>
                <w:numId w:val="19"/>
              </w:numPr>
              <w:tabs>
                <w:tab w:val="left" w:pos="284"/>
                <w:tab w:val="left" w:pos="567"/>
              </w:tabs>
              <w:ind w:left="0" w:firstLine="0"/>
              <w:rPr>
                <w:sz w:val="20"/>
                <w:szCs w:val="20"/>
                <w:lang w:val="ru-MD"/>
              </w:rPr>
            </w:pPr>
            <w:proofErr w:type="spellStart"/>
            <w:r>
              <w:rPr>
                <w:sz w:val="20"/>
                <w:szCs w:val="20"/>
                <w:lang w:val="ru-MD"/>
              </w:rPr>
              <w:t>О</w:t>
            </w:r>
            <w:r w:rsidR="00B85DE8" w:rsidRPr="00B85DE8">
              <w:rPr>
                <w:sz w:val="20"/>
                <w:szCs w:val="20"/>
                <w:lang w:val="ru-MD"/>
              </w:rPr>
              <w:t>рталықтағы</w:t>
            </w:r>
            <w:proofErr w:type="spellEnd"/>
            <w:r w:rsidR="00B85DE8" w:rsidRPr="00B85DE8">
              <w:rPr>
                <w:sz w:val="20"/>
                <w:szCs w:val="20"/>
                <w:lang w:val="ru-MD"/>
              </w:rPr>
              <w:t xml:space="preserve"> </w:t>
            </w:r>
            <w:r w:rsidR="00B85DE8">
              <w:rPr>
                <w:sz w:val="20"/>
                <w:szCs w:val="20"/>
                <w:lang w:val="ru-MD"/>
              </w:rPr>
              <w:t>БХАЖ</w:t>
            </w:r>
            <w:r w:rsidR="00B85DE8" w:rsidRPr="00B85DE8">
              <w:rPr>
                <w:sz w:val="20"/>
                <w:szCs w:val="20"/>
                <w:lang w:val="ru-MD"/>
              </w:rPr>
              <w:t xml:space="preserve"> </w:t>
            </w:r>
            <w:proofErr w:type="spellStart"/>
            <w:r w:rsidR="00B85DE8" w:rsidRPr="00B85DE8">
              <w:rPr>
                <w:sz w:val="20"/>
                <w:szCs w:val="20"/>
                <w:lang w:val="ru-MD"/>
              </w:rPr>
              <w:t>көлік</w:t>
            </w:r>
            <w:proofErr w:type="spellEnd"/>
            <w:r w:rsidR="00B85DE8" w:rsidRPr="00B85DE8">
              <w:rPr>
                <w:sz w:val="20"/>
                <w:szCs w:val="20"/>
                <w:lang w:val="ru-MD"/>
              </w:rPr>
              <w:t xml:space="preserve"> </w:t>
            </w:r>
            <w:proofErr w:type="spellStart"/>
            <w:r w:rsidR="00B85DE8" w:rsidRPr="00B85DE8">
              <w:rPr>
                <w:sz w:val="20"/>
                <w:szCs w:val="20"/>
                <w:lang w:val="ru-MD"/>
              </w:rPr>
              <w:t>торабына</w:t>
            </w:r>
            <w:proofErr w:type="spellEnd"/>
            <w:r w:rsidR="00B85DE8" w:rsidRPr="00B85DE8">
              <w:rPr>
                <w:sz w:val="20"/>
                <w:szCs w:val="20"/>
                <w:lang w:val="ru-MD"/>
              </w:rPr>
              <w:t xml:space="preserve"> </w:t>
            </w:r>
            <w:proofErr w:type="spellStart"/>
            <w:r w:rsidR="00B85DE8" w:rsidRPr="00B85DE8">
              <w:rPr>
                <w:sz w:val="20"/>
                <w:szCs w:val="20"/>
                <w:lang w:val="ru-MD"/>
              </w:rPr>
              <w:t>қосылу</w:t>
            </w:r>
            <w:proofErr w:type="spellEnd"/>
            <w:r w:rsidR="00B85DE8" w:rsidRPr="00B85DE8">
              <w:rPr>
                <w:sz w:val="20"/>
                <w:szCs w:val="20"/>
                <w:lang w:val="ru-MD"/>
              </w:rPr>
              <w:t xml:space="preserve"> </w:t>
            </w:r>
            <w:proofErr w:type="spellStart"/>
            <w:r w:rsidR="00B85DE8" w:rsidRPr="00B85DE8">
              <w:rPr>
                <w:sz w:val="20"/>
                <w:szCs w:val="20"/>
                <w:lang w:val="ru-MD"/>
              </w:rPr>
              <w:t>параметрлерін</w:t>
            </w:r>
            <w:proofErr w:type="spellEnd"/>
            <w:r w:rsidR="00B85DE8" w:rsidRPr="00B85DE8">
              <w:rPr>
                <w:sz w:val="20"/>
                <w:szCs w:val="20"/>
                <w:lang w:val="ru-MD"/>
              </w:rPr>
              <w:t xml:space="preserve"> </w:t>
            </w:r>
            <w:proofErr w:type="spellStart"/>
            <w:r w:rsidR="00B85DE8" w:rsidRPr="00B85DE8">
              <w:rPr>
                <w:sz w:val="20"/>
                <w:szCs w:val="20"/>
                <w:lang w:val="ru-MD"/>
              </w:rPr>
              <w:t>өз</w:t>
            </w:r>
            <w:proofErr w:type="spellEnd"/>
            <w:r w:rsidR="00B85DE8" w:rsidRPr="00B85DE8">
              <w:rPr>
                <w:sz w:val="20"/>
                <w:szCs w:val="20"/>
                <w:lang w:val="ru-MD"/>
              </w:rPr>
              <w:t xml:space="preserve"> </w:t>
            </w:r>
            <w:proofErr w:type="spellStart"/>
            <w:r w:rsidR="00B85DE8" w:rsidRPr="00B85DE8">
              <w:rPr>
                <w:sz w:val="20"/>
                <w:szCs w:val="20"/>
                <w:lang w:val="ru-MD"/>
              </w:rPr>
              <w:t>бетінше</w:t>
            </w:r>
            <w:proofErr w:type="spellEnd"/>
            <w:r w:rsidR="00B85DE8" w:rsidRPr="00B85DE8">
              <w:rPr>
                <w:sz w:val="20"/>
                <w:szCs w:val="20"/>
                <w:lang w:val="ru-MD"/>
              </w:rPr>
              <w:t xml:space="preserve"> </w:t>
            </w:r>
            <w:proofErr w:type="spellStart"/>
            <w:r w:rsidR="00B85DE8" w:rsidRPr="00B85DE8">
              <w:rPr>
                <w:sz w:val="20"/>
                <w:szCs w:val="20"/>
                <w:lang w:val="ru-MD"/>
              </w:rPr>
              <w:t>алу</w:t>
            </w:r>
            <w:proofErr w:type="spellEnd"/>
            <w:r w:rsidR="00B85DE8" w:rsidRPr="00B85DE8">
              <w:rPr>
                <w:sz w:val="20"/>
                <w:szCs w:val="20"/>
                <w:lang w:val="ru-MD"/>
              </w:rPr>
              <w:t xml:space="preserve">, </w:t>
            </w:r>
            <w:proofErr w:type="spellStart"/>
            <w:r w:rsidR="00B85DE8" w:rsidRPr="00B85DE8">
              <w:rPr>
                <w:sz w:val="20"/>
                <w:szCs w:val="20"/>
                <w:lang w:val="ru-MD"/>
              </w:rPr>
              <w:t>сондай-ақ</w:t>
            </w:r>
            <w:proofErr w:type="spellEnd"/>
            <w:r w:rsidR="00B85DE8" w:rsidRPr="00B85DE8">
              <w:rPr>
                <w:sz w:val="20"/>
                <w:szCs w:val="20"/>
                <w:lang w:val="ru-MD"/>
              </w:rPr>
              <w:t xml:space="preserve"> </w:t>
            </w:r>
            <w:proofErr w:type="spellStart"/>
            <w:r w:rsidR="00B85DE8" w:rsidRPr="00B85DE8">
              <w:rPr>
                <w:sz w:val="20"/>
                <w:szCs w:val="20"/>
                <w:lang w:val="ru-MD"/>
              </w:rPr>
              <w:t>берілген</w:t>
            </w:r>
            <w:proofErr w:type="spellEnd"/>
            <w:r w:rsidR="00B85DE8" w:rsidRPr="00B85DE8">
              <w:rPr>
                <w:sz w:val="20"/>
                <w:szCs w:val="20"/>
                <w:lang w:val="ru-MD"/>
              </w:rPr>
              <w:t xml:space="preserve"> </w:t>
            </w:r>
            <w:proofErr w:type="spellStart"/>
            <w:r w:rsidR="00B85DE8" w:rsidRPr="00B85DE8">
              <w:rPr>
                <w:sz w:val="20"/>
                <w:szCs w:val="20"/>
                <w:lang w:val="ru-MD"/>
              </w:rPr>
              <w:t>параметрлерді</w:t>
            </w:r>
            <w:proofErr w:type="spellEnd"/>
            <w:r w:rsidR="00B85DE8" w:rsidRPr="00B85DE8">
              <w:rPr>
                <w:sz w:val="20"/>
                <w:szCs w:val="20"/>
                <w:lang w:val="ru-MD"/>
              </w:rPr>
              <w:t xml:space="preserve"> </w:t>
            </w:r>
            <w:proofErr w:type="spellStart"/>
            <w:r w:rsidR="00B85DE8" w:rsidRPr="00B85DE8">
              <w:rPr>
                <w:sz w:val="20"/>
                <w:szCs w:val="20"/>
                <w:lang w:val="ru-MD"/>
              </w:rPr>
              <w:t>шарт</w:t>
            </w:r>
            <w:proofErr w:type="spellEnd"/>
            <w:r w:rsidR="00B85DE8" w:rsidRPr="00B85DE8">
              <w:rPr>
                <w:sz w:val="20"/>
                <w:szCs w:val="20"/>
                <w:lang w:val="ru-MD"/>
              </w:rPr>
              <w:t xml:space="preserve"> </w:t>
            </w:r>
            <w:proofErr w:type="spellStart"/>
            <w:r w:rsidR="00B85DE8" w:rsidRPr="00B85DE8">
              <w:rPr>
                <w:sz w:val="20"/>
                <w:szCs w:val="20"/>
                <w:lang w:val="ru-MD"/>
              </w:rPr>
              <w:t>бойынша</w:t>
            </w:r>
            <w:proofErr w:type="spellEnd"/>
            <w:r w:rsidR="00B85DE8" w:rsidRPr="00B85DE8">
              <w:rPr>
                <w:sz w:val="20"/>
                <w:szCs w:val="20"/>
                <w:lang w:val="ru-MD"/>
              </w:rPr>
              <w:t xml:space="preserve"> </w:t>
            </w:r>
            <w:proofErr w:type="spellStart"/>
            <w:r w:rsidR="00B85DE8" w:rsidRPr="00B85DE8">
              <w:rPr>
                <w:sz w:val="20"/>
                <w:szCs w:val="20"/>
                <w:lang w:val="ru-MD"/>
              </w:rPr>
              <w:t>өз</w:t>
            </w:r>
            <w:proofErr w:type="spellEnd"/>
            <w:r w:rsidR="00B85DE8" w:rsidRPr="00B85DE8">
              <w:rPr>
                <w:sz w:val="20"/>
                <w:szCs w:val="20"/>
                <w:lang w:val="ru-MD"/>
              </w:rPr>
              <w:t xml:space="preserve"> </w:t>
            </w:r>
            <w:proofErr w:type="spellStart"/>
            <w:r w:rsidR="00B85DE8" w:rsidRPr="00B85DE8">
              <w:rPr>
                <w:sz w:val="20"/>
                <w:szCs w:val="20"/>
                <w:lang w:val="ru-MD"/>
              </w:rPr>
              <w:t>міндеттемелерін</w:t>
            </w:r>
            <w:proofErr w:type="spellEnd"/>
            <w:r w:rsidR="00B85DE8" w:rsidRPr="00B85DE8">
              <w:rPr>
                <w:sz w:val="20"/>
                <w:szCs w:val="20"/>
                <w:lang w:val="ru-MD"/>
              </w:rPr>
              <w:t xml:space="preserve"> </w:t>
            </w:r>
            <w:proofErr w:type="spellStart"/>
            <w:r w:rsidR="00B85DE8" w:rsidRPr="00B85DE8">
              <w:rPr>
                <w:sz w:val="20"/>
                <w:szCs w:val="20"/>
                <w:lang w:val="ru-MD"/>
              </w:rPr>
              <w:t>орындау</w:t>
            </w:r>
            <w:proofErr w:type="spellEnd"/>
            <w:r w:rsidR="00B85DE8" w:rsidRPr="00B85DE8">
              <w:rPr>
                <w:sz w:val="20"/>
                <w:szCs w:val="20"/>
                <w:lang w:val="ru-MD"/>
              </w:rPr>
              <w:t xml:space="preserve"> </w:t>
            </w:r>
            <w:proofErr w:type="spellStart"/>
            <w:r w:rsidR="00B85DE8" w:rsidRPr="00B85DE8">
              <w:rPr>
                <w:sz w:val="20"/>
                <w:szCs w:val="20"/>
                <w:lang w:val="ru-MD"/>
              </w:rPr>
              <w:t>мақсатында</w:t>
            </w:r>
            <w:proofErr w:type="spellEnd"/>
            <w:r w:rsidR="00B85DE8" w:rsidRPr="00B85DE8">
              <w:rPr>
                <w:sz w:val="20"/>
                <w:szCs w:val="20"/>
                <w:lang w:val="ru-MD"/>
              </w:rPr>
              <w:t xml:space="preserve"> </w:t>
            </w:r>
            <w:proofErr w:type="spellStart"/>
            <w:r w:rsidR="00B85DE8" w:rsidRPr="00B85DE8">
              <w:rPr>
                <w:sz w:val="20"/>
                <w:szCs w:val="20"/>
                <w:lang w:val="ru-MD"/>
              </w:rPr>
              <w:t>ғана</w:t>
            </w:r>
            <w:proofErr w:type="spellEnd"/>
            <w:r w:rsidR="00B85DE8" w:rsidRPr="00B85DE8">
              <w:rPr>
                <w:sz w:val="20"/>
                <w:szCs w:val="20"/>
                <w:lang w:val="ru-MD"/>
              </w:rPr>
              <w:t xml:space="preserve"> </w:t>
            </w:r>
            <w:proofErr w:type="spellStart"/>
            <w:r w:rsidR="00B85DE8" w:rsidRPr="00B85DE8">
              <w:rPr>
                <w:sz w:val="20"/>
                <w:szCs w:val="20"/>
                <w:lang w:val="ru-MD"/>
              </w:rPr>
              <w:t>сақтау</w:t>
            </w:r>
            <w:proofErr w:type="spellEnd"/>
            <w:r w:rsidR="00B85DE8" w:rsidRPr="00B85DE8">
              <w:rPr>
                <w:sz w:val="20"/>
                <w:szCs w:val="20"/>
                <w:lang w:val="ru-MD"/>
              </w:rPr>
              <w:t xml:space="preserve"> </w:t>
            </w:r>
            <w:proofErr w:type="spellStart"/>
            <w:r w:rsidR="00B85DE8" w:rsidRPr="00B85DE8">
              <w:rPr>
                <w:sz w:val="20"/>
                <w:szCs w:val="20"/>
                <w:lang w:val="ru-MD"/>
              </w:rPr>
              <w:t>және</w:t>
            </w:r>
            <w:proofErr w:type="spellEnd"/>
            <w:r w:rsidR="00B85DE8" w:rsidRPr="00B85DE8">
              <w:rPr>
                <w:sz w:val="20"/>
                <w:szCs w:val="20"/>
                <w:lang w:val="ru-MD"/>
              </w:rPr>
              <w:t xml:space="preserve"> </w:t>
            </w:r>
            <w:proofErr w:type="spellStart"/>
            <w:r w:rsidR="00B85DE8" w:rsidRPr="00B85DE8">
              <w:rPr>
                <w:sz w:val="20"/>
                <w:szCs w:val="20"/>
                <w:lang w:val="ru-MD"/>
              </w:rPr>
              <w:t>пайдалану</w:t>
            </w:r>
            <w:r w:rsidR="00B85DE8">
              <w:rPr>
                <w:sz w:val="20"/>
                <w:szCs w:val="20"/>
                <w:lang w:val="ru-MD"/>
              </w:rPr>
              <w:t>ға</w:t>
            </w:r>
            <w:proofErr w:type="spellEnd"/>
            <w:r w:rsidR="00B85DE8" w:rsidRPr="00B85DE8">
              <w:rPr>
                <w:sz w:val="20"/>
                <w:szCs w:val="20"/>
                <w:lang w:val="ru-MD"/>
              </w:rPr>
              <w:t>;</w:t>
            </w:r>
            <w:r w:rsidR="00B85DE8">
              <w:rPr>
                <w:sz w:val="20"/>
                <w:szCs w:val="20"/>
                <w:lang w:val="ru-MD"/>
              </w:rPr>
              <w:t xml:space="preserve"> </w:t>
            </w:r>
          </w:p>
          <w:p w14:paraId="6658B72D" w14:textId="33F7A8B2" w:rsidR="00062240" w:rsidRPr="00062240" w:rsidRDefault="00906B84" w:rsidP="00DA195B">
            <w:pPr>
              <w:pStyle w:val="21"/>
              <w:numPr>
                <w:ilvl w:val="2"/>
                <w:numId w:val="19"/>
              </w:numPr>
              <w:tabs>
                <w:tab w:val="left" w:pos="284"/>
                <w:tab w:val="left" w:pos="426"/>
                <w:tab w:val="left" w:pos="567"/>
              </w:tabs>
              <w:ind w:left="0" w:firstLine="0"/>
              <w:rPr>
                <w:sz w:val="20"/>
                <w:szCs w:val="20"/>
                <w:lang w:val="ru-MD"/>
              </w:rPr>
            </w:pPr>
            <w:proofErr w:type="spellStart"/>
            <w:r w:rsidRPr="00906B84">
              <w:rPr>
                <w:sz w:val="20"/>
                <w:szCs w:val="20"/>
                <w:lang w:val="ru-MD"/>
              </w:rPr>
              <w:t>Орталықтың</w:t>
            </w:r>
            <w:proofErr w:type="spellEnd"/>
            <w:r w:rsidRPr="00906B84">
              <w:rPr>
                <w:sz w:val="20"/>
                <w:szCs w:val="20"/>
                <w:lang w:val="ru-MD"/>
              </w:rPr>
              <w:t xml:space="preserve"> </w:t>
            </w:r>
            <w:proofErr w:type="spellStart"/>
            <w:r w:rsidRPr="00906B84">
              <w:rPr>
                <w:sz w:val="20"/>
                <w:szCs w:val="20"/>
                <w:lang w:val="ru-MD"/>
              </w:rPr>
              <w:t>нормативтік</w:t>
            </w:r>
            <w:proofErr w:type="spellEnd"/>
            <w:r w:rsidRPr="00906B84">
              <w:rPr>
                <w:sz w:val="20"/>
                <w:szCs w:val="20"/>
                <w:lang w:val="ru-MD"/>
              </w:rPr>
              <w:t xml:space="preserve"> </w:t>
            </w:r>
            <w:proofErr w:type="spellStart"/>
            <w:r w:rsidRPr="00906B84">
              <w:rPr>
                <w:sz w:val="20"/>
                <w:szCs w:val="20"/>
                <w:lang w:val="ru-MD"/>
              </w:rPr>
              <w:t>құжаттары</w:t>
            </w:r>
            <w:r>
              <w:rPr>
                <w:sz w:val="20"/>
                <w:szCs w:val="20"/>
                <w:lang w:val="ru-MD"/>
              </w:rPr>
              <w:t>на</w:t>
            </w:r>
            <w:proofErr w:type="spellEnd"/>
            <w:r w:rsidR="00062240" w:rsidRPr="00062240">
              <w:rPr>
                <w:sz w:val="20"/>
                <w:szCs w:val="20"/>
                <w:lang w:val="ru-MD"/>
              </w:rPr>
              <w:t xml:space="preserve"> </w:t>
            </w:r>
            <w:proofErr w:type="spellStart"/>
            <w:r w:rsidR="00062240" w:rsidRPr="00062240">
              <w:rPr>
                <w:sz w:val="20"/>
                <w:szCs w:val="20"/>
                <w:lang w:val="ru-MD"/>
              </w:rPr>
              <w:t>сәйкес</w:t>
            </w:r>
            <w:proofErr w:type="spellEnd"/>
            <w:r w:rsidR="00062240" w:rsidRPr="00062240">
              <w:rPr>
                <w:sz w:val="20"/>
                <w:szCs w:val="20"/>
                <w:lang w:val="ru-MD"/>
              </w:rPr>
              <w:t xml:space="preserve"> </w:t>
            </w:r>
            <w:proofErr w:type="spellStart"/>
            <w:r w:rsidRPr="00906B84">
              <w:rPr>
                <w:sz w:val="20"/>
                <w:szCs w:val="20"/>
                <w:lang w:val="ru-MD"/>
              </w:rPr>
              <w:t>Орталық</w:t>
            </w:r>
            <w:r>
              <w:rPr>
                <w:sz w:val="20"/>
                <w:szCs w:val="20"/>
                <w:lang w:val="ru-MD"/>
              </w:rPr>
              <w:t>қа</w:t>
            </w:r>
            <w:proofErr w:type="spellEnd"/>
            <w:r w:rsidR="00062240" w:rsidRPr="00062240">
              <w:rPr>
                <w:sz w:val="20"/>
                <w:szCs w:val="20"/>
                <w:lang w:val="ru-MD"/>
              </w:rPr>
              <w:t xml:space="preserve"> </w:t>
            </w:r>
            <w:proofErr w:type="spellStart"/>
            <w:r w:rsidR="00062240" w:rsidRPr="00062240">
              <w:rPr>
                <w:sz w:val="20"/>
                <w:szCs w:val="20"/>
                <w:lang w:val="ru-MD"/>
              </w:rPr>
              <w:t>және</w:t>
            </w:r>
            <w:proofErr w:type="spellEnd"/>
            <w:r w:rsidR="00062240" w:rsidRPr="00062240">
              <w:rPr>
                <w:sz w:val="20"/>
                <w:szCs w:val="20"/>
                <w:lang w:val="ru-MD"/>
              </w:rPr>
              <w:t>/</w:t>
            </w:r>
            <w:proofErr w:type="spellStart"/>
            <w:r w:rsidR="00062240" w:rsidRPr="00062240">
              <w:rPr>
                <w:sz w:val="20"/>
                <w:szCs w:val="20"/>
                <w:lang w:val="ru-MD"/>
              </w:rPr>
              <w:t>немесе</w:t>
            </w:r>
            <w:proofErr w:type="spellEnd"/>
            <w:r w:rsidR="00062240" w:rsidRPr="00062240">
              <w:rPr>
                <w:sz w:val="20"/>
                <w:szCs w:val="20"/>
                <w:lang w:val="ru-MD"/>
              </w:rPr>
              <w:t xml:space="preserve"> </w:t>
            </w:r>
            <w:proofErr w:type="spellStart"/>
            <w:r w:rsidR="00062240" w:rsidRPr="00062240">
              <w:rPr>
                <w:sz w:val="20"/>
                <w:szCs w:val="20"/>
                <w:lang w:val="ru-MD"/>
              </w:rPr>
              <w:t>Жүйе</w:t>
            </w:r>
            <w:proofErr w:type="spellEnd"/>
            <w:r w:rsidR="00062240" w:rsidRPr="00062240">
              <w:rPr>
                <w:sz w:val="20"/>
                <w:szCs w:val="20"/>
                <w:lang w:val="ru-MD"/>
              </w:rPr>
              <w:t xml:space="preserve"> </w:t>
            </w:r>
            <w:proofErr w:type="spellStart"/>
            <w:r w:rsidR="00062240" w:rsidRPr="00062240">
              <w:rPr>
                <w:sz w:val="20"/>
                <w:szCs w:val="20"/>
                <w:lang w:val="ru-MD"/>
              </w:rPr>
              <w:t>Пайдаланушыларына</w:t>
            </w:r>
            <w:proofErr w:type="spellEnd"/>
            <w:r w:rsidR="00062240" w:rsidRPr="00062240">
              <w:rPr>
                <w:sz w:val="20"/>
                <w:szCs w:val="20"/>
                <w:lang w:val="ru-MD"/>
              </w:rPr>
              <w:t xml:space="preserve"> </w:t>
            </w:r>
            <w:proofErr w:type="spellStart"/>
            <w:r w:rsidR="00062240" w:rsidRPr="00062240">
              <w:rPr>
                <w:sz w:val="20"/>
                <w:szCs w:val="20"/>
                <w:lang w:val="ru-MD"/>
              </w:rPr>
              <w:t>жіберілген</w:t>
            </w:r>
            <w:proofErr w:type="spellEnd"/>
            <w:r w:rsidR="00062240" w:rsidRPr="00062240">
              <w:rPr>
                <w:sz w:val="20"/>
                <w:szCs w:val="20"/>
                <w:lang w:val="ru-MD"/>
              </w:rPr>
              <w:t xml:space="preserve"> </w:t>
            </w:r>
            <w:proofErr w:type="spellStart"/>
            <w:r w:rsidR="00062240" w:rsidRPr="00062240">
              <w:rPr>
                <w:sz w:val="20"/>
                <w:szCs w:val="20"/>
                <w:lang w:val="ru-MD"/>
              </w:rPr>
              <w:t>электрондық</w:t>
            </w:r>
            <w:proofErr w:type="spellEnd"/>
            <w:r w:rsidR="00062240" w:rsidRPr="00062240">
              <w:rPr>
                <w:sz w:val="20"/>
                <w:szCs w:val="20"/>
                <w:lang w:val="ru-MD"/>
              </w:rPr>
              <w:t xml:space="preserve"> </w:t>
            </w:r>
            <w:proofErr w:type="spellStart"/>
            <w:r w:rsidR="00062240" w:rsidRPr="00062240">
              <w:rPr>
                <w:sz w:val="20"/>
                <w:szCs w:val="20"/>
                <w:lang w:val="ru-MD"/>
              </w:rPr>
              <w:t>хабарлардың</w:t>
            </w:r>
            <w:proofErr w:type="spellEnd"/>
            <w:r w:rsidR="00062240" w:rsidRPr="00062240">
              <w:rPr>
                <w:sz w:val="20"/>
                <w:szCs w:val="20"/>
                <w:lang w:val="ru-MD"/>
              </w:rPr>
              <w:t xml:space="preserve"> </w:t>
            </w:r>
            <w:proofErr w:type="spellStart"/>
            <w:r w:rsidR="00062240" w:rsidRPr="00062240">
              <w:rPr>
                <w:sz w:val="20"/>
                <w:szCs w:val="20"/>
                <w:lang w:val="ru-MD"/>
              </w:rPr>
              <w:t>өңделуіне</w:t>
            </w:r>
            <w:proofErr w:type="spellEnd"/>
            <w:r w:rsidR="00062240" w:rsidRPr="00062240">
              <w:rPr>
                <w:sz w:val="20"/>
                <w:szCs w:val="20"/>
                <w:lang w:val="ru-MD"/>
              </w:rPr>
              <w:t xml:space="preserve"> </w:t>
            </w:r>
            <w:proofErr w:type="spellStart"/>
            <w:r w:rsidR="00062240" w:rsidRPr="00062240">
              <w:rPr>
                <w:sz w:val="20"/>
                <w:szCs w:val="20"/>
                <w:lang w:val="ru-MD"/>
              </w:rPr>
              <w:t>және</w:t>
            </w:r>
            <w:proofErr w:type="spellEnd"/>
            <w:r w:rsidR="00062240" w:rsidRPr="00062240">
              <w:rPr>
                <w:sz w:val="20"/>
                <w:szCs w:val="20"/>
                <w:lang w:val="ru-MD"/>
              </w:rPr>
              <w:t xml:space="preserve"> </w:t>
            </w:r>
            <w:proofErr w:type="spellStart"/>
            <w:r w:rsidR="00062240" w:rsidRPr="00062240">
              <w:rPr>
                <w:sz w:val="20"/>
                <w:szCs w:val="20"/>
                <w:lang w:val="ru-MD"/>
              </w:rPr>
              <w:t>уақытылы</w:t>
            </w:r>
            <w:proofErr w:type="spellEnd"/>
            <w:r w:rsidR="00062240" w:rsidRPr="00062240">
              <w:rPr>
                <w:sz w:val="20"/>
                <w:szCs w:val="20"/>
                <w:lang w:val="ru-MD"/>
              </w:rPr>
              <w:t xml:space="preserve"> </w:t>
            </w:r>
            <w:proofErr w:type="spellStart"/>
            <w:r w:rsidR="00062240" w:rsidRPr="00062240">
              <w:rPr>
                <w:sz w:val="20"/>
                <w:szCs w:val="20"/>
                <w:lang w:val="ru-MD"/>
              </w:rPr>
              <w:t>жеткізілуіне</w:t>
            </w:r>
            <w:proofErr w:type="spellEnd"/>
            <w:r w:rsidR="00062240" w:rsidRPr="00062240">
              <w:rPr>
                <w:sz w:val="20"/>
                <w:szCs w:val="20"/>
                <w:lang w:val="ru-MD"/>
              </w:rPr>
              <w:t xml:space="preserve"> </w:t>
            </w:r>
            <w:proofErr w:type="spellStart"/>
            <w:r w:rsidR="00062240" w:rsidRPr="00062240">
              <w:rPr>
                <w:sz w:val="20"/>
                <w:szCs w:val="20"/>
                <w:lang w:val="ru-MD"/>
              </w:rPr>
              <w:t>бақылауды</w:t>
            </w:r>
            <w:proofErr w:type="spellEnd"/>
            <w:r w:rsidR="00062240" w:rsidRPr="00062240">
              <w:rPr>
                <w:sz w:val="20"/>
                <w:szCs w:val="20"/>
                <w:lang w:val="ru-MD"/>
              </w:rPr>
              <w:t xml:space="preserve"> </w:t>
            </w:r>
            <w:proofErr w:type="spellStart"/>
            <w:r w:rsidR="00062240" w:rsidRPr="00062240">
              <w:rPr>
                <w:sz w:val="20"/>
                <w:szCs w:val="20"/>
                <w:lang w:val="ru-MD"/>
              </w:rPr>
              <w:t>жүзеге</w:t>
            </w:r>
            <w:proofErr w:type="spellEnd"/>
            <w:r w:rsidR="00062240" w:rsidRPr="00062240">
              <w:rPr>
                <w:sz w:val="20"/>
                <w:szCs w:val="20"/>
                <w:lang w:val="ru-MD"/>
              </w:rPr>
              <w:t xml:space="preserve"> </w:t>
            </w:r>
            <w:proofErr w:type="spellStart"/>
            <w:r w:rsidR="00062240" w:rsidRPr="00062240">
              <w:rPr>
                <w:sz w:val="20"/>
                <w:szCs w:val="20"/>
                <w:lang w:val="ru-MD"/>
              </w:rPr>
              <w:t>асыруға</w:t>
            </w:r>
            <w:proofErr w:type="spellEnd"/>
            <w:r w:rsidR="00062240" w:rsidRPr="00062240">
              <w:rPr>
                <w:sz w:val="20"/>
                <w:szCs w:val="20"/>
                <w:lang w:val="ru-MD"/>
              </w:rPr>
              <w:t>;</w:t>
            </w:r>
          </w:p>
          <w:p w14:paraId="7478295D" w14:textId="72A91D0F" w:rsidR="00062240" w:rsidRPr="00062240" w:rsidRDefault="00906B84" w:rsidP="00DA195B">
            <w:pPr>
              <w:pStyle w:val="21"/>
              <w:numPr>
                <w:ilvl w:val="2"/>
                <w:numId w:val="19"/>
              </w:numPr>
              <w:tabs>
                <w:tab w:val="left" w:pos="284"/>
                <w:tab w:val="left" w:pos="426"/>
                <w:tab w:val="left" w:pos="567"/>
              </w:tabs>
              <w:ind w:left="0" w:firstLine="0"/>
              <w:rPr>
                <w:sz w:val="20"/>
                <w:szCs w:val="20"/>
                <w:lang w:val="ru-MD"/>
              </w:rPr>
            </w:pPr>
            <w:r w:rsidRPr="00906B84">
              <w:rPr>
                <w:sz w:val="20"/>
                <w:szCs w:val="20"/>
                <w:lang w:val="ru-MD"/>
              </w:rPr>
              <w:t>Орталық</w:t>
            </w:r>
            <w:r>
              <w:rPr>
                <w:sz w:val="20"/>
                <w:szCs w:val="20"/>
                <w:lang w:val="ru-MD"/>
              </w:rPr>
              <w:t>қа</w:t>
            </w:r>
            <w:r w:rsidR="00062240" w:rsidRPr="00062240">
              <w:rPr>
                <w:sz w:val="20"/>
                <w:szCs w:val="20"/>
                <w:lang w:val="ru-MD"/>
              </w:rPr>
              <w:t xml:space="preserve"> келесі операциялық күннен кешіктірмей Анықтаманы дер кезінде алмау немесе оның болмауы туралы хабарлауға;</w:t>
            </w:r>
          </w:p>
          <w:p w14:paraId="40D7C3D4" w14:textId="6809DF47" w:rsidR="00062240" w:rsidRPr="00062240" w:rsidRDefault="00062240" w:rsidP="00DA195B">
            <w:pPr>
              <w:pStyle w:val="21"/>
              <w:numPr>
                <w:ilvl w:val="2"/>
                <w:numId w:val="19"/>
              </w:numPr>
              <w:tabs>
                <w:tab w:val="left" w:pos="284"/>
                <w:tab w:val="left" w:pos="426"/>
                <w:tab w:val="left" w:pos="567"/>
              </w:tabs>
              <w:ind w:left="0" w:firstLine="0"/>
              <w:rPr>
                <w:sz w:val="20"/>
                <w:szCs w:val="20"/>
                <w:lang w:val="ru-MD"/>
              </w:rPr>
            </w:pPr>
            <w:r w:rsidRPr="00062240">
              <w:rPr>
                <w:sz w:val="20"/>
                <w:szCs w:val="20"/>
                <w:lang w:val="ru-MD"/>
              </w:rPr>
              <w:t xml:space="preserve"> </w:t>
            </w:r>
            <w:r w:rsidR="00E24BBB" w:rsidRPr="00E24BBB">
              <w:rPr>
                <w:sz w:val="20"/>
                <w:szCs w:val="20"/>
                <w:lang w:val="ru-MD"/>
              </w:rPr>
              <w:t>егер Анықтамада Пайдаланушы Орталыққа және/немесе Жүйе Пайдаланушыларына берген электрондық хабарлама туралы ақпарат болмаса, келесі операциялық күннен кешіктірмей Орталықты хабардар етуге</w:t>
            </w:r>
            <w:r w:rsidRPr="00062240">
              <w:rPr>
                <w:b/>
                <w:bCs/>
                <w:sz w:val="20"/>
                <w:szCs w:val="20"/>
                <w:lang w:val="ru-MD"/>
              </w:rPr>
              <w:t xml:space="preserve"> міндеттенеді</w:t>
            </w:r>
            <w:r w:rsidRPr="00062240">
              <w:rPr>
                <w:sz w:val="20"/>
                <w:szCs w:val="20"/>
                <w:lang w:val="ru-MD"/>
              </w:rPr>
              <w:t>.</w:t>
            </w:r>
          </w:p>
          <w:p w14:paraId="30807D59" w14:textId="77777777" w:rsidR="00062240" w:rsidRPr="00E24BBB" w:rsidRDefault="00062240" w:rsidP="00DA195B">
            <w:pPr>
              <w:pStyle w:val="21"/>
              <w:numPr>
                <w:ilvl w:val="1"/>
                <w:numId w:val="19"/>
              </w:numPr>
              <w:tabs>
                <w:tab w:val="left" w:pos="426"/>
              </w:tabs>
              <w:ind w:left="0" w:firstLine="0"/>
              <w:rPr>
                <w:sz w:val="20"/>
                <w:szCs w:val="20"/>
                <w:lang w:val="ru-MD"/>
              </w:rPr>
            </w:pPr>
            <w:r w:rsidRPr="00E24BBB">
              <w:rPr>
                <w:sz w:val="20"/>
                <w:szCs w:val="20"/>
                <w:lang w:val="ru-MD"/>
              </w:rPr>
              <w:t>Пайдаланушы:</w:t>
            </w:r>
          </w:p>
          <w:p w14:paraId="4C55974C" w14:textId="0D47C38B" w:rsidR="00062240" w:rsidRPr="00062240" w:rsidRDefault="00E24BBB" w:rsidP="00DA195B">
            <w:pPr>
              <w:pStyle w:val="21"/>
              <w:rPr>
                <w:sz w:val="20"/>
                <w:szCs w:val="20"/>
                <w:lang w:val="ru-MD"/>
              </w:rPr>
            </w:pPr>
            <w:r>
              <w:rPr>
                <w:sz w:val="20"/>
                <w:szCs w:val="20"/>
                <w:lang w:val="ru-MD"/>
              </w:rPr>
              <w:t>3</w:t>
            </w:r>
            <w:r w:rsidR="00062240" w:rsidRPr="00062240">
              <w:rPr>
                <w:sz w:val="20"/>
                <w:szCs w:val="20"/>
                <w:lang w:val="ru-MD"/>
              </w:rPr>
              <w:t xml:space="preserve">.4.1. </w:t>
            </w:r>
            <w:r w:rsidRPr="00E24BBB">
              <w:rPr>
                <w:sz w:val="20"/>
                <w:szCs w:val="20"/>
                <w:lang w:val="ru-MD"/>
              </w:rPr>
              <w:t>Орталық</w:t>
            </w:r>
            <w:r w:rsidR="00062240" w:rsidRPr="00062240">
              <w:rPr>
                <w:sz w:val="20"/>
                <w:szCs w:val="20"/>
                <w:lang w:val="ru-MD"/>
              </w:rPr>
              <w:t xml:space="preserve"> Шартта белгіленген мерзімде және толық көлемде Қызметтердің тиісті көрсетілуін талап етуге;</w:t>
            </w:r>
          </w:p>
          <w:p w14:paraId="6080CDAD" w14:textId="77777777" w:rsidR="00E24BBB" w:rsidRPr="00E24BBB" w:rsidRDefault="00E24BBB" w:rsidP="00DA195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DA195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DA195B">
            <w:pPr>
              <w:pStyle w:val="af8"/>
              <w:numPr>
                <w:ilvl w:val="1"/>
                <w:numId w:val="18"/>
              </w:numPr>
              <w:tabs>
                <w:tab w:val="left" w:pos="426"/>
              </w:tabs>
              <w:contextualSpacing w:val="0"/>
              <w:jc w:val="both"/>
              <w:rPr>
                <w:vanish/>
                <w:sz w:val="20"/>
                <w:szCs w:val="20"/>
                <w:lang w:val="ru-MD"/>
              </w:rPr>
            </w:pPr>
          </w:p>
          <w:p w14:paraId="0A9A21E5" w14:textId="31122584" w:rsidR="00062240" w:rsidRPr="00062240" w:rsidRDefault="00062240" w:rsidP="00DA195B">
            <w:pPr>
              <w:pStyle w:val="21"/>
              <w:numPr>
                <w:ilvl w:val="2"/>
                <w:numId w:val="18"/>
              </w:numPr>
              <w:tabs>
                <w:tab w:val="left" w:pos="426"/>
              </w:tabs>
              <w:ind w:left="0" w:firstLine="0"/>
              <w:rPr>
                <w:sz w:val="20"/>
                <w:szCs w:val="20"/>
                <w:lang w:val="ru-MD"/>
              </w:rPr>
            </w:pPr>
            <w:r w:rsidRPr="00062240">
              <w:rPr>
                <w:sz w:val="20"/>
                <w:szCs w:val="20"/>
                <w:lang w:val="ru-MD"/>
              </w:rPr>
              <w:t>Жүйеге кіру үшін байланыс арналарының бірі істен шыққан жағдайда, басқа арнаны қолдануға;</w:t>
            </w:r>
          </w:p>
          <w:p w14:paraId="3053C464" w14:textId="56300D34" w:rsidR="00062240" w:rsidRPr="00062240" w:rsidRDefault="006059A1" w:rsidP="00DA195B">
            <w:pPr>
              <w:pStyle w:val="21"/>
              <w:numPr>
                <w:ilvl w:val="2"/>
                <w:numId w:val="18"/>
              </w:numPr>
              <w:tabs>
                <w:tab w:val="left" w:pos="487"/>
              </w:tabs>
              <w:ind w:left="0" w:firstLine="0"/>
              <w:rPr>
                <w:sz w:val="20"/>
                <w:szCs w:val="20"/>
                <w:lang w:val="ru-MD"/>
              </w:rPr>
            </w:pPr>
            <w:proofErr w:type="spellStart"/>
            <w:r w:rsidRPr="006059A1">
              <w:rPr>
                <w:sz w:val="20"/>
                <w:szCs w:val="20"/>
                <w:lang w:val="ru-MD"/>
              </w:rPr>
              <w:t>Орталық</w:t>
            </w:r>
            <w:proofErr w:type="spellEnd"/>
            <w:r>
              <w:rPr>
                <w:sz w:val="20"/>
                <w:szCs w:val="20"/>
              </w:rPr>
              <w:t>ты</w:t>
            </w:r>
            <w:r>
              <w:rPr>
                <w:sz w:val="20"/>
                <w:szCs w:val="20"/>
                <w:lang w:val="kk-KZ"/>
              </w:rPr>
              <w:t>ң</w:t>
            </w:r>
            <w:r w:rsidR="00062240" w:rsidRPr="00062240">
              <w:rPr>
                <w:sz w:val="20"/>
                <w:szCs w:val="20"/>
                <w:lang w:val="ru-MD"/>
              </w:rPr>
              <w:t xml:space="preserve"> </w:t>
            </w:r>
            <w:proofErr w:type="spellStart"/>
            <w:r w:rsidR="00062240" w:rsidRPr="00062240">
              <w:rPr>
                <w:sz w:val="20"/>
                <w:szCs w:val="20"/>
                <w:lang w:val="ru-MD"/>
              </w:rPr>
              <w:t>жұмыс</w:t>
            </w:r>
            <w:proofErr w:type="spellEnd"/>
            <w:r w:rsidR="00062240" w:rsidRPr="00062240">
              <w:rPr>
                <w:sz w:val="20"/>
                <w:szCs w:val="20"/>
                <w:lang w:val="ru-MD"/>
              </w:rPr>
              <w:t xml:space="preserve"> </w:t>
            </w:r>
            <w:proofErr w:type="spellStart"/>
            <w:r w:rsidR="00062240" w:rsidRPr="00062240">
              <w:rPr>
                <w:sz w:val="20"/>
                <w:szCs w:val="20"/>
                <w:lang w:val="ru-MD"/>
              </w:rPr>
              <w:t>уақытында</w:t>
            </w:r>
            <w:proofErr w:type="spellEnd"/>
            <w:r w:rsidR="00062240" w:rsidRPr="00062240">
              <w:rPr>
                <w:sz w:val="20"/>
                <w:szCs w:val="20"/>
                <w:lang w:val="ru-MD"/>
              </w:rPr>
              <w:t xml:space="preserve"> </w:t>
            </w:r>
            <w:proofErr w:type="spellStart"/>
            <w:r w:rsidRPr="006059A1">
              <w:rPr>
                <w:sz w:val="20"/>
                <w:szCs w:val="20"/>
                <w:lang w:val="ru-MD"/>
              </w:rPr>
              <w:t>Орталық</w:t>
            </w:r>
            <w:proofErr w:type="spellEnd"/>
            <w:r w:rsidRPr="006059A1">
              <w:rPr>
                <w:sz w:val="20"/>
                <w:szCs w:val="20"/>
              </w:rPr>
              <w:t>ты</w:t>
            </w:r>
            <w:r w:rsidRPr="006059A1">
              <w:rPr>
                <w:sz w:val="20"/>
                <w:szCs w:val="20"/>
                <w:lang w:val="kk-KZ"/>
              </w:rPr>
              <w:t>ң</w:t>
            </w:r>
            <w:r w:rsidR="00062240" w:rsidRPr="00062240">
              <w:rPr>
                <w:sz w:val="20"/>
                <w:szCs w:val="20"/>
                <w:lang w:val="ru-MD"/>
              </w:rPr>
              <w:t xml:space="preserve"> </w:t>
            </w:r>
            <w:proofErr w:type="spellStart"/>
            <w:r w:rsidR="00062240" w:rsidRPr="00062240">
              <w:rPr>
                <w:sz w:val="20"/>
                <w:szCs w:val="20"/>
                <w:lang w:val="ru-MD"/>
              </w:rPr>
              <w:t>күтім</w:t>
            </w:r>
            <w:proofErr w:type="spellEnd"/>
            <w:r w:rsidR="00062240" w:rsidRPr="00062240">
              <w:rPr>
                <w:sz w:val="20"/>
                <w:szCs w:val="20"/>
                <w:lang w:val="ru-MD"/>
              </w:rPr>
              <w:t xml:space="preserve"> </w:t>
            </w:r>
            <w:proofErr w:type="spellStart"/>
            <w:r w:rsidR="00062240" w:rsidRPr="00062240">
              <w:rPr>
                <w:sz w:val="20"/>
                <w:szCs w:val="20"/>
                <w:lang w:val="ru-MD"/>
              </w:rPr>
              <w:t>жасаушы</w:t>
            </w:r>
            <w:proofErr w:type="spellEnd"/>
            <w:r w:rsidR="00062240" w:rsidRPr="00062240">
              <w:rPr>
                <w:sz w:val="20"/>
                <w:szCs w:val="20"/>
                <w:lang w:val="ru-MD"/>
              </w:rPr>
              <w:t xml:space="preserve"> </w:t>
            </w:r>
            <w:proofErr w:type="spellStart"/>
            <w:r w:rsidR="00062240" w:rsidRPr="00062240">
              <w:rPr>
                <w:sz w:val="20"/>
                <w:szCs w:val="20"/>
                <w:lang w:val="ru-MD"/>
              </w:rPr>
              <w:t>қызметкерінен</w:t>
            </w:r>
            <w:proofErr w:type="spellEnd"/>
            <w:r w:rsidR="00062240" w:rsidRPr="00062240">
              <w:rPr>
                <w:sz w:val="20"/>
                <w:szCs w:val="20"/>
                <w:lang w:val="ru-MD"/>
              </w:rPr>
              <w:t xml:space="preserve"> </w:t>
            </w:r>
            <w:proofErr w:type="spellStart"/>
            <w:r w:rsidR="00062240" w:rsidRPr="00062240">
              <w:rPr>
                <w:sz w:val="20"/>
                <w:szCs w:val="20"/>
                <w:lang w:val="ru-MD"/>
              </w:rPr>
              <w:t>Жүйе</w:t>
            </w:r>
            <w:proofErr w:type="spellEnd"/>
            <w:r w:rsidR="00062240" w:rsidRPr="00062240">
              <w:rPr>
                <w:sz w:val="20"/>
                <w:szCs w:val="20"/>
                <w:lang w:val="ru-MD"/>
              </w:rPr>
              <w:t xml:space="preserve"> </w:t>
            </w:r>
            <w:proofErr w:type="spellStart"/>
            <w:r w:rsidR="00062240" w:rsidRPr="00062240">
              <w:rPr>
                <w:sz w:val="20"/>
                <w:szCs w:val="20"/>
                <w:lang w:val="ru-MD"/>
              </w:rPr>
              <w:t>жұмысы</w:t>
            </w:r>
            <w:proofErr w:type="spellEnd"/>
            <w:r w:rsidR="00062240" w:rsidRPr="00062240">
              <w:rPr>
                <w:sz w:val="20"/>
                <w:szCs w:val="20"/>
                <w:lang w:val="ru-MD"/>
              </w:rPr>
              <w:t xml:space="preserve"> </w:t>
            </w:r>
            <w:proofErr w:type="spellStart"/>
            <w:r w:rsidR="00062240" w:rsidRPr="00062240">
              <w:rPr>
                <w:sz w:val="20"/>
                <w:szCs w:val="20"/>
                <w:lang w:val="ru-MD"/>
              </w:rPr>
              <w:t>мәселелері</w:t>
            </w:r>
            <w:proofErr w:type="spellEnd"/>
            <w:r w:rsidR="00062240" w:rsidRPr="00062240">
              <w:rPr>
                <w:sz w:val="20"/>
                <w:szCs w:val="20"/>
                <w:lang w:val="ru-MD"/>
              </w:rPr>
              <w:t xml:space="preserve"> </w:t>
            </w:r>
            <w:proofErr w:type="spellStart"/>
            <w:r w:rsidR="00062240" w:rsidRPr="00062240">
              <w:rPr>
                <w:sz w:val="20"/>
                <w:szCs w:val="20"/>
                <w:lang w:val="ru-MD"/>
              </w:rPr>
              <w:t>жөнінде</w:t>
            </w:r>
            <w:proofErr w:type="spellEnd"/>
            <w:r w:rsidR="00062240" w:rsidRPr="00062240">
              <w:rPr>
                <w:sz w:val="20"/>
                <w:szCs w:val="20"/>
                <w:lang w:val="ru-MD"/>
              </w:rPr>
              <w:t xml:space="preserve"> </w:t>
            </w:r>
            <w:proofErr w:type="spellStart"/>
            <w:r w:rsidR="00062240" w:rsidRPr="00062240">
              <w:rPr>
                <w:sz w:val="20"/>
                <w:szCs w:val="20"/>
                <w:lang w:val="ru-MD"/>
              </w:rPr>
              <w:t>кеңес</w:t>
            </w:r>
            <w:proofErr w:type="spellEnd"/>
            <w:r w:rsidR="00062240" w:rsidRPr="00062240">
              <w:rPr>
                <w:sz w:val="20"/>
                <w:szCs w:val="20"/>
                <w:lang w:val="ru-MD"/>
              </w:rPr>
              <w:t xml:space="preserve"> </w:t>
            </w:r>
            <w:proofErr w:type="spellStart"/>
            <w:r w:rsidR="00062240" w:rsidRPr="00062240">
              <w:rPr>
                <w:sz w:val="20"/>
                <w:szCs w:val="20"/>
                <w:lang w:val="ru-MD"/>
              </w:rPr>
              <w:t>алуға</w:t>
            </w:r>
            <w:proofErr w:type="spellEnd"/>
            <w:r w:rsidR="00062240" w:rsidRPr="00062240">
              <w:rPr>
                <w:sz w:val="20"/>
                <w:szCs w:val="20"/>
                <w:lang w:val="ru-MD"/>
              </w:rPr>
              <w:t>;</w:t>
            </w:r>
          </w:p>
          <w:p w14:paraId="3B3B33D0" w14:textId="35A8D54E" w:rsidR="00062240" w:rsidRDefault="006059A1" w:rsidP="00DA195B">
            <w:pPr>
              <w:tabs>
                <w:tab w:val="left" w:pos="179"/>
                <w:tab w:val="left" w:pos="321"/>
              </w:tabs>
              <w:jc w:val="both"/>
              <w:rPr>
                <w:sz w:val="20"/>
                <w:szCs w:val="20"/>
                <w:lang w:val="ru-MD"/>
              </w:rPr>
            </w:pPr>
            <w:r>
              <w:rPr>
                <w:sz w:val="20"/>
                <w:szCs w:val="20"/>
                <w:lang w:val="ru-MD"/>
              </w:rPr>
              <w:t>3.4.</w:t>
            </w:r>
            <w:r w:rsidR="00B85DE8">
              <w:rPr>
                <w:sz w:val="20"/>
                <w:szCs w:val="20"/>
                <w:lang w:val="ru-MD"/>
              </w:rPr>
              <w:t>4</w:t>
            </w:r>
            <w:r>
              <w:rPr>
                <w:sz w:val="20"/>
                <w:szCs w:val="20"/>
                <w:lang w:val="ru-MD"/>
              </w:rPr>
              <w:t xml:space="preserve">. </w:t>
            </w:r>
            <w:r w:rsidR="00062240" w:rsidRPr="00062240">
              <w:rPr>
                <w:sz w:val="20"/>
                <w:szCs w:val="20"/>
                <w:lang w:val="ru-MD"/>
              </w:rPr>
              <w:t xml:space="preserve">кез келген уақытта өзінің қарауы бойынша </w:t>
            </w:r>
            <w:r w:rsidRPr="006059A1">
              <w:rPr>
                <w:sz w:val="20"/>
                <w:szCs w:val="20"/>
                <w:lang w:val="ru-MD"/>
              </w:rPr>
              <w:t>Орталық</w:t>
            </w:r>
            <w:r w:rsidR="00062240" w:rsidRPr="00062240">
              <w:rPr>
                <w:sz w:val="20"/>
                <w:szCs w:val="20"/>
                <w:lang w:val="ru-MD"/>
              </w:rPr>
              <w:t xml:space="preserve"> ұсынбаған шот-фактурасыз Пайдаланушымен дербес анықталатын мөлшерде алдын-ала төлемді жүргізуге</w:t>
            </w:r>
            <w:r w:rsidR="00062240" w:rsidRPr="00062240">
              <w:rPr>
                <w:b/>
                <w:bCs/>
                <w:sz w:val="20"/>
                <w:szCs w:val="20"/>
                <w:lang w:val="ru-MD"/>
              </w:rPr>
              <w:t xml:space="preserve"> құқылы</w:t>
            </w:r>
            <w:r w:rsidR="00062240" w:rsidRPr="00062240">
              <w:rPr>
                <w:sz w:val="20"/>
                <w:szCs w:val="20"/>
                <w:lang w:val="ru-MD"/>
              </w:rPr>
              <w:t>.</w:t>
            </w:r>
          </w:p>
          <w:p w14:paraId="6F3EF4D2" w14:textId="77777777" w:rsidR="006059A1" w:rsidRPr="003D275A" w:rsidRDefault="006059A1" w:rsidP="00DA195B">
            <w:pPr>
              <w:tabs>
                <w:tab w:val="left" w:pos="179"/>
                <w:tab w:val="left" w:pos="321"/>
              </w:tabs>
              <w:jc w:val="both"/>
              <w:rPr>
                <w:sz w:val="18"/>
                <w:szCs w:val="18"/>
                <w:lang w:val="ru-MD"/>
              </w:rPr>
            </w:pPr>
          </w:p>
          <w:p w14:paraId="5CE10E21" w14:textId="4DA1AE89" w:rsidR="006059A1" w:rsidRDefault="006059A1" w:rsidP="00DA195B">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05ADD3A1" w:rsidR="006059A1" w:rsidRDefault="006059A1" w:rsidP="00DA195B">
            <w:pPr>
              <w:tabs>
                <w:tab w:val="left" w:pos="179"/>
                <w:tab w:val="left" w:pos="321"/>
              </w:tabs>
              <w:jc w:val="both"/>
              <w:rPr>
                <w:sz w:val="20"/>
                <w:szCs w:val="20"/>
                <w:lang w:val="ru-MD"/>
              </w:rPr>
            </w:pPr>
            <w:r w:rsidRPr="006059A1">
              <w:rPr>
                <w:sz w:val="20"/>
                <w:szCs w:val="20"/>
                <w:lang w:val="ru-MD"/>
              </w:rPr>
              <w:t xml:space="preserve">4.1. </w:t>
            </w:r>
            <w:proofErr w:type="spellStart"/>
            <w:r w:rsidRPr="006059A1">
              <w:rPr>
                <w:sz w:val="20"/>
                <w:szCs w:val="20"/>
                <w:lang w:val="ru-MD"/>
              </w:rPr>
              <w:t>Шарт</w:t>
            </w:r>
            <w:proofErr w:type="spellEnd"/>
            <w:r w:rsidRPr="006059A1">
              <w:rPr>
                <w:sz w:val="20"/>
                <w:szCs w:val="20"/>
                <w:lang w:val="ru-MD"/>
              </w:rPr>
              <w:t xml:space="preserve"> </w:t>
            </w:r>
            <w:proofErr w:type="spellStart"/>
            <w:r w:rsidRPr="006059A1">
              <w:rPr>
                <w:sz w:val="20"/>
                <w:szCs w:val="20"/>
                <w:lang w:val="ru-MD"/>
              </w:rPr>
              <w:t>бойынша</w:t>
            </w:r>
            <w:proofErr w:type="spellEnd"/>
            <w:r w:rsidRPr="006059A1">
              <w:rPr>
                <w:sz w:val="20"/>
                <w:szCs w:val="20"/>
                <w:lang w:val="ru-MD"/>
              </w:rPr>
              <w:t xml:space="preserve"> </w:t>
            </w:r>
            <w:proofErr w:type="spellStart"/>
            <w:r w:rsidRPr="006059A1">
              <w:rPr>
                <w:sz w:val="20"/>
                <w:szCs w:val="20"/>
                <w:lang w:val="ru-MD"/>
              </w:rPr>
              <w:t>ақы</w:t>
            </w:r>
            <w:proofErr w:type="spellEnd"/>
            <w:r w:rsidRPr="006059A1">
              <w:rPr>
                <w:sz w:val="20"/>
                <w:szCs w:val="20"/>
                <w:lang w:val="ru-MD"/>
              </w:rPr>
              <w:t xml:space="preserve"> </w:t>
            </w:r>
            <w:proofErr w:type="spellStart"/>
            <w:r w:rsidRPr="006059A1">
              <w:rPr>
                <w:sz w:val="20"/>
                <w:szCs w:val="20"/>
                <w:lang w:val="ru-MD"/>
              </w:rPr>
              <w:t>төлеуді</w:t>
            </w:r>
            <w:proofErr w:type="spellEnd"/>
            <w:r w:rsidRPr="006059A1">
              <w:rPr>
                <w:sz w:val="20"/>
                <w:szCs w:val="20"/>
                <w:lang w:val="ru-MD"/>
              </w:rPr>
              <w:t xml:space="preserve"> </w:t>
            </w:r>
            <w:proofErr w:type="spellStart"/>
            <w:r w:rsidR="00B85DE8">
              <w:rPr>
                <w:sz w:val="20"/>
                <w:szCs w:val="20"/>
                <w:lang w:val="ru-MD"/>
              </w:rPr>
              <w:t>Пайдаланушы</w:t>
            </w:r>
            <w:proofErr w:type="spellEnd"/>
            <w:r w:rsidR="00B85DE8">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w:t>
            </w:r>
            <w:proofErr w:type="spellStart"/>
            <w:r w:rsidRPr="006059A1">
              <w:rPr>
                <w:sz w:val="20"/>
                <w:szCs w:val="20"/>
                <w:lang w:val="ru-MD"/>
              </w:rPr>
              <w:t>бекіткен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proofErr w:type="spellStart"/>
            <w:r w:rsidR="00B85DE8">
              <w:rPr>
                <w:sz w:val="20"/>
                <w:szCs w:val="20"/>
                <w:lang w:val="ru-MD"/>
              </w:rPr>
              <w:t>Сайтында</w:t>
            </w:r>
            <w:proofErr w:type="spellEnd"/>
            <w:r w:rsidRPr="006059A1">
              <w:rPr>
                <w:sz w:val="20"/>
                <w:szCs w:val="20"/>
                <w:lang w:val="ru-MD"/>
              </w:rPr>
              <w:t xml:space="preserve"> (http://www.npck.kz) </w:t>
            </w:r>
            <w:proofErr w:type="spellStart"/>
            <w:r w:rsidRPr="006059A1">
              <w:rPr>
                <w:sz w:val="20"/>
                <w:szCs w:val="20"/>
                <w:lang w:val="ru-MD"/>
              </w:rPr>
              <w:t>жарияланған</w:t>
            </w:r>
            <w:proofErr w:type="spellEnd"/>
            <w:r w:rsidRPr="006059A1">
              <w:rPr>
                <w:sz w:val="20"/>
                <w:szCs w:val="20"/>
                <w:lang w:val="ru-MD"/>
              </w:rPr>
              <w:t xml:space="preserve"> </w:t>
            </w:r>
            <w:proofErr w:type="spellStart"/>
            <w:r w:rsidRPr="006059A1">
              <w:rPr>
                <w:sz w:val="20"/>
                <w:szCs w:val="20"/>
                <w:lang w:val="ru-MD"/>
              </w:rPr>
              <w:t>қолданыстағы</w:t>
            </w:r>
            <w:proofErr w:type="spellEnd"/>
            <w:r w:rsidRPr="006059A1">
              <w:rPr>
                <w:sz w:val="20"/>
                <w:szCs w:val="20"/>
                <w:lang w:val="ru-MD"/>
              </w:rPr>
              <w:t xml:space="preserve"> </w:t>
            </w:r>
            <w:proofErr w:type="spellStart"/>
            <w:r w:rsidRPr="006059A1">
              <w:rPr>
                <w:sz w:val="20"/>
                <w:szCs w:val="20"/>
                <w:lang w:val="ru-MD"/>
              </w:rPr>
              <w:t>Тарифтерге</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нақты</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Қызметтер үшін ай сайын жүзеге асырады. Тараптардың уәкілетті тұлғалары орындалған жұмыстардың (көрсетілген қызметтердің) электрондық актісіне қол қойған және Орталық ЭШФ АЖ порталында электрондық шот-фактураны ұсынған күннен </w:t>
            </w:r>
            <w:proofErr w:type="spellStart"/>
            <w:r w:rsidRPr="006059A1">
              <w:rPr>
                <w:sz w:val="20"/>
                <w:szCs w:val="20"/>
                <w:lang w:val="ru-MD"/>
              </w:rPr>
              <w:t>бастап</w:t>
            </w:r>
            <w:proofErr w:type="spellEnd"/>
            <w:r w:rsidRPr="006059A1">
              <w:rPr>
                <w:sz w:val="20"/>
                <w:szCs w:val="20"/>
                <w:lang w:val="ru-MD"/>
              </w:rPr>
              <w:t xml:space="preserve"> 10 (он) </w:t>
            </w:r>
            <w:proofErr w:type="spellStart"/>
            <w:r w:rsidRPr="006059A1">
              <w:rPr>
                <w:sz w:val="20"/>
                <w:szCs w:val="20"/>
                <w:lang w:val="ru-MD"/>
              </w:rPr>
              <w:t>операциялық</w:t>
            </w:r>
            <w:proofErr w:type="spellEnd"/>
            <w:r w:rsidRPr="006059A1">
              <w:rPr>
                <w:sz w:val="20"/>
                <w:szCs w:val="20"/>
                <w:lang w:val="ru-MD"/>
              </w:rPr>
              <w:t xml:space="preserve"> </w:t>
            </w:r>
            <w:proofErr w:type="spellStart"/>
            <w:r w:rsidRPr="006059A1">
              <w:rPr>
                <w:sz w:val="20"/>
                <w:szCs w:val="20"/>
                <w:lang w:val="ru-MD"/>
              </w:rPr>
              <w:t>күн</w:t>
            </w:r>
            <w:proofErr w:type="spellEnd"/>
            <w:r w:rsidRPr="006059A1">
              <w:rPr>
                <w:sz w:val="20"/>
                <w:szCs w:val="20"/>
                <w:lang w:val="ru-MD"/>
              </w:rPr>
              <w:t xml:space="preserve"> </w:t>
            </w:r>
            <w:proofErr w:type="spellStart"/>
            <w:r w:rsidRPr="006059A1">
              <w:rPr>
                <w:sz w:val="20"/>
                <w:szCs w:val="20"/>
                <w:lang w:val="ru-MD"/>
              </w:rPr>
              <w:t>ішінде</w:t>
            </w:r>
            <w:proofErr w:type="spellEnd"/>
            <w:r w:rsidRPr="006059A1">
              <w:rPr>
                <w:sz w:val="20"/>
                <w:szCs w:val="20"/>
                <w:lang w:val="ru-MD"/>
              </w:rPr>
              <w:t xml:space="preserve"> </w:t>
            </w:r>
            <w:proofErr w:type="spellStart"/>
            <w:r w:rsidRPr="006059A1">
              <w:rPr>
                <w:sz w:val="20"/>
                <w:szCs w:val="20"/>
                <w:lang w:val="ru-MD"/>
              </w:rPr>
              <w:t>Шарттың</w:t>
            </w:r>
            <w:proofErr w:type="spellEnd"/>
            <w:r w:rsidRPr="006059A1">
              <w:rPr>
                <w:sz w:val="20"/>
                <w:szCs w:val="20"/>
                <w:lang w:val="ru-MD"/>
              </w:rPr>
              <w:t xml:space="preserve"> 13-бөлімінде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r w:rsidR="00B85DE8">
              <w:rPr>
                <w:sz w:val="20"/>
                <w:szCs w:val="20"/>
                <w:lang w:val="ru-MD"/>
              </w:rPr>
              <w:t xml:space="preserve">банк </w:t>
            </w:r>
            <w:proofErr w:type="spellStart"/>
            <w:r w:rsidRPr="006059A1">
              <w:rPr>
                <w:sz w:val="20"/>
                <w:szCs w:val="20"/>
                <w:lang w:val="ru-MD"/>
              </w:rPr>
              <w:t>шотына</w:t>
            </w:r>
            <w:proofErr w:type="spellEnd"/>
            <w:r w:rsidRPr="006059A1">
              <w:rPr>
                <w:sz w:val="20"/>
                <w:szCs w:val="20"/>
                <w:lang w:val="ru-MD"/>
              </w:rPr>
              <w:t xml:space="preserve"> </w:t>
            </w:r>
            <w:proofErr w:type="spellStart"/>
            <w:r w:rsidRPr="006059A1">
              <w:rPr>
                <w:sz w:val="20"/>
                <w:szCs w:val="20"/>
                <w:lang w:val="ru-MD"/>
              </w:rPr>
              <w:t>ақша</w:t>
            </w:r>
            <w:proofErr w:type="spellEnd"/>
            <w:r w:rsidRPr="006059A1">
              <w:rPr>
                <w:sz w:val="20"/>
                <w:szCs w:val="20"/>
                <w:lang w:val="ru-MD"/>
              </w:rPr>
              <w:t xml:space="preserve"> </w:t>
            </w:r>
            <w:proofErr w:type="spellStart"/>
            <w:r w:rsidRPr="006059A1">
              <w:rPr>
                <w:sz w:val="20"/>
                <w:szCs w:val="20"/>
                <w:lang w:val="ru-MD"/>
              </w:rPr>
              <w:t>аудару</w:t>
            </w:r>
            <w:proofErr w:type="spellEnd"/>
            <w:r w:rsidRPr="006059A1">
              <w:rPr>
                <w:sz w:val="20"/>
                <w:szCs w:val="20"/>
                <w:lang w:val="ru-MD"/>
              </w:rPr>
              <w:t xml:space="preserve"> </w:t>
            </w:r>
            <w:proofErr w:type="spellStart"/>
            <w:r w:rsidRPr="006059A1">
              <w:rPr>
                <w:sz w:val="20"/>
                <w:szCs w:val="20"/>
                <w:lang w:val="ru-MD"/>
              </w:rPr>
              <w:t>жолымен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асырылады</w:t>
            </w:r>
            <w:proofErr w:type="spellEnd"/>
            <w:r w:rsidRPr="006059A1">
              <w:rPr>
                <w:sz w:val="20"/>
                <w:szCs w:val="20"/>
                <w:lang w:val="ru-MD"/>
              </w:rPr>
              <w:t>.</w:t>
            </w:r>
          </w:p>
          <w:p w14:paraId="29674B96" w14:textId="24F6897B" w:rsidR="006059A1" w:rsidRDefault="006059A1" w:rsidP="00DA195B">
            <w:pPr>
              <w:tabs>
                <w:tab w:val="left" w:pos="179"/>
                <w:tab w:val="left" w:pos="321"/>
              </w:tabs>
              <w:jc w:val="both"/>
              <w:rPr>
                <w:sz w:val="20"/>
                <w:szCs w:val="20"/>
                <w:lang w:val="ru-MD"/>
              </w:rPr>
            </w:pPr>
            <w:r>
              <w:rPr>
                <w:sz w:val="20"/>
                <w:szCs w:val="20"/>
                <w:lang w:val="ru-MD"/>
              </w:rPr>
              <w:t xml:space="preserve">4.2. </w:t>
            </w:r>
            <w:proofErr w:type="spellStart"/>
            <w:r w:rsidR="00B85DE8" w:rsidRPr="00B85DE8">
              <w:rPr>
                <w:sz w:val="20"/>
                <w:szCs w:val="20"/>
                <w:lang w:val="ru-MD"/>
              </w:rPr>
              <w:t>Төлем</w:t>
            </w:r>
            <w:proofErr w:type="spellEnd"/>
            <w:r w:rsidR="00B85DE8" w:rsidRPr="00B85DE8">
              <w:rPr>
                <w:sz w:val="20"/>
                <w:szCs w:val="20"/>
                <w:lang w:val="ru-MD"/>
              </w:rPr>
              <w:t xml:space="preserve"> </w:t>
            </w:r>
            <w:proofErr w:type="spellStart"/>
            <w:r w:rsidR="00B85DE8" w:rsidRPr="00B85DE8">
              <w:rPr>
                <w:sz w:val="20"/>
                <w:szCs w:val="20"/>
                <w:lang w:val="ru-MD"/>
              </w:rPr>
              <w:t>Шартқа</w:t>
            </w:r>
            <w:proofErr w:type="spellEnd"/>
            <w:r w:rsidR="00B85DE8" w:rsidRPr="00B85DE8">
              <w:rPr>
                <w:sz w:val="20"/>
                <w:szCs w:val="20"/>
                <w:lang w:val="ru-MD"/>
              </w:rPr>
              <w:t xml:space="preserve"> № 2 </w:t>
            </w:r>
            <w:proofErr w:type="spellStart"/>
            <w:r w:rsidR="00B85DE8" w:rsidRPr="00B85DE8">
              <w:rPr>
                <w:sz w:val="20"/>
                <w:szCs w:val="20"/>
                <w:lang w:val="ru-MD"/>
              </w:rPr>
              <w:t>қосымшада</w:t>
            </w:r>
            <w:proofErr w:type="spellEnd"/>
            <w:r w:rsidR="00B85DE8" w:rsidRPr="00B85DE8">
              <w:rPr>
                <w:sz w:val="20"/>
                <w:szCs w:val="20"/>
                <w:lang w:val="ru-MD"/>
              </w:rPr>
              <w:t xml:space="preserve"> </w:t>
            </w:r>
            <w:proofErr w:type="spellStart"/>
            <w:r w:rsidR="00B85DE8" w:rsidRPr="00B85DE8">
              <w:rPr>
                <w:sz w:val="20"/>
                <w:szCs w:val="20"/>
                <w:lang w:val="ru-MD"/>
              </w:rPr>
              <w:t>көрсетілген</w:t>
            </w:r>
            <w:proofErr w:type="spellEnd"/>
            <w:r w:rsidR="00B85DE8" w:rsidRPr="00B85DE8">
              <w:rPr>
                <w:sz w:val="20"/>
                <w:szCs w:val="20"/>
                <w:lang w:val="ru-MD"/>
              </w:rPr>
              <w:t xml:space="preserve"> </w:t>
            </w:r>
            <w:proofErr w:type="spellStart"/>
            <w:r w:rsidR="00B85DE8" w:rsidRPr="00B85DE8">
              <w:rPr>
                <w:sz w:val="20"/>
                <w:szCs w:val="20"/>
                <w:lang w:val="ru-MD"/>
              </w:rPr>
              <w:t>Пайдаланушының</w:t>
            </w:r>
            <w:proofErr w:type="spellEnd"/>
            <w:r w:rsidR="00B85DE8" w:rsidRPr="00B85DE8">
              <w:rPr>
                <w:sz w:val="20"/>
                <w:szCs w:val="20"/>
                <w:lang w:val="ru-MD"/>
              </w:rPr>
              <w:t xml:space="preserve"> </w:t>
            </w:r>
            <w:proofErr w:type="spellStart"/>
            <w:r w:rsidR="00B85DE8" w:rsidRPr="00B85DE8">
              <w:rPr>
                <w:sz w:val="20"/>
                <w:szCs w:val="20"/>
                <w:lang w:val="ru-MD"/>
              </w:rPr>
              <w:t>Барлық</w:t>
            </w:r>
            <w:proofErr w:type="spellEnd"/>
            <w:r w:rsidR="00B85DE8" w:rsidRPr="00B85DE8">
              <w:rPr>
                <w:sz w:val="20"/>
                <w:szCs w:val="20"/>
                <w:lang w:val="ru-MD"/>
              </w:rPr>
              <w:t xml:space="preserve"> </w:t>
            </w:r>
            <w:proofErr w:type="spellStart"/>
            <w:r w:rsidR="00B85DE8" w:rsidRPr="00B85DE8">
              <w:rPr>
                <w:sz w:val="20"/>
                <w:szCs w:val="20"/>
                <w:lang w:val="ru-MD"/>
              </w:rPr>
              <w:t>клиенттік</w:t>
            </w:r>
            <w:proofErr w:type="spellEnd"/>
            <w:r w:rsidR="00B85DE8" w:rsidRPr="00B85DE8">
              <w:rPr>
                <w:sz w:val="20"/>
                <w:szCs w:val="20"/>
                <w:lang w:val="ru-MD"/>
              </w:rPr>
              <w:t xml:space="preserve"> </w:t>
            </w:r>
            <w:proofErr w:type="spellStart"/>
            <w:r w:rsidR="00B85DE8" w:rsidRPr="00B85DE8">
              <w:rPr>
                <w:sz w:val="20"/>
                <w:szCs w:val="20"/>
                <w:lang w:val="ru-MD"/>
              </w:rPr>
              <w:t>орындарынан</w:t>
            </w:r>
            <w:proofErr w:type="spellEnd"/>
            <w:r w:rsidR="00B85DE8" w:rsidRPr="00B85DE8">
              <w:rPr>
                <w:sz w:val="20"/>
                <w:szCs w:val="20"/>
                <w:lang w:val="ru-MD"/>
              </w:rPr>
              <w:t xml:space="preserve"> </w:t>
            </w:r>
            <w:proofErr w:type="spellStart"/>
            <w:r w:rsidR="00B85DE8" w:rsidRPr="00B85DE8">
              <w:rPr>
                <w:sz w:val="20"/>
                <w:szCs w:val="20"/>
                <w:lang w:val="ru-MD"/>
              </w:rPr>
              <w:t>жүйе</w:t>
            </w:r>
            <w:proofErr w:type="spellEnd"/>
            <w:r w:rsidR="00B85DE8" w:rsidRPr="00B85DE8">
              <w:rPr>
                <w:sz w:val="20"/>
                <w:szCs w:val="20"/>
                <w:lang w:val="ru-MD"/>
              </w:rPr>
              <w:t xml:space="preserve"> </w:t>
            </w:r>
            <w:proofErr w:type="spellStart"/>
            <w:r w:rsidR="00B85DE8" w:rsidRPr="00B85DE8">
              <w:rPr>
                <w:sz w:val="20"/>
                <w:szCs w:val="20"/>
                <w:lang w:val="ru-MD"/>
              </w:rPr>
              <w:t>бойынша</w:t>
            </w:r>
            <w:proofErr w:type="spellEnd"/>
            <w:r w:rsidR="00B85DE8" w:rsidRPr="00B85DE8">
              <w:rPr>
                <w:sz w:val="20"/>
                <w:szCs w:val="20"/>
                <w:lang w:val="ru-MD"/>
              </w:rPr>
              <w:t xml:space="preserve"> </w:t>
            </w:r>
            <w:proofErr w:type="spellStart"/>
            <w:r w:rsidR="00B85DE8" w:rsidRPr="00B85DE8">
              <w:rPr>
                <w:sz w:val="20"/>
                <w:szCs w:val="20"/>
                <w:lang w:val="ru-MD"/>
              </w:rPr>
              <w:t>басқа</w:t>
            </w:r>
            <w:proofErr w:type="spellEnd"/>
            <w:r w:rsidR="00B85DE8" w:rsidRPr="00B85DE8">
              <w:rPr>
                <w:sz w:val="20"/>
                <w:szCs w:val="20"/>
                <w:lang w:val="ru-MD"/>
              </w:rPr>
              <w:t xml:space="preserve"> </w:t>
            </w:r>
            <w:proofErr w:type="spellStart"/>
            <w:r w:rsidR="00B85DE8" w:rsidRPr="00B85DE8">
              <w:rPr>
                <w:sz w:val="20"/>
                <w:szCs w:val="20"/>
                <w:lang w:val="ru-MD"/>
              </w:rPr>
              <w:t>клиенттік</w:t>
            </w:r>
            <w:proofErr w:type="spellEnd"/>
            <w:r w:rsidR="00B85DE8" w:rsidRPr="00B85DE8">
              <w:rPr>
                <w:sz w:val="20"/>
                <w:szCs w:val="20"/>
                <w:lang w:val="ru-MD"/>
              </w:rPr>
              <w:t xml:space="preserve"> </w:t>
            </w:r>
            <w:proofErr w:type="spellStart"/>
            <w:r w:rsidR="00B85DE8" w:rsidRPr="00B85DE8">
              <w:rPr>
                <w:sz w:val="20"/>
                <w:szCs w:val="20"/>
                <w:lang w:val="ru-MD"/>
              </w:rPr>
              <w:t>орындарға</w:t>
            </w:r>
            <w:proofErr w:type="spellEnd"/>
            <w:r w:rsidR="00B85DE8" w:rsidRPr="00B85DE8">
              <w:rPr>
                <w:sz w:val="20"/>
                <w:szCs w:val="20"/>
                <w:lang w:val="ru-MD"/>
              </w:rPr>
              <w:t xml:space="preserve"> </w:t>
            </w:r>
            <w:proofErr w:type="spellStart"/>
            <w:r w:rsidR="00B85DE8" w:rsidRPr="00B85DE8">
              <w:rPr>
                <w:sz w:val="20"/>
                <w:szCs w:val="20"/>
                <w:lang w:val="ru-MD"/>
              </w:rPr>
              <w:t>берілген</w:t>
            </w:r>
            <w:proofErr w:type="spellEnd"/>
            <w:r w:rsidR="00B85DE8" w:rsidRPr="00B85DE8">
              <w:rPr>
                <w:sz w:val="20"/>
                <w:szCs w:val="20"/>
                <w:lang w:val="ru-MD"/>
              </w:rPr>
              <w:t xml:space="preserve"> </w:t>
            </w:r>
            <w:proofErr w:type="spellStart"/>
            <w:r w:rsidR="00B85DE8" w:rsidRPr="00B85DE8">
              <w:rPr>
                <w:sz w:val="20"/>
                <w:szCs w:val="20"/>
                <w:lang w:val="ru-MD"/>
              </w:rPr>
              <w:t>ақпараттың</w:t>
            </w:r>
            <w:proofErr w:type="spellEnd"/>
            <w:r w:rsidR="00B85DE8" w:rsidRPr="00B85DE8">
              <w:rPr>
                <w:sz w:val="20"/>
                <w:szCs w:val="20"/>
                <w:lang w:val="ru-MD"/>
              </w:rPr>
              <w:t xml:space="preserve"> </w:t>
            </w:r>
            <w:proofErr w:type="spellStart"/>
            <w:r w:rsidR="00B85DE8" w:rsidRPr="00B85DE8">
              <w:rPr>
                <w:sz w:val="20"/>
                <w:szCs w:val="20"/>
                <w:lang w:val="ru-MD"/>
              </w:rPr>
              <w:t>жалпы</w:t>
            </w:r>
            <w:proofErr w:type="spellEnd"/>
            <w:r w:rsidR="00B85DE8" w:rsidRPr="00B85DE8">
              <w:rPr>
                <w:sz w:val="20"/>
                <w:szCs w:val="20"/>
                <w:lang w:val="ru-MD"/>
              </w:rPr>
              <w:t xml:space="preserve"> </w:t>
            </w:r>
            <w:proofErr w:type="spellStart"/>
            <w:r w:rsidR="00B85DE8" w:rsidRPr="00B85DE8">
              <w:rPr>
                <w:sz w:val="20"/>
                <w:szCs w:val="20"/>
                <w:lang w:val="ru-MD"/>
              </w:rPr>
              <w:t>көлемі</w:t>
            </w:r>
            <w:proofErr w:type="spellEnd"/>
            <w:r w:rsidR="00B85DE8" w:rsidRPr="00B85DE8">
              <w:rPr>
                <w:sz w:val="20"/>
                <w:szCs w:val="20"/>
                <w:lang w:val="ru-MD"/>
              </w:rPr>
              <w:t xml:space="preserve"> </w:t>
            </w:r>
            <w:proofErr w:type="spellStart"/>
            <w:r w:rsidR="00B85DE8" w:rsidRPr="00B85DE8">
              <w:rPr>
                <w:sz w:val="20"/>
                <w:szCs w:val="20"/>
                <w:lang w:val="ru-MD"/>
              </w:rPr>
              <w:t>үшін</w:t>
            </w:r>
            <w:proofErr w:type="spellEnd"/>
            <w:r w:rsidR="00B85DE8" w:rsidRPr="00B85DE8">
              <w:rPr>
                <w:sz w:val="20"/>
                <w:szCs w:val="20"/>
                <w:lang w:val="ru-MD"/>
              </w:rPr>
              <w:t xml:space="preserve">, </w:t>
            </w:r>
            <w:proofErr w:type="spellStart"/>
            <w:r w:rsidR="00B85DE8" w:rsidRPr="00B85DE8">
              <w:rPr>
                <w:sz w:val="20"/>
                <w:szCs w:val="20"/>
                <w:lang w:val="ru-MD"/>
              </w:rPr>
              <w:t>бірақ</w:t>
            </w:r>
            <w:proofErr w:type="spellEnd"/>
            <w:r w:rsidR="00B85DE8" w:rsidRPr="00B85DE8">
              <w:rPr>
                <w:sz w:val="20"/>
                <w:szCs w:val="20"/>
                <w:lang w:val="ru-MD"/>
              </w:rPr>
              <w:t xml:space="preserve"> ҚҚС </w:t>
            </w:r>
            <w:proofErr w:type="spellStart"/>
            <w:r w:rsidR="00B85DE8" w:rsidRPr="00B85DE8">
              <w:rPr>
                <w:sz w:val="20"/>
                <w:szCs w:val="20"/>
                <w:lang w:val="ru-MD"/>
              </w:rPr>
              <w:t>есептемегенде</w:t>
            </w:r>
            <w:proofErr w:type="spellEnd"/>
            <w:r w:rsidR="00B85DE8" w:rsidRPr="00B85DE8">
              <w:rPr>
                <w:sz w:val="20"/>
                <w:szCs w:val="20"/>
                <w:lang w:val="ru-MD"/>
              </w:rPr>
              <w:t xml:space="preserve"> </w:t>
            </w:r>
            <w:proofErr w:type="spellStart"/>
            <w:r w:rsidR="00B85DE8" w:rsidRPr="00B85DE8">
              <w:rPr>
                <w:sz w:val="20"/>
                <w:szCs w:val="20"/>
                <w:lang w:val="ru-MD"/>
              </w:rPr>
              <w:t>бекітілген</w:t>
            </w:r>
            <w:proofErr w:type="spellEnd"/>
            <w:r w:rsidR="00B85DE8" w:rsidRPr="00B85DE8">
              <w:rPr>
                <w:sz w:val="20"/>
                <w:szCs w:val="20"/>
                <w:lang w:val="ru-MD"/>
              </w:rPr>
              <w:t xml:space="preserve"> </w:t>
            </w:r>
            <w:proofErr w:type="spellStart"/>
            <w:r w:rsidR="00B85DE8" w:rsidRPr="00B85DE8">
              <w:rPr>
                <w:sz w:val="20"/>
                <w:szCs w:val="20"/>
                <w:lang w:val="ru-MD"/>
              </w:rPr>
              <w:t>ең</w:t>
            </w:r>
            <w:proofErr w:type="spellEnd"/>
            <w:r w:rsidR="00B85DE8" w:rsidRPr="00B85DE8">
              <w:rPr>
                <w:sz w:val="20"/>
                <w:szCs w:val="20"/>
                <w:lang w:val="ru-MD"/>
              </w:rPr>
              <w:t xml:space="preserve"> </w:t>
            </w:r>
            <w:proofErr w:type="spellStart"/>
            <w:r w:rsidR="00B85DE8" w:rsidRPr="00B85DE8">
              <w:rPr>
                <w:sz w:val="20"/>
                <w:szCs w:val="20"/>
                <w:lang w:val="ru-MD"/>
              </w:rPr>
              <w:t>төменгі</w:t>
            </w:r>
            <w:proofErr w:type="spellEnd"/>
            <w:r w:rsidR="00B85DE8" w:rsidRPr="00B85DE8">
              <w:rPr>
                <w:sz w:val="20"/>
                <w:szCs w:val="20"/>
                <w:lang w:val="ru-MD"/>
              </w:rPr>
              <w:t xml:space="preserve"> </w:t>
            </w:r>
            <w:proofErr w:type="spellStart"/>
            <w:r w:rsidR="00B85DE8" w:rsidRPr="00B85DE8">
              <w:rPr>
                <w:sz w:val="20"/>
                <w:szCs w:val="20"/>
                <w:lang w:val="ru-MD"/>
              </w:rPr>
              <w:t>тарифтен</w:t>
            </w:r>
            <w:proofErr w:type="spellEnd"/>
            <w:r w:rsidR="00B85DE8" w:rsidRPr="00B85DE8">
              <w:rPr>
                <w:sz w:val="20"/>
                <w:szCs w:val="20"/>
                <w:lang w:val="ru-MD"/>
              </w:rPr>
              <w:t xml:space="preserve"> кем </w:t>
            </w:r>
            <w:proofErr w:type="spellStart"/>
            <w:r w:rsidR="00B85DE8" w:rsidRPr="00B85DE8">
              <w:rPr>
                <w:sz w:val="20"/>
                <w:szCs w:val="20"/>
                <w:lang w:val="ru-MD"/>
              </w:rPr>
              <w:t>емес</w:t>
            </w:r>
            <w:proofErr w:type="spellEnd"/>
            <w:r w:rsidR="00B85DE8" w:rsidRPr="00B85DE8">
              <w:rPr>
                <w:sz w:val="20"/>
                <w:szCs w:val="20"/>
                <w:lang w:val="ru-MD"/>
              </w:rPr>
              <w:t xml:space="preserve">, </w:t>
            </w:r>
            <w:proofErr w:type="spellStart"/>
            <w:r w:rsidR="00B85DE8" w:rsidRPr="00B85DE8">
              <w:rPr>
                <w:sz w:val="20"/>
                <w:szCs w:val="20"/>
                <w:lang w:val="ru-MD"/>
              </w:rPr>
              <w:t>қосылған</w:t>
            </w:r>
            <w:proofErr w:type="spellEnd"/>
            <w:r w:rsidR="00B85DE8" w:rsidRPr="00B85DE8">
              <w:rPr>
                <w:sz w:val="20"/>
                <w:szCs w:val="20"/>
                <w:lang w:val="ru-MD"/>
              </w:rPr>
              <w:t xml:space="preserve"> </w:t>
            </w:r>
            <w:proofErr w:type="spellStart"/>
            <w:r w:rsidR="00B85DE8" w:rsidRPr="00B85DE8">
              <w:rPr>
                <w:sz w:val="20"/>
                <w:szCs w:val="20"/>
                <w:lang w:val="ru-MD"/>
              </w:rPr>
              <w:t>күніне</w:t>
            </w:r>
            <w:proofErr w:type="spellEnd"/>
            <w:r w:rsidR="00B85DE8" w:rsidRPr="00B85DE8">
              <w:rPr>
                <w:sz w:val="20"/>
                <w:szCs w:val="20"/>
                <w:lang w:val="ru-MD"/>
              </w:rPr>
              <w:t xml:space="preserve"> </w:t>
            </w:r>
            <w:proofErr w:type="spellStart"/>
            <w:r w:rsidR="00B85DE8" w:rsidRPr="00B85DE8">
              <w:rPr>
                <w:sz w:val="20"/>
                <w:szCs w:val="20"/>
                <w:lang w:val="ru-MD"/>
              </w:rPr>
              <w:t>және</w:t>
            </w:r>
            <w:proofErr w:type="spellEnd"/>
            <w:r w:rsidR="00B85DE8" w:rsidRPr="00B85DE8">
              <w:rPr>
                <w:sz w:val="20"/>
                <w:szCs w:val="20"/>
                <w:lang w:val="ru-MD"/>
              </w:rPr>
              <w:t xml:space="preserve"> </w:t>
            </w:r>
            <w:proofErr w:type="spellStart"/>
            <w:r w:rsidR="00B85DE8" w:rsidRPr="00B85DE8">
              <w:rPr>
                <w:sz w:val="20"/>
                <w:szCs w:val="20"/>
                <w:lang w:val="ru-MD"/>
              </w:rPr>
              <w:t>жүйе</w:t>
            </w:r>
            <w:proofErr w:type="spellEnd"/>
            <w:r w:rsidR="00B85DE8" w:rsidRPr="00B85DE8">
              <w:rPr>
                <w:sz w:val="20"/>
                <w:szCs w:val="20"/>
                <w:lang w:val="ru-MD"/>
              </w:rPr>
              <w:t xml:space="preserve"> </w:t>
            </w:r>
            <w:proofErr w:type="spellStart"/>
            <w:r w:rsidR="00B85DE8" w:rsidRPr="00B85DE8">
              <w:rPr>
                <w:sz w:val="20"/>
                <w:szCs w:val="20"/>
                <w:lang w:val="ru-MD"/>
              </w:rPr>
              <w:t>бойынша</w:t>
            </w:r>
            <w:proofErr w:type="spellEnd"/>
            <w:r w:rsidR="00B85DE8" w:rsidRPr="00B85DE8">
              <w:rPr>
                <w:sz w:val="20"/>
                <w:szCs w:val="20"/>
                <w:lang w:val="ru-MD"/>
              </w:rPr>
              <w:t xml:space="preserve"> </w:t>
            </w:r>
            <w:proofErr w:type="spellStart"/>
            <w:r w:rsidR="00B85DE8" w:rsidRPr="00B85DE8">
              <w:rPr>
                <w:sz w:val="20"/>
                <w:szCs w:val="20"/>
                <w:lang w:val="ru-MD"/>
              </w:rPr>
              <w:t>берілген</w:t>
            </w:r>
            <w:proofErr w:type="spellEnd"/>
            <w:r w:rsidR="00B85DE8" w:rsidRPr="00B85DE8">
              <w:rPr>
                <w:sz w:val="20"/>
                <w:szCs w:val="20"/>
                <w:lang w:val="ru-MD"/>
              </w:rPr>
              <w:t xml:space="preserve"> </w:t>
            </w:r>
            <w:proofErr w:type="spellStart"/>
            <w:r w:rsidR="00B85DE8" w:rsidRPr="00B85DE8">
              <w:rPr>
                <w:sz w:val="20"/>
                <w:szCs w:val="20"/>
                <w:lang w:val="ru-MD"/>
              </w:rPr>
              <w:t>ақпарат</w:t>
            </w:r>
            <w:proofErr w:type="spellEnd"/>
            <w:r w:rsidR="00B85DE8" w:rsidRPr="00B85DE8">
              <w:rPr>
                <w:sz w:val="20"/>
                <w:szCs w:val="20"/>
                <w:lang w:val="ru-MD"/>
              </w:rPr>
              <w:t xml:space="preserve"> </w:t>
            </w:r>
            <w:proofErr w:type="spellStart"/>
            <w:r w:rsidR="00B85DE8" w:rsidRPr="00B85DE8">
              <w:rPr>
                <w:sz w:val="20"/>
                <w:szCs w:val="20"/>
                <w:lang w:val="ru-MD"/>
              </w:rPr>
              <w:t>көлеміне</w:t>
            </w:r>
            <w:proofErr w:type="spellEnd"/>
            <w:r w:rsidR="00B85DE8" w:rsidRPr="00B85DE8">
              <w:rPr>
                <w:sz w:val="20"/>
                <w:szCs w:val="20"/>
                <w:lang w:val="ru-MD"/>
              </w:rPr>
              <w:t xml:space="preserve"> </w:t>
            </w:r>
            <w:proofErr w:type="spellStart"/>
            <w:r w:rsidR="00B85DE8" w:rsidRPr="00B85DE8">
              <w:rPr>
                <w:sz w:val="20"/>
                <w:szCs w:val="20"/>
                <w:lang w:val="ru-MD"/>
              </w:rPr>
              <w:t>қарамастан</w:t>
            </w:r>
            <w:proofErr w:type="spellEnd"/>
            <w:r w:rsidR="00B85DE8" w:rsidRPr="00B85DE8">
              <w:rPr>
                <w:sz w:val="20"/>
                <w:szCs w:val="20"/>
                <w:lang w:val="ru-MD"/>
              </w:rPr>
              <w:t xml:space="preserve"> </w:t>
            </w:r>
            <w:proofErr w:type="spellStart"/>
            <w:r w:rsidR="00B85DE8" w:rsidRPr="00B85DE8">
              <w:rPr>
                <w:sz w:val="20"/>
                <w:szCs w:val="20"/>
                <w:lang w:val="ru-MD"/>
              </w:rPr>
              <w:t>әрбір</w:t>
            </w:r>
            <w:proofErr w:type="spellEnd"/>
            <w:r w:rsidR="00B85DE8" w:rsidRPr="00B85DE8">
              <w:rPr>
                <w:sz w:val="20"/>
                <w:szCs w:val="20"/>
                <w:lang w:val="ru-MD"/>
              </w:rPr>
              <w:t xml:space="preserve"> </w:t>
            </w:r>
            <w:proofErr w:type="spellStart"/>
            <w:r w:rsidR="00B85DE8" w:rsidRPr="00B85DE8">
              <w:rPr>
                <w:sz w:val="20"/>
                <w:szCs w:val="20"/>
                <w:lang w:val="ru-MD"/>
              </w:rPr>
              <w:t>клиенттік</w:t>
            </w:r>
            <w:proofErr w:type="spellEnd"/>
            <w:r w:rsidR="00B85DE8" w:rsidRPr="00B85DE8">
              <w:rPr>
                <w:sz w:val="20"/>
                <w:szCs w:val="20"/>
                <w:lang w:val="ru-MD"/>
              </w:rPr>
              <w:t xml:space="preserve"> </w:t>
            </w:r>
            <w:proofErr w:type="spellStart"/>
            <w:r w:rsidR="00B85DE8" w:rsidRPr="00B85DE8">
              <w:rPr>
                <w:sz w:val="20"/>
                <w:szCs w:val="20"/>
                <w:lang w:val="ru-MD"/>
              </w:rPr>
              <w:t>орын</w:t>
            </w:r>
            <w:proofErr w:type="spellEnd"/>
            <w:r w:rsidR="00B85DE8" w:rsidRPr="00B85DE8">
              <w:rPr>
                <w:sz w:val="20"/>
                <w:szCs w:val="20"/>
                <w:lang w:val="ru-MD"/>
              </w:rPr>
              <w:t xml:space="preserve"> </w:t>
            </w:r>
            <w:proofErr w:type="spellStart"/>
            <w:r w:rsidR="00B85DE8" w:rsidRPr="00B85DE8">
              <w:rPr>
                <w:sz w:val="20"/>
                <w:szCs w:val="20"/>
                <w:lang w:val="ru-MD"/>
              </w:rPr>
              <w:t>үшін</w:t>
            </w:r>
            <w:proofErr w:type="spellEnd"/>
            <w:r w:rsidR="00B85DE8" w:rsidRPr="00B85DE8">
              <w:rPr>
                <w:sz w:val="20"/>
                <w:szCs w:val="20"/>
                <w:lang w:val="ru-MD"/>
              </w:rPr>
              <w:t xml:space="preserve"> </w:t>
            </w:r>
            <w:proofErr w:type="spellStart"/>
            <w:r w:rsidR="00B85DE8" w:rsidRPr="00B85DE8">
              <w:rPr>
                <w:sz w:val="20"/>
                <w:szCs w:val="20"/>
                <w:lang w:val="ru-MD"/>
              </w:rPr>
              <w:t>жүргізіледі</w:t>
            </w:r>
            <w:proofErr w:type="spellEnd"/>
            <w:r w:rsidR="00B85DE8" w:rsidRPr="00B85DE8">
              <w:rPr>
                <w:sz w:val="20"/>
                <w:szCs w:val="20"/>
                <w:lang w:val="ru-MD"/>
              </w:rPr>
              <w:t>.</w:t>
            </w:r>
          </w:p>
          <w:p w14:paraId="47354F5F" w14:textId="77777777" w:rsidR="006059A1" w:rsidRDefault="006059A1" w:rsidP="00DA195B">
            <w:pPr>
              <w:tabs>
                <w:tab w:val="left" w:pos="179"/>
                <w:tab w:val="left" w:pos="321"/>
              </w:tabs>
              <w:jc w:val="both"/>
              <w:rPr>
                <w:sz w:val="20"/>
                <w:szCs w:val="20"/>
                <w:lang w:val="ru-MD"/>
              </w:rPr>
            </w:pPr>
            <w:r>
              <w:rPr>
                <w:sz w:val="20"/>
                <w:szCs w:val="20"/>
                <w:lang w:val="ru-MD"/>
              </w:rPr>
              <w:t xml:space="preserve">4.3. </w:t>
            </w:r>
            <w:r w:rsidRPr="006059A1">
              <w:rPr>
                <w:sz w:val="20"/>
                <w:szCs w:val="20"/>
                <w:lang w:val="ru-MD"/>
              </w:rPr>
              <w:t>Барлық салықтар мен бюджетке төленетiн басқа да мiндеттi төлемдер Қазақстан Республикасының заңдарына сәйкес төленедi.</w:t>
            </w:r>
          </w:p>
          <w:p w14:paraId="2C554B09" w14:textId="77777777" w:rsidR="006059A1" w:rsidRDefault="006059A1" w:rsidP="00DA195B">
            <w:pPr>
              <w:tabs>
                <w:tab w:val="left" w:pos="179"/>
                <w:tab w:val="left" w:pos="321"/>
              </w:tabs>
              <w:jc w:val="both"/>
              <w:rPr>
                <w:sz w:val="20"/>
                <w:szCs w:val="20"/>
                <w:lang w:val="ru-MD"/>
              </w:rPr>
            </w:pPr>
          </w:p>
          <w:p w14:paraId="159C9513" w14:textId="330FCA27" w:rsidR="006059A1" w:rsidRPr="006059A1" w:rsidRDefault="006059A1" w:rsidP="00DA195B">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77777777" w:rsidR="006059A1" w:rsidRDefault="006059A1" w:rsidP="00DA195B">
            <w:pPr>
              <w:tabs>
                <w:tab w:val="left" w:pos="179"/>
                <w:tab w:val="left" w:pos="321"/>
              </w:tabs>
              <w:jc w:val="both"/>
              <w:rPr>
                <w:sz w:val="20"/>
                <w:szCs w:val="20"/>
                <w:lang w:val="ru-MD"/>
              </w:rPr>
            </w:pPr>
            <w:r>
              <w:rPr>
                <w:sz w:val="20"/>
                <w:szCs w:val="20"/>
                <w:lang w:val="ru-MD"/>
              </w:rPr>
              <w:t xml:space="preserve">5.1. </w:t>
            </w:r>
            <w:r w:rsidRPr="006059A1">
              <w:rPr>
                <w:sz w:val="20"/>
                <w:szCs w:val="20"/>
                <w:lang w:val="ru-MD"/>
              </w:rPr>
              <w:t>Тараптар Шарт бойынша өздерінің міндеттемелерін орындамаған жағдайда, олар Қазақстан Республикасының заңнамасына сәйкес жауап береді.</w:t>
            </w:r>
          </w:p>
          <w:p w14:paraId="0E1FC668" w14:textId="77777777" w:rsidR="006059A1" w:rsidRDefault="006059A1" w:rsidP="00DA195B">
            <w:pPr>
              <w:tabs>
                <w:tab w:val="left" w:pos="179"/>
                <w:tab w:val="left" w:pos="321"/>
              </w:tabs>
              <w:jc w:val="both"/>
              <w:rPr>
                <w:sz w:val="20"/>
                <w:szCs w:val="20"/>
                <w:lang w:val="ru-MD"/>
              </w:rPr>
            </w:pPr>
            <w:r>
              <w:rPr>
                <w:sz w:val="20"/>
                <w:szCs w:val="20"/>
                <w:lang w:val="ru-MD"/>
              </w:rPr>
              <w:t xml:space="preserve">5.2. </w:t>
            </w:r>
            <w:r w:rsidRPr="006059A1">
              <w:rPr>
                <w:sz w:val="20"/>
                <w:szCs w:val="20"/>
                <w:lang w:val="ru-MD"/>
              </w:rPr>
              <w:t xml:space="preserve">Пайдаланушы Шарттың </w:t>
            </w:r>
            <w:r>
              <w:rPr>
                <w:sz w:val="20"/>
                <w:szCs w:val="20"/>
                <w:lang w:val="ru-MD"/>
              </w:rPr>
              <w:t>4</w:t>
            </w:r>
            <w:r w:rsidRPr="006059A1">
              <w:rPr>
                <w:sz w:val="20"/>
                <w:szCs w:val="20"/>
                <w:lang w:val="ru-MD"/>
              </w:rPr>
              <w:t>.1. тармағында көрсетілген мерзімде ақы төлеуді</w:t>
            </w:r>
            <w:r w:rsidRPr="006059A1">
              <w:rPr>
                <w:sz w:val="20"/>
                <w:szCs w:val="20"/>
              </w:rPr>
              <w:t xml:space="preserve"> кешіктірген жағдайда, ол </w:t>
            </w:r>
            <w:r w:rsidR="004F2373" w:rsidRPr="004F2373">
              <w:rPr>
                <w:sz w:val="20"/>
                <w:szCs w:val="20"/>
                <w:lang w:val="ru-MD"/>
              </w:rPr>
              <w:t>Орталық</w:t>
            </w:r>
            <w:r w:rsidR="004F2373">
              <w:rPr>
                <w:sz w:val="20"/>
                <w:szCs w:val="20"/>
                <w:lang w:val="ru-MD"/>
              </w:rPr>
              <w:t>қа</w:t>
            </w:r>
            <w:r w:rsidRPr="006059A1">
              <w:rPr>
                <w:sz w:val="20"/>
                <w:szCs w:val="20"/>
                <w:lang w:val="ru-MD"/>
              </w:rPr>
              <w:t xml:space="preserve"> </w:t>
            </w:r>
            <w:r w:rsidRPr="006059A1">
              <w:rPr>
                <w:sz w:val="20"/>
                <w:szCs w:val="20"/>
              </w:rPr>
              <w:t xml:space="preserve">әрбір кешіктірілген </w:t>
            </w:r>
            <w:r w:rsidRPr="006059A1">
              <w:rPr>
                <w:sz w:val="20"/>
                <w:szCs w:val="20"/>
                <w:lang w:val="ru-MD"/>
              </w:rPr>
              <w:t>күнтізбелік</w:t>
            </w:r>
            <w:r w:rsidRPr="006059A1">
              <w:rPr>
                <w:sz w:val="20"/>
                <w:szCs w:val="20"/>
              </w:rPr>
              <w:t xml:space="preserve"> күн үшін</w:t>
            </w:r>
            <w:r w:rsidRPr="006059A1">
              <w:rPr>
                <w:sz w:val="20"/>
                <w:szCs w:val="20"/>
                <w:lang w:val="kk-KZ"/>
              </w:rPr>
              <w:t xml:space="preserve"> борышын қайтару күнін есепке алмағанда,</w:t>
            </w:r>
            <w:r w:rsidRPr="006059A1">
              <w:rPr>
                <w:sz w:val="20"/>
                <w:szCs w:val="20"/>
              </w:rPr>
              <w:t xml:space="preserve"> </w:t>
            </w:r>
            <w:r w:rsidRPr="006059A1">
              <w:rPr>
                <w:sz w:val="20"/>
                <w:szCs w:val="20"/>
                <w:lang w:val="ru-MD"/>
              </w:rPr>
              <w:t>төленуге тиіс шот-фактура сомасының 0,1</w:t>
            </w:r>
            <w:r w:rsidRPr="006059A1">
              <w:rPr>
                <w:sz w:val="20"/>
                <w:szCs w:val="20"/>
              </w:rPr>
              <w:t>% (</w:t>
            </w:r>
            <w:r w:rsidRPr="006059A1">
              <w:rPr>
                <w:sz w:val="20"/>
                <w:szCs w:val="20"/>
                <w:lang w:val="ru-MD"/>
              </w:rPr>
              <w:t xml:space="preserve">нөл бүтін оннан бір </w:t>
            </w:r>
            <w:r w:rsidRPr="006059A1">
              <w:rPr>
                <w:sz w:val="20"/>
                <w:szCs w:val="20"/>
              </w:rPr>
              <w:t xml:space="preserve">пайызы) мөлшерінде </w:t>
            </w:r>
            <w:r w:rsidRPr="006059A1">
              <w:rPr>
                <w:sz w:val="20"/>
                <w:szCs w:val="20"/>
                <w:lang w:val="ru-MD"/>
              </w:rPr>
              <w:t>өсімпұл</w:t>
            </w:r>
            <w:r w:rsidRPr="006059A1">
              <w:rPr>
                <w:sz w:val="20"/>
                <w:szCs w:val="20"/>
              </w:rPr>
              <w:t xml:space="preserve"> төлейді</w:t>
            </w:r>
            <w:r w:rsidRPr="006059A1">
              <w:rPr>
                <w:sz w:val="20"/>
                <w:szCs w:val="20"/>
                <w:lang w:val="ru-MD"/>
              </w:rPr>
              <w:t>.</w:t>
            </w:r>
          </w:p>
          <w:p w14:paraId="11716E22" w14:textId="6FD4652D" w:rsidR="004F2373" w:rsidRDefault="00D3377B" w:rsidP="00DA195B">
            <w:pPr>
              <w:tabs>
                <w:tab w:val="left" w:pos="179"/>
                <w:tab w:val="left" w:pos="321"/>
              </w:tabs>
              <w:jc w:val="both"/>
              <w:rPr>
                <w:sz w:val="20"/>
                <w:szCs w:val="20"/>
                <w:lang w:val="ru-MD"/>
              </w:rPr>
            </w:pPr>
            <w:r>
              <w:rPr>
                <w:sz w:val="20"/>
                <w:szCs w:val="20"/>
                <w:lang w:val="ru-MD"/>
              </w:rPr>
              <w:t>5.</w:t>
            </w:r>
            <w:proofErr w:type="gramStart"/>
            <w:r>
              <w:rPr>
                <w:sz w:val="20"/>
                <w:szCs w:val="20"/>
                <w:lang w:val="ru-MD"/>
              </w:rPr>
              <w:t>3.</w:t>
            </w:r>
            <w:r w:rsidR="004F2373" w:rsidRPr="004F2373">
              <w:rPr>
                <w:sz w:val="20"/>
                <w:szCs w:val="20"/>
                <w:lang w:val="ru-MD"/>
              </w:rPr>
              <w:t>Пайдаланушы</w:t>
            </w:r>
            <w:proofErr w:type="gramEnd"/>
            <w:r w:rsidR="004F2373" w:rsidRPr="004F2373">
              <w:rPr>
                <w:sz w:val="20"/>
                <w:szCs w:val="20"/>
                <w:lang w:val="ru-MD"/>
              </w:rPr>
              <w:t xml:space="preserve"> </w:t>
            </w:r>
            <w:proofErr w:type="spellStart"/>
            <w:r>
              <w:rPr>
                <w:sz w:val="20"/>
                <w:szCs w:val="20"/>
                <w:lang w:val="ru-MD"/>
              </w:rPr>
              <w:t>Орталықтың</w:t>
            </w:r>
            <w:proofErr w:type="spellEnd"/>
            <w:r>
              <w:rPr>
                <w:sz w:val="20"/>
                <w:szCs w:val="20"/>
                <w:lang w:val="ru-MD"/>
              </w:rPr>
              <w:t xml:space="preserve"> </w:t>
            </w:r>
            <w:proofErr w:type="spellStart"/>
            <w:r>
              <w:rPr>
                <w:sz w:val="20"/>
                <w:szCs w:val="20"/>
                <w:lang w:val="ru-MD"/>
              </w:rPr>
              <w:t>нормативтік</w:t>
            </w:r>
            <w:proofErr w:type="spellEnd"/>
            <w:r>
              <w:rPr>
                <w:sz w:val="20"/>
                <w:szCs w:val="20"/>
                <w:lang w:val="ru-MD"/>
              </w:rPr>
              <w:t xml:space="preserve"> </w:t>
            </w:r>
            <w:proofErr w:type="spellStart"/>
            <w:r>
              <w:rPr>
                <w:sz w:val="20"/>
                <w:szCs w:val="20"/>
                <w:lang w:val="ru-MD"/>
              </w:rPr>
              <w:t>құжаттарымен</w:t>
            </w:r>
            <w:proofErr w:type="spellEnd"/>
            <w:r w:rsidR="004F2373" w:rsidRPr="004F2373">
              <w:rPr>
                <w:sz w:val="20"/>
                <w:szCs w:val="20"/>
                <w:lang w:val="ru-MD"/>
              </w:rPr>
              <w:t xml:space="preserve"> </w:t>
            </w:r>
            <w:proofErr w:type="spellStart"/>
            <w:r w:rsidR="004F2373" w:rsidRPr="004F2373">
              <w:rPr>
                <w:sz w:val="20"/>
                <w:szCs w:val="20"/>
                <w:lang w:val="ru-MD"/>
              </w:rPr>
              <w:t>айқындалған</w:t>
            </w:r>
            <w:proofErr w:type="spellEnd"/>
            <w:r w:rsidR="004F2373" w:rsidRPr="004F2373">
              <w:rPr>
                <w:sz w:val="20"/>
                <w:szCs w:val="20"/>
                <w:lang w:val="ru-MD"/>
              </w:rPr>
              <w:t xml:space="preserve"> </w:t>
            </w:r>
            <w:proofErr w:type="spellStart"/>
            <w:r w:rsidR="004F2373" w:rsidRPr="004F2373">
              <w:rPr>
                <w:sz w:val="20"/>
                <w:szCs w:val="20"/>
                <w:lang w:val="ru-MD"/>
              </w:rPr>
              <w:t>ақпараттық</w:t>
            </w:r>
            <w:proofErr w:type="spellEnd"/>
            <w:r w:rsidR="004F2373" w:rsidRPr="004F2373">
              <w:rPr>
                <w:sz w:val="20"/>
                <w:szCs w:val="20"/>
                <w:lang w:val="ru-MD"/>
              </w:rPr>
              <w:t xml:space="preserve"> </w:t>
            </w:r>
            <w:proofErr w:type="spellStart"/>
            <w:r w:rsidR="004F2373" w:rsidRPr="004F2373">
              <w:rPr>
                <w:sz w:val="20"/>
                <w:szCs w:val="20"/>
                <w:lang w:val="ru-MD"/>
              </w:rPr>
              <w:t>қауіпсіздік</w:t>
            </w:r>
            <w:proofErr w:type="spellEnd"/>
            <w:r w:rsidR="004F2373" w:rsidRPr="004F2373">
              <w:rPr>
                <w:sz w:val="20"/>
                <w:szCs w:val="20"/>
                <w:lang w:val="ru-MD"/>
              </w:rPr>
              <w:t xml:space="preserve"> </w:t>
            </w:r>
            <w:proofErr w:type="spellStart"/>
            <w:r w:rsidR="004F2373" w:rsidRPr="004F2373">
              <w:rPr>
                <w:sz w:val="20"/>
                <w:szCs w:val="20"/>
                <w:lang w:val="ru-MD"/>
              </w:rPr>
              <w:t>шараларын</w:t>
            </w:r>
            <w:proofErr w:type="spellEnd"/>
            <w:r w:rsidR="004F2373" w:rsidRPr="004F2373">
              <w:rPr>
                <w:sz w:val="20"/>
                <w:szCs w:val="20"/>
                <w:lang w:val="ru-MD"/>
              </w:rPr>
              <w:t xml:space="preserve"> </w:t>
            </w:r>
            <w:proofErr w:type="spellStart"/>
            <w:r w:rsidR="004F2373" w:rsidRPr="004F2373">
              <w:rPr>
                <w:sz w:val="20"/>
                <w:szCs w:val="20"/>
                <w:lang w:val="ru-MD"/>
              </w:rPr>
              <w:t>бұзған</w:t>
            </w:r>
            <w:proofErr w:type="spellEnd"/>
            <w:r w:rsidR="004F2373" w:rsidRPr="004F2373">
              <w:rPr>
                <w:sz w:val="20"/>
                <w:szCs w:val="20"/>
                <w:lang w:val="ru-MD"/>
              </w:rPr>
              <w:t xml:space="preserve"> кезде, </w:t>
            </w:r>
            <w:r w:rsidR="004F2373" w:rsidRPr="004F2373">
              <w:rPr>
                <w:sz w:val="20"/>
                <w:szCs w:val="20"/>
                <w:lang w:val="ru-MD"/>
              </w:rPr>
              <w:lastRenderedPageBreak/>
              <w:t>оның ішінде Пайдаланушы ұсынған БҚ тиісінше пайдаланбағаны анықталған кезде, Пайдаланушы өткен ай үшін көрсетілген Қызметтер сомасының 10% (он пайызы) мөлшерінде айыппұл төлейді.</w:t>
            </w:r>
          </w:p>
          <w:p w14:paraId="549F8106" w14:textId="540D660B" w:rsidR="004F2373" w:rsidRDefault="004F2373" w:rsidP="00DA195B">
            <w:pPr>
              <w:tabs>
                <w:tab w:val="left" w:pos="179"/>
                <w:tab w:val="left" w:pos="321"/>
              </w:tabs>
              <w:jc w:val="both"/>
              <w:rPr>
                <w:sz w:val="20"/>
                <w:szCs w:val="20"/>
                <w:lang w:val="ru-MD"/>
              </w:rPr>
            </w:pPr>
            <w:r>
              <w:rPr>
                <w:sz w:val="20"/>
                <w:szCs w:val="20"/>
                <w:lang w:val="ru-MD"/>
              </w:rPr>
              <w:t>5.</w:t>
            </w:r>
            <w:r w:rsidR="00D3377B">
              <w:rPr>
                <w:sz w:val="20"/>
                <w:szCs w:val="20"/>
                <w:lang w:val="ru-MD"/>
              </w:rPr>
              <w:t>4</w:t>
            </w:r>
            <w:r>
              <w:rPr>
                <w:sz w:val="20"/>
                <w:szCs w:val="20"/>
                <w:lang w:val="ru-MD"/>
              </w:rPr>
              <w:t xml:space="preserve">. </w:t>
            </w:r>
            <w:r w:rsidRPr="004F2373">
              <w:rPr>
                <w:sz w:val="20"/>
                <w:szCs w:val="20"/>
                <w:lang w:val="ru-MD"/>
              </w:rPr>
              <w:t>Шарттың 3.1.2 және 3.1.4-тармақтарында көзделген талаптарды орындау кешіктірілген жағдайда, Орталық Пайдаланушыға алдыңғы айда көрсетілген Қызметтер сомасының 0,1% (нөл бүтін оннан бір пайызы) мөлшерінде, Жүйенің әрбір 3 (үш) сағат тұрып қалуы үшін, бірақ өткен айда көрсетілген Қызметтер сомасының 10% (он пайызынан) аспайтын өсімпұл төлейді.</w:t>
            </w:r>
          </w:p>
          <w:p w14:paraId="52D9516C" w14:textId="120748F6" w:rsidR="004F2373" w:rsidRDefault="004F2373" w:rsidP="00DA195B">
            <w:pPr>
              <w:tabs>
                <w:tab w:val="left" w:pos="179"/>
                <w:tab w:val="left" w:pos="321"/>
              </w:tabs>
              <w:jc w:val="both"/>
              <w:rPr>
                <w:sz w:val="20"/>
                <w:szCs w:val="20"/>
                <w:lang w:val="ru-MD"/>
              </w:rPr>
            </w:pPr>
            <w:r>
              <w:rPr>
                <w:sz w:val="20"/>
                <w:szCs w:val="20"/>
                <w:lang w:val="ru-MD"/>
              </w:rPr>
              <w:t>5.</w:t>
            </w:r>
            <w:r w:rsidR="00D3377B">
              <w:rPr>
                <w:sz w:val="20"/>
                <w:szCs w:val="20"/>
                <w:lang w:val="ru-MD"/>
              </w:rPr>
              <w:t>5</w:t>
            </w:r>
            <w:r>
              <w:rPr>
                <w:sz w:val="20"/>
                <w:szCs w:val="20"/>
                <w:lang w:val="ru-MD"/>
              </w:rPr>
              <w:t xml:space="preserve">. </w:t>
            </w:r>
            <w:r w:rsidRPr="004F2373">
              <w:rPr>
                <w:sz w:val="20"/>
                <w:szCs w:val="20"/>
                <w:lang w:val="ru-MD"/>
              </w:rPr>
              <w:t>Бір айдағы айыппұлдардың жалпы сомасы ағымдағы айда Пайдаланушыға көрсетілетін қызметтер сомасының 10% -ынан (он пайызынан) аспауы тиіс.</w:t>
            </w:r>
          </w:p>
          <w:p w14:paraId="1619DEE5" w14:textId="50F041A1" w:rsidR="004F2373" w:rsidRDefault="004F2373" w:rsidP="00DA195B">
            <w:pPr>
              <w:tabs>
                <w:tab w:val="left" w:pos="179"/>
                <w:tab w:val="left" w:pos="321"/>
              </w:tabs>
              <w:jc w:val="both"/>
              <w:rPr>
                <w:sz w:val="20"/>
                <w:szCs w:val="20"/>
                <w:lang w:val="ru-MD"/>
              </w:rPr>
            </w:pPr>
            <w:r>
              <w:rPr>
                <w:sz w:val="20"/>
                <w:szCs w:val="20"/>
                <w:lang w:val="ru-MD"/>
              </w:rPr>
              <w:t>5.</w:t>
            </w:r>
            <w:r w:rsidR="003F5B25">
              <w:rPr>
                <w:sz w:val="20"/>
                <w:szCs w:val="20"/>
                <w:lang w:val="ru-MD"/>
              </w:rPr>
              <w:t>6</w:t>
            </w:r>
            <w:r>
              <w:rPr>
                <w:sz w:val="20"/>
                <w:szCs w:val="20"/>
                <w:lang w:val="ru-MD"/>
              </w:rPr>
              <w:t xml:space="preserve">.  </w:t>
            </w:r>
            <w:r w:rsidRPr="004F2373">
              <w:rPr>
                <w:sz w:val="20"/>
                <w:szCs w:val="20"/>
                <w:lang w:val="ru-MD"/>
              </w:rPr>
              <w:t>Орталық жауапты болмайды:</w:t>
            </w:r>
          </w:p>
          <w:p w14:paraId="27B27857" w14:textId="5EF6D230" w:rsidR="004F2373" w:rsidRPr="004F2373" w:rsidRDefault="004F2373" w:rsidP="00DA195B">
            <w:pPr>
              <w:tabs>
                <w:tab w:val="left" w:pos="179"/>
                <w:tab w:val="left" w:pos="321"/>
              </w:tabs>
              <w:jc w:val="both"/>
              <w:rPr>
                <w:sz w:val="20"/>
                <w:szCs w:val="20"/>
                <w:lang w:val="kk-KZ"/>
              </w:rPr>
            </w:pPr>
            <w:r w:rsidRPr="004F2373">
              <w:rPr>
                <w:sz w:val="20"/>
                <w:szCs w:val="20"/>
              </w:rPr>
              <w:t>5.</w:t>
            </w:r>
            <w:r w:rsidR="003F5B25">
              <w:rPr>
                <w:sz w:val="20"/>
                <w:szCs w:val="20"/>
                <w:lang w:val="kk-KZ"/>
              </w:rPr>
              <w:t>6</w:t>
            </w:r>
            <w:r w:rsidRPr="004F2373">
              <w:rPr>
                <w:sz w:val="20"/>
                <w:szCs w:val="20"/>
              </w:rPr>
              <w:t>.1.</w:t>
            </w:r>
            <w:r>
              <w:rPr>
                <w:sz w:val="20"/>
                <w:szCs w:val="20"/>
                <w:lang w:val="kk-KZ"/>
              </w:rPr>
              <w:t xml:space="preserve"> </w:t>
            </w:r>
            <w:r w:rsidRPr="004F2373">
              <w:rPr>
                <w:sz w:val="20"/>
                <w:szCs w:val="20"/>
                <w:lang w:val="kk-KZ"/>
              </w:rPr>
              <w:t>Орталықт</w:t>
            </w:r>
            <w:r>
              <w:rPr>
                <w:sz w:val="20"/>
                <w:szCs w:val="20"/>
                <w:lang w:val="kk-KZ"/>
              </w:rPr>
              <w:t>ың</w:t>
            </w:r>
            <w:r w:rsidRPr="004F2373">
              <w:rPr>
                <w:sz w:val="20"/>
                <w:szCs w:val="20"/>
                <w:lang w:val="kk-KZ"/>
              </w:rPr>
              <w:t xml:space="preserve"> бақылауынан тыс жағдайларға байланысты туындайтын Жүйедегі ақауларға (кедергілер, басқаша жазылулар, үзілулер немесе кешігулер). Мұндай жағдайларға: бөлінген байланыс желілерінің үзілуі немесе деградациясы, Пайдаланушының Орталықтың қызмет көрсетуші қызметкерімен келіспей жасаған аппараттық немесе бағдарламалық түрлендіруі, парольді қайта қою және басқа іс-әрекеттері жатады;</w:t>
            </w:r>
          </w:p>
          <w:p w14:paraId="2EFA877F" w14:textId="4F0F2837" w:rsidR="004F2373" w:rsidRDefault="004F2373" w:rsidP="00DA195B">
            <w:pPr>
              <w:tabs>
                <w:tab w:val="left" w:pos="179"/>
                <w:tab w:val="left" w:pos="321"/>
              </w:tabs>
              <w:jc w:val="both"/>
              <w:rPr>
                <w:sz w:val="20"/>
                <w:szCs w:val="20"/>
                <w:lang w:val="kk-KZ"/>
              </w:rPr>
            </w:pPr>
            <w:r w:rsidRPr="004F2373">
              <w:rPr>
                <w:sz w:val="20"/>
                <w:szCs w:val="20"/>
                <w:lang w:val="kk-KZ"/>
              </w:rPr>
              <w:t>5.</w:t>
            </w:r>
            <w:r w:rsidR="003F5B25">
              <w:rPr>
                <w:sz w:val="20"/>
                <w:szCs w:val="20"/>
                <w:lang w:val="kk-KZ"/>
              </w:rPr>
              <w:t>6</w:t>
            </w:r>
            <w:r w:rsidRPr="004F2373">
              <w:rPr>
                <w:sz w:val="20"/>
                <w:szCs w:val="20"/>
                <w:lang w:val="kk-KZ"/>
              </w:rPr>
              <w:t>.2.</w:t>
            </w:r>
            <w:r>
              <w:rPr>
                <w:sz w:val="20"/>
                <w:szCs w:val="20"/>
                <w:lang w:val="kk-KZ"/>
              </w:rPr>
              <w:t xml:space="preserve"> </w:t>
            </w:r>
            <w:r w:rsidRPr="004F2373">
              <w:rPr>
                <w:sz w:val="20"/>
                <w:szCs w:val="20"/>
                <w:lang w:val="kk-KZ"/>
              </w:rPr>
              <w:t>Пайдаланушының Шарт талаптарына сәйкес Жүйе арқылы беретін ақпараттарының мазмұны үшін жауап бермейді.</w:t>
            </w:r>
          </w:p>
          <w:p w14:paraId="6DED4C66" w14:textId="310F718C"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7</w:t>
            </w:r>
            <w:r>
              <w:rPr>
                <w:sz w:val="20"/>
                <w:szCs w:val="20"/>
                <w:lang w:val="kk-KZ"/>
              </w:rPr>
              <w:t xml:space="preserve">. </w:t>
            </w:r>
            <w:r w:rsidRPr="004F2373">
              <w:rPr>
                <w:sz w:val="20"/>
                <w:szCs w:val="20"/>
                <w:lang w:val="kk-KZ"/>
              </w:rPr>
              <w:t>Жүйе қызметін бұзатын алдын ала болжанбаған жағдайлар туындаған жағдайда, Тараптар Шарт бойынша оларды қалпына келтірудің барлық мүмкін шараларын қолданады.</w:t>
            </w:r>
          </w:p>
          <w:p w14:paraId="46A29005" w14:textId="31F2D5B0"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8</w:t>
            </w:r>
            <w:r>
              <w:rPr>
                <w:sz w:val="20"/>
                <w:szCs w:val="20"/>
                <w:lang w:val="kk-KZ"/>
              </w:rPr>
              <w:t xml:space="preserve">. </w:t>
            </w:r>
            <w:r w:rsidRPr="004F2373">
              <w:rPr>
                <w:sz w:val="20"/>
                <w:szCs w:val="20"/>
                <w:lang w:val="kk-KZ"/>
              </w:rPr>
              <w:t>Тараптардың бірі Шарттың 5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35C78A96" w:rsidR="004F2373" w:rsidRDefault="004F2373" w:rsidP="00DA195B">
            <w:pPr>
              <w:tabs>
                <w:tab w:val="left" w:pos="179"/>
                <w:tab w:val="left" w:pos="321"/>
              </w:tabs>
              <w:jc w:val="both"/>
              <w:rPr>
                <w:sz w:val="20"/>
                <w:szCs w:val="20"/>
                <w:lang w:val="kk-KZ"/>
              </w:rPr>
            </w:pPr>
            <w:r>
              <w:rPr>
                <w:sz w:val="20"/>
                <w:szCs w:val="20"/>
                <w:lang w:val="kk-KZ"/>
              </w:rPr>
              <w:t>5.</w:t>
            </w:r>
            <w:r w:rsidR="003F5B25">
              <w:rPr>
                <w:sz w:val="20"/>
                <w:szCs w:val="20"/>
                <w:lang w:val="kk-KZ"/>
              </w:rPr>
              <w:t>9</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31623AEC" w14:textId="777EC4A2" w:rsidR="004F2373" w:rsidRDefault="004F2373" w:rsidP="00DA195B">
            <w:pPr>
              <w:tabs>
                <w:tab w:val="left" w:pos="179"/>
                <w:tab w:val="left" w:pos="321"/>
              </w:tabs>
              <w:jc w:val="both"/>
              <w:rPr>
                <w:sz w:val="20"/>
                <w:szCs w:val="20"/>
                <w:lang w:val="kk-KZ"/>
              </w:rPr>
            </w:pPr>
            <w:r w:rsidRPr="0096244A">
              <w:rPr>
                <w:sz w:val="20"/>
                <w:szCs w:val="20"/>
                <w:lang w:val="kk-KZ"/>
              </w:rPr>
              <w:t>5.</w:t>
            </w:r>
            <w:r w:rsidR="003F5B25">
              <w:rPr>
                <w:sz w:val="20"/>
                <w:szCs w:val="20"/>
                <w:lang w:val="kk-KZ"/>
              </w:rPr>
              <w:t>10</w:t>
            </w:r>
            <w:r w:rsidRPr="0096244A">
              <w:rPr>
                <w:sz w:val="20"/>
                <w:szCs w:val="20"/>
                <w:lang w:val="kk-KZ"/>
              </w:rPr>
              <w:t>.</w:t>
            </w:r>
            <w:r w:rsidR="0096244A">
              <w:rPr>
                <w:sz w:val="20"/>
                <w:szCs w:val="20"/>
                <w:lang w:val="kk-KZ"/>
              </w:rPr>
              <w:t xml:space="preserve"> </w:t>
            </w:r>
            <w:r w:rsidR="0096244A" w:rsidRPr="0096244A">
              <w:rPr>
                <w:sz w:val="20"/>
                <w:szCs w:val="20"/>
                <w:lang w:val="kk-KZ"/>
              </w:rPr>
              <w:t>Пайдаланушы Орталықтың алдында Пайдаланушының және оның аффилиирленген тұлғаларының, дауыс беретін акцияларының (қатысу үлестерінің) елу пайыздан астамы тікелей немесе жанама түрде Пайдаланушыға тиесілі ұйымдардың басқа да міндеттемелері бойынша Пайдаланушының берешегі болған кезде бір жақты акцептсіз тәртіппен Шарт бойынша төленуге тиіс.</w:t>
            </w:r>
          </w:p>
          <w:p w14:paraId="5C73831B" w14:textId="77777777" w:rsidR="003D275A" w:rsidRDefault="003D275A" w:rsidP="00DA195B">
            <w:pPr>
              <w:tabs>
                <w:tab w:val="left" w:pos="179"/>
                <w:tab w:val="left" w:pos="321"/>
              </w:tabs>
              <w:jc w:val="both"/>
              <w:rPr>
                <w:sz w:val="20"/>
                <w:szCs w:val="20"/>
                <w:lang w:val="kk-KZ"/>
              </w:rPr>
            </w:pPr>
          </w:p>
          <w:p w14:paraId="220808B2" w14:textId="77777777" w:rsidR="007E4605" w:rsidRDefault="007E4605" w:rsidP="00DA195B">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DA195B">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DA195B">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DA195B">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DA195B">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 xml:space="preserve">сондай-ақ ұсынушы Тарап Қазақстан Республикасының заңнамасына сәйкес құпия ретінде белгілеген кез келген ақпарат, мынадай жағдайларды </w:t>
            </w:r>
            <w:r w:rsidRPr="003D652D">
              <w:rPr>
                <w:sz w:val="20"/>
                <w:szCs w:val="20"/>
                <w:lang w:val="kk-KZ"/>
              </w:rPr>
              <w:lastRenderedPageBreak/>
              <w:t>қоспағанда, оны ұсынушы Тараптың жазбаша келісімінсіз жария етуге жатпайды:</w:t>
            </w:r>
          </w:p>
          <w:p w14:paraId="6752CF5D" w14:textId="77777777" w:rsidR="003D652D" w:rsidRDefault="003D652D" w:rsidP="00DA195B">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DA195B">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DA195B">
            <w:pPr>
              <w:tabs>
                <w:tab w:val="left" w:pos="179"/>
                <w:tab w:val="left" w:pos="321"/>
              </w:tabs>
              <w:jc w:val="both"/>
              <w:rPr>
                <w:sz w:val="20"/>
                <w:szCs w:val="20"/>
                <w:lang w:val="kk-KZ"/>
              </w:rPr>
            </w:pPr>
            <w:r>
              <w:rPr>
                <w:sz w:val="20"/>
                <w:szCs w:val="20"/>
                <w:lang w:val="kk-KZ"/>
              </w:rPr>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DA195B">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DA195B">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DA195B">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DA195B">
            <w:pPr>
              <w:tabs>
                <w:tab w:val="left" w:pos="179"/>
                <w:tab w:val="left" w:pos="321"/>
              </w:tabs>
              <w:jc w:val="both"/>
              <w:rPr>
                <w:sz w:val="20"/>
                <w:szCs w:val="20"/>
                <w:lang w:val="kk-KZ"/>
              </w:rPr>
            </w:pPr>
          </w:p>
          <w:p w14:paraId="03BF0FAB" w14:textId="77777777" w:rsidR="00B23CE7" w:rsidRDefault="00B23CE7" w:rsidP="00DA195B">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DA195B">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DA195B">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DA195B">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DA195B">
            <w:pPr>
              <w:tabs>
                <w:tab w:val="left" w:pos="179"/>
                <w:tab w:val="left" w:pos="321"/>
              </w:tabs>
              <w:jc w:val="both"/>
              <w:rPr>
                <w:sz w:val="20"/>
                <w:szCs w:val="20"/>
                <w:lang w:val="kk-KZ"/>
              </w:rPr>
            </w:pPr>
          </w:p>
          <w:p w14:paraId="5EB0F145" w14:textId="77777777" w:rsidR="00B23CE7" w:rsidRDefault="00B23CE7" w:rsidP="00DA195B">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DA195B">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DA195B">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58543C9C" w14:textId="77777777" w:rsidR="009E76E9" w:rsidRDefault="009E76E9" w:rsidP="00DA195B">
            <w:pPr>
              <w:tabs>
                <w:tab w:val="left" w:pos="179"/>
                <w:tab w:val="left" w:pos="321"/>
              </w:tabs>
              <w:jc w:val="both"/>
              <w:rPr>
                <w:bCs/>
                <w:sz w:val="20"/>
                <w:szCs w:val="20"/>
                <w:lang w:val="kk-KZ"/>
              </w:rPr>
            </w:pPr>
          </w:p>
          <w:p w14:paraId="67B8FB9F" w14:textId="087FBB96" w:rsidR="009E76E9" w:rsidRPr="009E76E9" w:rsidRDefault="009E76E9" w:rsidP="00DA195B">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DA195B">
            <w:pPr>
              <w:pStyle w:val="21"/>
              <w:rPr>
                <w:sz w:val="20"/>
                <w:szCs w:val="20"/>
                <w:lang w:val="kk-KZ"/>
              </w:rPr>
            </w:pPr>
            <w:r>
              <w:rPr>
                <w:sz w:val="20"/>
                <w:szCs w:val="20"/>
                <w:lang w:val="kk-KZ"/>
              </w:rPr>
              <w:lastRenderedPageBreak/>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DA195B">
            <w:pPr>
              <w:pStyle w:val="21"/>
              <w:rPr>
                <w:sz w:val="20"/>
                <w:szCs w:val="20"/>
                <w:lang w:val="kk-KZ"/>
              </w:rPr>
            </w:pPr>
            <w:r>
              <w:rPr>
                <w:sz w:val="20"/>
                <w:szCs w:val="20"/>
                <w:lang w:val="kk-KZ"/>
              </w:rPr>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DA195B">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00E44302" w14:textId="77777777" w:rsidR="009E76E9" w:rsidRDefault="009E76E9" w:rsidP="00DA195B">
            <w:pPr>
              <w:tabs>
                <w:tab w:val="left" w:pos="179"/>
                <w:tab w:val="left" w:pos="321"/>
              </w:tabs>
              <w:jc w:val="both"/>
              <w:rPr>
                <w:sz w:val="20"/>
                <w:szCs w:val="20"/>
                <w:lang w:val="kk-KZ"/>
              </w:rPr>
            </w:pPr>
          </w:p>
          <w:p w14:paraId="0255E2EB" w14:textId="50F5032B" w:rsidR="009E76E9" w:rsidRPr="009E76E9" w:rsidRDefault="009E76E9" w:rsidP="00DA195B">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30F56BE4" w:rsidR="009E76E9" w:rsidRPr="009E76E9" w:rsidRDefault="009E76E9" w:rsidP="00DA195B">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sidR="00D3377B">
              <w:rPr>
                <w:rFonts w:eastAsia="Calibri"/>
                <w:sz w:val="20"/>
                <w:szCs w:val="20"/>
                <w:lang w:val="kk-KZ" w:eastAsia="en-US"/>
              </w:rPr>
              <w:t>Орталықтың нормативтік құжаттарын</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DA195B">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7206A998" w14:textId="1C3A48C5" w:rsidR="009E76E9" w:rsidRPr="009E76E9" w:rsidRDefault="009E76E9" w:rsidP="00DA195B">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 xml:space="preserve">.3.Электрондық құжаттардың Жүйесіндегі түпнұсқалылыққа қатысты  кез келген даулар, </w:t>
            </w:r>
            <w:r>
              <w:rPr>
                <w:rFonts w:eastAsia="Calibri"/>
                <w:bCs/>
                <w:sz w:val="20"/>
                <w:szCs w:val="20"/>
                <w:lang w:val="kk-KZ" w:eastAsia="en-US"/>
              </w:rPr>
              <w:t>Орталықтың</w:t>
            </w:r>
            <w:r w:rsidRPr="009E76E9">
              <w:rPr>
                <w:rFonts w:eastAsia="Calibri"/>
                <w:bCs/>
                <w:sz w:val="20"/>
                <w:szCs w:val="20"/>
                <w:lang w:val="kk-KZ" w:eastAsia="en-US"/>
              </w:rPr>
              <w:t xml:space="preserve"> </w:t>
            </w:r>
            <w:r w:rsidR="00D3377B">
              <w:rPr>
                <w:rFonts w:eastAsia="Calibri"/>
                <w:bCs/>
                <w:sz w:val="20"/>
                <w:szCs w:val="20"/>
                <w:lang w:val="kk-KZ" w:eastAsia="en-US"/>
              </w:rPr>
              <w:t xml:space="preserve">Сайтында </w:t>
            </w:r>
            <w:r w:rsidRPr="009E76E9">
              <w:rPr>
                <w:rFonts w:eastAsia="Calibri"/>
                <w:bCs/>
                <w:sz w:val="20"/>
                <w:szCs w:val="20"/>
                <w:lang w:val="kk-KZ" w:eastAsia="en-US"/>
              </w:rPr>
              <w:t>(http: www.npck.kz) 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19A65DE9" w14:textId="1C939A27" w:rsidR="009E76E9" w:rsidRPr="009E76E9" w:rsidRDefault="009E76E9" w:rsidP="00DA195B">
            <w:pPr>
              <w:tabs>
                <w:tab w:val="left" w:pos="179"/>
                <w:tab w:val="left" w:pos="321"/>
              </w:tabs>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7777777" w:rsidR="009E76E9" w:rsidRDefault="009E76E9" w:rsidP="00DA195B">
            <w:pPr>
              <w:tabs>
                <w:tab w:val="left" w:pos="179"/>
                <w:tab w:val="left" w:pos="321"/>
              </w:tabs>
              <w:jc w:val="both"/>
              <w:rPr>
                <w:sz w:val="20"/>
                <w:szCs w:val="20"/>
                <w:lang w:val="kk-KZ"/>
              </w:rPr>
            </w:pPr>
          </w:p>
          <w:p w14:paraId="115706AD" w14:textId="77777777" w:rsidR="001E7455" w:rsidRDefault="001E7455" w:rsidP="00DA195B">
            <w:pPr>
              <w:tabs>
                <w:tab w:val="left" w:pos="179"/>
                <w:tab w:val="left" w:pos="321"/>
              </w:tabs>
              <w:jc w:val="center"/>
              <w:rPr>
                <w:b/>
                <w:bCs/>
                <w:sz w:val="20"/>
                <w:szCs w:val="20"/>
                <w:lang w:val="kk-KZ"/>
              </w:rPr>
            </w:pPr>
            <w:r w:rsidRPr="001E7455">
              <w:rPr>
                <w:b/>
                <w:bCs/>
                <w:sz w:val="20"/>
                <w:szCs w:val="20"/>
                <w:lang w:val="kk-KZ"/>
              </w:rPr>
              <w:t>11. ШАРТТЫҢ ҚОЛДАНЫЛУ МЕРЗІМІ, ОНЫ БҰЗУ ЖӘНЕ ӨЗГЕРТУ ТӘРТІБІ</w:t>
            </w:r>
          </w:p>
          <w:p w14:paraId="74222B93" w14:textId="24E4BD53" w:rsidR="001E7455" w:rsidRDefault="001E7455" w:rsidP="00DA195B">
            <w:pPr>
              <w:tabs>
                <w:tab w:val="left" w:pos="179"/>
                <w:tab w:val="left" w:pos="321"/>
              </w:tabs>
              <w:jc w:val="both"/>
              <w:rPr>
                <w:sz w:val="20"/>
                <w:szCs w:val="20"/>
                <w:lang w:val="kk-KZ"/>
              </w:rPr>
            </w:pPr>
            <w:r w:rsidRPr="001E7455">
              <w:rPr>
                <w:sz w:val="20"/>
                <w:szCs w:val="20"/>
                <w:lang w:val="kk-KZ"/>
              </w:rPr>
              <w:t>11.1. Шарт Орталық Пайдаланушы қол қойған осы Шартқа сөзсіз қосылу туралы Ө</w:t>
            </w:r>
            <w:r w:rsidR="00D3377B">
              <w:rPr>
                <w:sz w:val="20"/>
                <w:szCs w:val="20"/>
                <w:lang w:val="kk-KZ"/>
              </w:rPr>
              <w:t>тінішті, Өтініште</w:t>
            </w:r>
            <w:r w:rsidRPr="001E7455">
              <w:rPr>
                <w:sz w:val="20"/>
                <w:szCs w:val="20"/>
                <w:lang w:val="kk-KZ"/>
              </w:rPr>
              <w:t xml:space="preserve"> санамаланған құжаттардың толық пакетімен бірге алған күннен бастап күшіне енеді және белгіленбеген мерзім ішінде қолданылады.</w:t>
            </w:r>
          </w:p>
          <w:p w14:paraId="4D3B8150" w14:textId="5C10C2D3" w:rsidR="001E7455" w:rsidRDefault="001E7455" w:rsidP="00DA195B">
            <w:pPr>
              <w:tabs>
                <w:tab w:val="left" w:pos="179"/>
                <w:tab w:val="left" w:pos="321"/>
              </w:tabs>
              <w:jc w:val="both"/>
              <w:rPr>
                <w:sz w:val="20"/>
                <w:szCs w:val="20"/>
                <w:lang w:val="kk-KZ"/>
              </w:rPr>
            </w:pPr>
            <w:r>
              <w:rPr>
                <w:sz w:val="20"/>
                <w:szCs w:val="20"/>
                <w:lang w:val="kk-KZ"/>
              </w:rPr>
              <w:t xml:space="preserve">11.2. </w:t>
            </w:r>
            <w:r w:rsidR="009116FD" w:rsidRPr="009116FD">
              <w:rPr>
                <w:sz w:val="20"/>
                <w:szCs w:val="20"/>
                <w:lang w:val="kk-KZ"/>
              </w:rPr>
              <w:t>Пайдаланушы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D3377B">
              <w:rPr>
                <w:sz w:val="20"/>
                <w:szCs w:val="20"/>
                <w:lang w:val="kk-KZ"/>
              </w:rPr>
              <w:t xml:space="preserve">тініште </w:t>
            </w:r>
            <w:r w:rsidR="009116FD" w:rsidRPr="009116FD">
              <w:rPr>
                <w:sz w:val="20"/>
                <w:szCs w:val="20"/>
                <w:lang w:val="kk-KZ"/>
              </w:rPr>
              <w:t>Пайдаланушы көрсеткен электрондық пошта мекенжайына хабарлама жібере отырып, Шартты бұзу күнін өзгертуге құқылы.</w:t>
            </w:r>
          </w:p>
          <w:p w14:paraId="0133E91C" w14:textId="1350E0C6" w:rsidR="009116FD" w:rsidRDefault="009116FD" w:rsidP="00DA195B">
            <w:pPr>
              <w:tabs>
                <w:tab w:val="left" w:pos="179"/>
                <w:tab w:val="left" w:pos="321"/>
              </w:tabs>
              <w:jc w:val="both"/>
              <w:rPr>
                <w:sz w:val="20"/>
                <w:szCs w:val="20"/>
                <w:lang w:val="kk-KZ"/>
              </w:rPr>
            </w:pPr>
            <w:r w:rsidRPr="009116FD">
              <w:rPr>
                <w:sz w:val="20"/>
                <w:szCs w:val="20"/>
                <w:lang w:val="kk-KZ"/>
              </w:rPr>
              <w:t>11</w:t>
            </w:r>
            <w:r>
              <w:rPr>
                <w:sz w:val="20"/>
                <w:szCs w:val="20"/>
                <w:lang w:val="kk-KZ"/>
              </w:rPr>
              <w:t xml:space="preserve">.3. </w:t>
            </w:r>
            <w:r w:rsidRPr="009116FD">
              <w:rPr>
                <w:sz w:val="20"/>
                <w:szCs w:val="20"/>
                <w:lang w:val="kk-KZ"/>
              </w:rPr>
              <w:t>Орталық осы Шартқа сөзсіз қосылу туралы Ө</w:t>
            </w:r>
            <w:r w:rsidR="00D3377B">
              <w:rPr>
                <w:sz w:val="20"/>
                <w:szCs w:val="20"/>
                <w:lang w:val="kk-KZ"/>
              </w:rPr>
              <w:t>тініште</w:t>
            </w:r>
            <w:r w:rsidRPr="009116FD">
              <w:rPr>
                <w:sz w:val="20"/>
                <w:szCs w:val="20"/>
                <w:lang w:val="kk-KZ"/>
              </w:rPr>
              <w:t xml:space="preserve"> Пайдаланушы көрсеткен мекенжай бойынша Пайдаланушыға жазбаша хабарлама жібере отырып, Шарттың 3.2-тармағының 3.2.6-тармақшасына сәйкес осы Шартты біржақты тәртіппен бұзуға құқығы бар.</w:t>
            </w:r>
          </w:p>
          <w:p w14:paraId="0F0A5BD3" w14:textId="1CD0A3F0" w:rsidR="009116FD" w:rsidRDefault="009116FD" w:rsidP="00DA195B">
            <w:pPr>
              <w:tabs>
                <w:tab w:val="left" w:pos="179"/>
                <w:tab w:val="left" w:pos="321"/>
              </w:tabs>
              <w:jc w:val="both"/>
              <w:rPr>
                <w:sz w:val="20"/>
                <w:szCs w:val="20"/>
                <w:lang w:val="kk-KZ"/>
              </w:rPr>
            </w:pPr>
            <w:r>
              <w:rPr>
                <w:sz w:val="20"/>
                <w:szCs w:val="20"/>
                <w:lang w:val="kk-KZ"/>
              </w:rPr>
              <w:t xml:space="preserve">11.4. </w:t>
            </w:r>
            <w:r w:rsidR="00D3377B" w:rsidRPr="00D3377B">
              <w:rPr>
                <w:sz w:val="20"/>
                <w:szCs w:val="20"/>
                <w:lang w:val="kk-KZ"/>
              </w:rPr>
              <w:t xml:space="preserve">Өтініште көрсетілген атауын, орналасқан жерін, банктік деректемелерін және электрондық пошта мекенжайларын өзгерткен жағдайда, пайдаланушы бұл туралы </w:t>
            </w:r>
            <w:r w:rsidR="003F5B25">
              <w:rPr>
                <w:sz w:val="20"/>
                <w:szCs w:val="20"/>
                <w:lang w:val="kk-KZ"/>
              </w:rPr>
              <w:t>О</w:t>
            </w:r>
            <w:r w:rsidR="00D3377B" w:rsidRPr="00D3377B">
              <w:rPr>
                <w:sz w:val="20"/>
                <w:szCs w:val="20"/>
                <w:lang w:val="kk-KZ"/>
              </w:rPr>
              <w:t xml:space="preserve">рталықты осындай өзгерістер болған сәттен бастап 3 (үш) жұмыс күні ішінде жазбаша хабардар етуге міндетті. Аталған өзгерістерді </w:t>
            </w:r>
            <w:r w:rsidR="00D3377B" w:rsidRPr="00D3377B">
              <w:rPr>
                <w:sz w:val="20"/>
                <w:szCs w:val="20"/>
                <w:lang w:val="kk-KZ"/>
              </w:rPr>
              <w:lastRenderedPageBreak/>
              <w:t>енгізу Шартқа және/немесе өтінішке қосымша келісім жасауды талап етпейді.</w:t>
            </w:r>
            <w:r w:rsidR="00D3377B">
              <w:rPr>
                <w:sz w:val="20"/>
                <w:szCs w:val="20"/>
                <w:lang w:val="kk-KZ"/>
              </w:rPr>
              <w:t xml:space="preserve"> </w:t>
            </w:r>
          </w:p>
          <w:p w14:paraId="04DB0F3E" w14:textId="77777777" w:rsidR="009116FD" w:rsidRDefault="009116FD" w:rsidP="00DA195B">
            <w:pPr>
              <w:tabs>
                <w:tab w:val="left" w:pos="179"/>
                <w:tab w:val="left" w:pos="321"/>
              </w:tabs>
              <w:jc w:val="both"/>
              <w:rPr>
                <w:sz w:val="20"/>
                <w:szCs w:val="20"/>
                <w:lang w:val="kk-KZ"/>
              </w:rPr>
            </w:pPr>
            <w:r>
              <w:rPr>
                <w:sz w:val="20"/>
                <w:szCs w:val="20"/>
                <w:lang w:val="kk-KZ"/>
              </w:rPr>
              <w:t xml:space="preserve">11.5. </w:t>
            </w:r>
            <w:r w:rsidRPr="009116FD">
              <w:rPr>
                <w:sz w:val="20"/>
                <w:szCs w:val="20"/>
                <w:lang w:val="kk-KZ"/>
              </w:rPr>
              <w:t>Шартқа өзгерістер мен толықтырулар енгізуді Орталық біржақты тәртіппен жүргізеді.</w:t>
            </w:r>
          </w:p>
          <w:p w14:paraId="6A488D43" w14:textId="45031CBC" w:rsidR="009116FD" w:rsidRDefault="009116FD" w:rsidP="00DA195B">
            <w:pPr>
              <w:tabs>
                <w:tab w:val="left" w:pos="179"/>
                <w:tab w:val="left" w:pos="321"/>
              </w:tabs>
              <w:jc w:val="both"/>
              <w:rPr>
                <w:sz w:val="20"/>
                <w:szCs w:val="20"/>
                <w:lang w:val="kk-KZ"/>
              </w:rPr>
            </w:pPr>
            <w:r>
              <w:rPr>
                <w:sz w:val="20"/>
                <w:szCs w:val="20"/>
                <w:lang w:val="kk-KZ"/>
              </w:rPr>
              <w:t xml:space="preserve">11.6. </w:t>
            </w:r>
            <w:r w:rsidRPr="009116FD">
              <w:rPr>
                <w:sz w:val="20"/>
                <w:szCs w:val="20"/>
                <w:lang w:val="kk-KZ"/>
              </w:rPr>
              <w:t xml:space="preserve">Шартқа өзгерістер мен толықтырулар енгізу туралы хабарламаны Орталық Шарттың жаңа редакциясын Орталықтың https://npck.kz/normativnaya-baza/ мекенжайы бойынша </w:t>
            </w:r>
            <w:r w:rsidR="00D3377B">
              <w:rPr>
                <w:sz w:val="20"/>
                <w:szCs w:val="20"/>
                <w:lang w:val="kk-KZ"/>
              </w:rPr>
              <w:t xml:space="preserve">Сайтында </w:t>
            </w:r>
            <w:r w:rsidRPr="009116FD">
              <w:rPr>
                <w:sz w:val="20"/>
                <w:szCs w:val="20"/>
                <w:lang w:val="kk-KZ"/>
              </w:rPr>
              <w:t>және/немесе осы Шартқа сөзсіз қосылу туралы Ө</w:t>
            </w:r>
            <w:r w:rsidR="00D3377B">
              <w:rPr>
                <w:sz w:val="20"/>
                <w:szCs w:val="20"/>
                <w:lang w:val="kk-KZ"/>
              </w:rPr>
              <w:t>тініште</w:t>
            </w:r>
            <w:r w:rsidRPr="009116FD">
              <w:rPr>
                <w:sz w:val="20"/>
                <w:szCs w:val="20"/>
                <w:lang w:val="kk-KZ"/>
              </w:rPr>
              <w:t xml:space="preserve"> көрсетілген электрондық пошта мекенжайы бойынша Пайдаланушыға хабарлама жіберу жолымен жүзеге асырады.</w:t>
            </w:r>
          </w:p>
          <w:p w14:paraId="05373A55" w14:textId="21BE1CDB" w:rsidR="009116FD" w:rsidRDefault="009116FD" w:rsidP="00DA195B">
            <w:pPr>
              <w:tabs>
                <w:tab w:val="left" w:pos="179"/>
                <w:tab w:val="left" w:pos="321"/>
              </w:tabs>
              <w:jc w:val="both"/>
              <w:rPr>
                <w:sz w:val="20"/>
                <w:szCs w:val="20"/>
                <w:lang w:val="kk-KZ"/>
              </w:rPr>
            </w:pPr>
            <w:r>
              <w:rPr>
                <w:sz w:val="20"/>
                <w:szCs w:val="20"/>
                <w:lang w:val="kk-KZ"/>
              </w:rPr>
              <w:t xml:space="preserve">11.7. </w:t>
            </w:r>
            <w:r w:rsidRPr="009116FD">
              <w:rPr>
                <w:sz w:val="20"/>
                <w:szCs w:val="20"/>
                <w:lang w:val="kk-KZ"/>
              </w:rPr>
              <w:t xml:space="preserve">Шартқа кез келген өзгерістер мен толықтырулар https://npck.kz/normativnaya-baza/ мекенжайы бойынша Орталықтың </w:t>
            </w:r>
            <w:r w:rsidR="00D3377B">
              <w:rPr>
                <w:sz w:val="20"/>
                <w:szCs w:val="20"/>
                <w:lang w:val="kk-KZ"/>
              </w:rPr>
              <w:t>Сайтында</w:t>
            </w:r>
            <w:r w:rsidRPr="009116FD">
              <w:rPr>
                <w:sz w:val="20"/>
                <w:szCs w:val="20"/>
                <w:lang w:val="kk-KZ"/>
              </w:rPr>
              <w:t xml:space="preserve"> орналастырылған күнінен бастап күшіне енеді және Шартқа қосылған барлық Пайдаланушыларға, оның ішінде Шартқа өзгерістер мен толықтырулар енгізу күнінен бұрын қосылған Пайдаланушыларға қолданылады.</w:t>
            </w:r>
          </w:p>
          <w:p w14:paraId="6062B4FE" w14:textId="402C7254" w:rsidR="009116FD" w:rsidRDefault="009116FD" w:rsidP="00DA195B">
            <w:pPr>
              <w:tabs>
                <w:tab w:val="left" w:pos="179"/>
                <w:tab w:val="left" w:pos="321"/>
              </w:tabs>
              <w:jc w:val="both"/>
              <w:rPr>
                <w:sz w:val="20"/>
                <w:szCs w:val="20"/>
                <w:lang w:val="kk-KZ"/>
              </w:rPr>
            </w:pPr>
          </w:p>
          <w:p w14:paraId="042AD3B1" w14:textId="77777777" w:rsidR="009116FD" w:rsidRDefault="009116FD" w:rsidP="00DA195B">
            <w:pPr>
              <w:tabs>
                <w:tab w:val="left" w:pos="179"/>
                <w:tab w:val="left" w:pos="321"/>
              </w:tabs>
              <w:jc w:val="both"/>
              <w:rPr>
                <w:sz w:val="20"/>
                <w:szCs w:val="20"/>
                <w:lang w:val="kk-KZ"/>
              </w:rPr>
            </w:pPr>
          </w:p>
          <w:p w14:paraId="6CAF31A0" w14:textId="0336EFC5" w:rsidR="009116FD" w:rsidRPr="002E2F12" w:rsidRDefault="009116FD" w:rsidP="00DA195B">
            <w:pPr>
              <w:ind w:right="-40"/>
              <w:jc w:val="center"/>
              <w:rPr>
                <w:b/>
                <w:sz w:val="20"/>
                <w:szCs w:val="20"/>
                <w:lang w:val="kk-KZ"/>
              </w:rPr>
            </w:pPr>
            <w:r w:rsidRPr="002E2F12">
              <w:rPr>
                <w:b/>
                <w:sz w:val="20"/>
                <w:szCs w:val="20"/>
                <w:lang w:val="kk-KZ"/>
              </w:rPr>
              <w:t>12. БАСҚА ДА ШАРТТАР</w:t>
            </w:r>
          </w:p>
          <w:p w14:paraId="180FB0B4" w14:textId="76A8AB28" w:rsidR="009116FD" w:rsidRPr="002E2F12" w:rsidRDefault="009116FD" w:rsidP="00DA195B">
            <w:pPr>
              <w:jc w:val="both"/>
              <w:rPr>
                <w:sz w:val="20"/>
                <w:szCs w:val="20"/>
                <w:lang w:val="kk-KZ"/>
              </w:rPr>
            </w:pPr>
            <w:r w:rsidRPr="002E2F12">
              <w:rPr>
                <w:sz w:val="20"/>
                <w:szCs w:val="20"/>
                <w:lang w:val="kk-KZ"/>
              </w:rPr>
              <w:t>12.1. Шартқа қосымшалар оның ажырамас бөлігі болып табылады.</w:t>
            </w:r>
          </w:p>
          <w:p w14:paraId="2CFA9A52" w14:textId="481F859E" w:rsidR="009116FD" w:rsidRPr="009116FD" w:rsidRDefault="009116FD" w:rsidP="00DA195B">
            <w:pPr>
              <w:jc w:val="both"/>
              <w:rPr>
                <w:sz w:val="20"/>
                <w:szCs w:val="20"/>
                <w:lang w:val="kk-KZ"/>
              </w:rPr>
            </w:pPr>
            <w:r w:rsidRPr="002E019A">
              <w:rPr>
                <w:sz w:val="20"/>
                <w:szCs w:val="20"/>
                <w:lang w:val="kk-KZ"/>
              </w:rPr>
              <w:t>1</w:t>
            </w:r>
            <w:r>
              <w:rPr>
                <w:sz w:val="20"/>
                <w:szCs w:val="20"/>
                <w:lang w:val="kk-KZ"/>
              </w:rPr>
              <w:t>2</w:t>
            </w:r>
            <w:r w:rsidRPr="002E019A">
              <w:rPr>
                <w:sz w:val="20"/>
                <w:szCs w:val="20"/>
                <w:lang w:val="kk-KZ"/>
              </w:rPr>
              <w:t xml:space="preserve">.2. </w:t>
            </w:r>
            <w:r w:rsidRPr="009116FD">
              <w:rPr>
                <w:sz w:val="20"/>
                <w:szCs w:val="20"/>
                <w:lang w:val="kk-KZ"/>
              </w:rPr>
              <w:t xml:space="preserve">Пайдаланушының Шарт бойынша өз міндеттемелерін біреуге толық да, ішінара да беруге құқығы жоқ. </w:t>
            </w:r>
          </w:p>
          <w:p w14:paraId="24FF06B8" w14:textId="086A3520" w:rsidR="009116FD" w:rsidRPr="009116FD" w:rsidRDefault="009116FD" w:rsidP="00DA195B">
            <w:pPr>
              <w:jc w:val="both"/>
              <w:rPr>
                <w:sz w:val="20"/>
                <w:szCs w:val="20"/>
                <w:lang w:val="kk-KZ"/>
              </w:rPr>
            </w:pPr>
            <w:r w:rsidRPr="002E019A">
              <w:rPr>
                <w:sz w:val="20"/>
                <w:szCs w:val="20"/>
                <w:lang w:val="kk-KZ"/>
              </w:rPr>
              <w:t>1</w:t>
            </w:r>
            <w:r>
              <w:rPr>
                <w:sz w:val="20"/>
                <w:szCs w:val="20"/>
                <w:lang w:val="kk-KZ"/>
              </w:rPr>
              <w:t>2</w:t>
            </w:r>
            <w:r w:rsidRPr="002E019A">
              <w:rPr>
                <w:sz w:val="20"/>
                <w:szCs w:val="20"/>
                <w:lang w:val="kk-KZ"/>
              </w:rPr>
              <w:t xml:space="preserve">.3.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DA195B">
            <w:pPr>
              <w:jc w:val="both"/>
              <w:rPr>
                <w:sz w:val="20"/>
                <w:szCs w:val="20"/>
                <w:lang w:val="kk-KZ"/>
              </w:rPr>
            </w:pPr>
          </w:p>
          <w:p w14:paraId="4477150B" w14:textId="0DA2B015" w:rsidR="009116FD" w:rsidRDefault="001C688F" w:rsidP="00DA195B">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728AD8CF" w:rsidR="009116FD" w:rsidRPr="001C688F" w:rsidRDefault="001C688F" w:rsidP="00DA195B">
            <w:pPr>
              <w:ind w:right="-40"/>
              <w:rPr>
                <w:b/>
                <w:bCs/>
                <w:sz w:val="20"/>
                <w:szCs w:val="20"/>
                <w:lang w:val="kk-KZ"/>
              </w:rPr>
            </w:pPr>
            <w:r>
              <w:rPr>
                <w:b/>
                <w:bCs/>
                <w:sz w:val="20"/>
                <w:szCs w:val="20"/>
                <w:lang w:val="kk-KZ"/>
              </w:rPr>
              <w:t>Орталық</w:t>
            </w:r>
          </w:p>
          <w:p w14:paraId="2E91488C" w14:textId="77777777" w:rsidR="001C688F" w:rsidRPr="001C688F" w:rsidRDefault="001C688F" w:rsidP="00DA195B">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DA195B">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DA195B">
            <w:pPr>
              <w:autoSpaceDE w:val="0"/>
              <w:autoSpaceDN w:val="0"/>
              <w:jc w:val="both"/>
              <w:rPr>
                <w:sz w:val="20"/>
                <w:szCs w:val="20"/>
              </w:rPr>
            </w:pPr>
            <w:r w:rsidRPr="001C688F">
              <w:rPr>
                <w:sz w:val="20"/>
                <w:szCs w:val="20"/>
              </w:rPr>
              <w:t>БСН 960440000151</w:t>
            </w:r>
          </w:p>
          <w:p w14:paraId="39CB8092" w14:textId="77777777" w:rsidR="001C688F" w:rsidRPr="001C688F" w:rsidRDefault="001C688F" w:rsidP="00DA195B">
            <w:pPr>
              <w:autoSpaceDE w:val="0"/>
              <w:autoSpaceDN w:val="0"/>
              <w:jc w:val="both"/>
              <w:rPr>
                <w:sz w:val="20"/>
                <w:szCs w:val="20"/>
              </w:rPr>
            </w:pPr>
            <w:r w:rsidRPr="001C688F">
              <w:rPr>
                <w:sz w:val="20"/>
                <w:szCs w:val="20"/>
              </w:rPr>
              <w:t>экономика секторы 5, резиденттік белгісі 1,</w:t>
            </w:r>
          </w:p>
          <w:p w14:paraId="4F10461E" w14:textId="77777777" w:rsidR="001C688F" w:rsidRPr="001C688F" w:rsidRDefault="001C688F" w:rsidP="00DA195B">
            <w:pPr>
              <w:autoSpaceDE w:val="0"/>
              <w:autoSpaceDN w:val="0"/>
              <w:jc w:val="both"/>
              <w:rPr>
                <w:sz w:val="20"/>
                <w:szCs w:val="20"/>
              </w:rPr>
            </w:pPr>
            <w:r w:rsidRPr="001C688F">
              <w:rPr>
                <w:sz w:val="20"/>
                <w:szCs w:val="20"/>
              </w:rPr>
              <w:t>ЖСК KZ58601A861013807291</w:t>
            </w:r>
          </w:p>
          <w:p w14:paraId="3E5EC803" w14:textId="77777777" w:rsidR="001C688F" w:rsidRPr="001C688F" w:rsidRDefault="001C688F" w:rsidP="00DA195B">
            <w:pPr>
              <w:autoSpaceDE w:val="0"/>
              <w:autoSpaceDN w:val="0"/>
              <w:jc w:val="both"/>
              <w:rPr>
                <w:sz w:val="20"/>
                <w:szCs w:val="20"/>
              </w:rPr>
            </w:pPr>
            <w:r w:rsidRPr="001C688F">
              <w:rPr>
                <w:sz w:val="20"/>
                <w:szCs w:val="20"/>
              </w:rPr>
              <w:t>«Қазақстан Халық Банкі» АҚ-дағы</w:t>
            </w:r>
          </w:p>
          <w:p w14:paraId="552BF022" w14:textId="77777777" w:rsidR="001C688F" w:rsidRPr="001C688F" w:rsidRDefault="001C688F" w:rsidP="00DA195B">
            <w:pPr>
              <w:autoSpaceDE w:val="0"/>
              <w:autoSpaceDN w:val="0"/>
              <w:jc w:val="both"/>
              <w:rPr>
                <w:sz w:val="20"/>
                <w:szCs w:val="20"/>
              </w:rPr>
            </w:pPr>
            <w:proofErr w:type="spellStart"/>
            <w:r w:rsidRPr="001C688F">
              <w:rPr>
                <w:sz w:val="20"/>
                <w:szCs w:val="20"/>
              </w:rPr>
              <w:t>БеК</w:t>
            </w:r>
            <w:proofErr w:type="spellEnd"/>
            <w:r w:rsidRPr="001C688F">
              <w:rPr>
                <w:sz w:val="20"/>
                <w:szCs w:val="20"/>
              </w:rPr>
              <w:t xml:space="preserve"> 15</w:t>
            </w:r>
          </w:p>
          <w:p w14:paraId="11A8286A" w14:textId="77777777" w:rsidR="001C688F" w:rsidRPr="001C688F" w:rsidRDefault="001C688F" w:rsidP="00DA195B">
            <w:pPr>
              <w:autoSpaceDE w:val="0"/>
              <w:autoSpaceDN w:val="0"/>
              <w:jc w:val="both"/>
              <w:rPr>
                <w:sz w:val="20"/>
                <w:szCs w:val="20"/>
              </w:rPr>
            </w:pPr>
            <w:r w:rsidRPr="001C688F">
              <w:rPr>
                <w:sz w:val="20"/>
                <w:szCs w:val="20"/>
              </w:rPr>
              <w:t>БСК HSBKKZKX</w:t>
            </w:r>
          </w:p>
          <w:p w14:paraId="7B2318BC" w14:textId="77777777" w:rsidR="001C688F" w:rsidRPr="001C688F" w:rsidRDefault="001C688F" w:rsidP="00DA195B">
            <w:pPr>
              <w:autoSpaceDE w:val="0"/>
              <w:autoSpaceDN w:val="0"/>
              <w:jc w:val="both"/>
              <w:rPr>
                <w:sz w:val="20"/>
                <w:szCs w:val="20"/>
              </w:rPr>
            </w:pPr>
            <w:r w:rsidRPr="001C688F">
              <w:rPr>
                <w:sz w:val="20"/>
                <w:szCs w:val="20"/>
              </w:rPr>
              <w:t>ҚҚС бойынша есепке қою туралы куәлік:</w:t>
            </w:r>
          </w:p>
          <w:p w14:paraId="6B5AEB60" w14:textId="1DC91E77" w:rsidR="009116FD" w:rsidRPr="001C688F" w:rsidRDefault="001C688F" w:rsidP="00DA195B">
            <w:pPr>
              <w:autoSpaceDE w:val="0"/>
              <w:autoSpaceDN w:val="0"/>
              <w:jc w:val="both"/>
              <w:rPr>
                <w:sz w:val="20"/>
                <w:szCs w:val="20"/>
                <w:lang w:val="kk-KZ"/>
              </w:rPr>
            </w:pPr>
            <w:r w:rsidRPr="001C688F">
              <w:rPr>
                <w:sz w:val="20"/>
                <w:szCs w:val="20"/>
              </w:rPr>
              <w:t>60001 сериясы</w:t>
            </w:r>
            <w:r>
              <w:rPr>
                <w:sz w:val="20"/>
                <w:szCs w:val="20"/>
                <w:lang w:val="kk-KZ"/>
              </w:rPr>
              <w:t xml:space="preserve">, </w:t>
            </w:r>
            <w:r w:rsidRPr="001C688F">
              <w:rPr>
                <w:sz w:val="20"/>
                <w:szCs w:val="20"/>
              </w:rPr>
              <w:t>нөмірі 0078192</w:t>
            </w:r>
          </w:p>
          <w:p w14:paraId="673337BA" w14:textId="7F64FE9A" w:rsidR="009116FD" w:rsidRDefault="009116FD" w:rsidP="00DA195B">
            <w:pPr>
              <w:tabs>
                <w:tab w:val="left" w:pos="179"/>
                <w:tab w:val="left" w:pos="321"/>
              </w:tabs>
              <w:jc w:val="both"/>
              <w:rPr>
                <w:sz w:val="20"/>
                <w:szCs w:val="20"/>
              </w:rPr>
            </w:pPr>
            <w:r w:rsidRPr="00445AFC">
              <w:rPr>
                <w:sz w:val="20"/>
                <w:szCs w:val="20"/>
              </w:rPr>
              <w:t>Тел: +7 (727) 3-124-724</w:t>
            </w:r>
          </w:p>
          <w:p w14:paraId="06091678" w14:textId="77777777" w:rsidR="005C374F" w:rsidRDefault="005C374F" w:rsidP="00DA195B">
            <w:pPr>
              <w:tabs>
                <w:tab w:val="left" w:pos="179"/>
                <w:tab w:val="left" w:pos="321"/>
              </w:tabs>
              <w:jc w:val="right"/>
              <w:rPr>
                <w:sz w:val="18"/>
                <w:szCs w:val="18"/>
                <w:lang w:val="kk-KZ"/>
              </w:rPr>
            </w:pPr>
          </w:p>
          <w:p w14:paraId="17FD43B7" w14:textId="77777777" w:rsidR="00DA195B" w:rsidRDefault="00DA195B" w:rsidP="00DA195B">
            <w:pPr>
              <w:tabs>
                <w:tab w:val="left" w:pos="179"/>
                <w:tab w:val="left" w:pos="321"/>
              </w:tabs>
              <w:jc w:val="right"/>
              <w:rPr>
                <w:sz w:val="18"/>
                <w:szCs w:val="18"/>
                <w:lang w:val="kk-KZ"/>
              </w:rPr>
            </w:pPr>
          </w:p>
          <w:p w14:paraId="3F2D32F2" w14:textId="77777777" w:rsidR="00DA195B" w:rsidRDefault="00DA195B" w:rsidP="00DA195B">
            <w:pPr>
              <w:tabs>
                <w:tab w:val="left" w:pos="179"/>
                <w:tab w:val="left" w:pos="321"/>
              </w:tabs>
              <w:jc w:val="right"/>
              <w:rPr>
                <w:sz w:val="18"/>
                <w:szCs w:val="18"/>
                <w:lang w:val="kk-KZ"/>
              </w:rPr>
            </w:pPr>
          </w:p>
          <w:p w14:paraId="0CD2477F" w14:textId="77777777" w:rsidR="00DA195B" w:rsidRDefault="00DA195B" w:rsidP="00DA195B">
            <w:pPr>
              <w:tabs>
                <w:tab w:val="left" w:pos="179"/>
                <w:tab w:val="left" w:pos="321"/>
              </w:tabs>
              <w:jc w:val="right"/>
              <w:rPr>
                <w:sz w:val="18"/>
                <w:szCs w:val="18"/>
                <w:lang w:val="kk-KZ"/>
              </w:rPr>
            </w:pPr>
          </w:p>
          <w:p w14:paraId="73738C65" w14:textId="77777777" w:rsidR="00DA195B" w:rsidRDefault="00DA195B" w:rsidP="00DA195B">
            <w:pPr>
              <w:tabs>
                <w:tab w:val="left" w:pos="179"/>
                <w:tab w:val="left" w:pos="321"/>
              </w:tabs>
              <w:jc w:val="right"/>
              <w:rPr>
                <w:sz w:val="18"/>
                <w:szCs w:val="18"/>
                <w:lang w:val="kk-KZ"/>
              </w:rPr>
            </w:pPr>
          </w:p>
          <w:p w14:paraId="07EA7B91" w14:textId="77777777" w:rsidR="00DA195B" w:rsidRDefault="00DA195B" w:rsidP="00DA195B">
            <w:pPr>
              <w:tabs>
                <w:tab w:val="left" w:pos="179"/>
                <w:tab w:val="left" w:pos="321"/>
              </w:tabs>
              <w:jc w:val="right"/>
              <w:rPr>
                <w:sz w:val="18"/>
                <w:szCs w:val="18"/>
                <w:lang w:val="kk-KZ"/>
              </w:rPr>
            </w:pPr>
          </w:p>
          <w:p w14:paraId="29BE6AC4" w14:textId="77777777" w:rsidR="00DA195B" w:rsidRDefault="00DA195B" w:rsidP="00DA195B">
            <w:pPr>
              <w:tabs>
                <w:tab w:val="left" w:pos="179"/>
                <w:tab w:val="left" w:pos="321"/>
              </w:tabs>
              <w:jc w:val="right"/>
              <w:rPr>
                <w:sz w:val="18"/>
                <w:szCs w:val="18"/>
                <w:lang w:val="kk-KZ"/>
              </w:rPr>
            </w:pPr>
          </w:p>
          <w:p w14:paraId="2DD24FDA" w14:textId="77777777" w:rsidR="00DA195B" w:rsidRDefault="00DA195B" w:rsidP="00DA195B">
            <w:pPr>
              <w:tabs>
                <w:tab w:val="left" w:pos="179"/>
                <w:tab w:val="left" w:pos="321"/>
              </w:tabs>
              <w:jc w:val="right"/>
              <w:rPr>
                <w:sz w:val="18"/>
                <w:szCs w:val="18"/>
                <w:lang w:val="kk-KZ"/>
              </w:rPr>
            </w:pPr>
          </w:p>
          <w:p w14:paraId="69923C6B" w14:textId="23DF03F0" w:rsidR="00DA195B" w:rsidRDefault="00DA195B" w:rsidP="00DA195B">
            <w:pPr>
              <w:tabs>
                <w:tab w:val="left" w:pos="179"/>
                <w:tab w:val="left" w:pos="321"/>
              </w:tabs>
              <w:jc w:val="right"/>
              <w:rPr>
                <w:sz w:val="18"/>
                <w:szCs w:val="18"/>
                <w:lang w:val="kk-KZ"/>
              </w:rPr>
            </w:pPr>
          </w:p>
          <w:p w14:paraId="3DA6CE8D" w14:textId="434ED230" w:rsidR="009C7945" w:rsidRDefault="009C7945" w:rsidP="00DA195B">
            <w:pPr>
              <w:tabs>
                <w:tab w:val="left" w:pos="179"/>
                <w:tab w:val="left" w:pos="321"/>
              </w:tabs>
              <w:jc w:val="right"/>
              <w:rPr>
                <w:sz w:val="18"/>
                <w:szCs w:val="18"/>
                <w:lang w:val="kk-KZ"/>
              </w:rPr>
            </w:pPr>
          </w:p>
          <w:p w14:paraId="41E2428B" w14:textId="201FB6CC" w:rsidR="009C7945" w:rsidRDefault="009C7945" w:rsidP="00DA195B">
            <w:pPr>
              <w:tabs>
                <w:tab w:val="left" w:pos="179"/>
                <w:tab w:val="left" w:pos="321"/>
              </w:tabs>
              <w:jc w:val="right"/>
              <w:rPr>
                <w:sz w:val="18"/>
                <w:szCs w:val="18"/>
                <w:lang w:val="kk-KZ"/>
              </w:rPr>
            </w:pPr>
          </w:p>
          <w:p w14:paraId="7BB483F3" w14:textId="57370B4B" w:rsidR="009C7945" w:rsidRDefault="009C7945" w:rsidP="00DA195B">
            <w:pPr>
              <w:tabs>
                <w:tab w:val="left" w:pos="179"/>
                <w:tab w:val="left" w:pos="321"/>
              </w:tabs>
              <w:jc w:val="right"/>
              <w:rPr>
                <w:sz w:val="18"/>
                <w:szCs w:val="18"/>
                <w:lang w:val="kk-KZ"/>
              </w:rPr>
            </w:pPr>
          </w:p>
          <w:p w14:paraId="75B92C90" w14:textId="5BEF74DD" w:rsidR="009C7945" w:rsidRDefault="009C7945" w:rsidP="00DA195B">
            <w:pPr>
              <w:tabs>
                <w:tab w:val="left" w:pos="179"/>
                <w:tab w:val="left" w:pos="321"/>
              </w:tabs>
              <w:jc w:val="right"/>
              <w:rPr>
                <w:sz w:val="18"/>
                <w:szCs w:val="18"/>
                <w:lang w:val="kk-KZ"/>
              </w:rPr>
            </w:pPr>
          </w:p>
          <w:p w14:paraId="0C633980" w14:textId="6CBC96D4" w:rsidR="009C7945" w:rsidRDefault="009C7945" w:rsidP="00DA195B">
            <w:pPr>
              <w:tabs>
                <w:tab w:val="left" w:pos="179"/>
                <w:tab w:val="left" w:pos="321"/>
              </w:tabs>
              <w:jc w:val="right"/>
              <w:rPr>
                <w:sz w:val="18"/>
                <w:szCs w:val="18"/>
                <w:lang w:val="kk-KZ"/>
              </w:rPr>
            </w:pPr>
          </w:p>
          <w:p w14:paraId="19F338CE" w14:textId="22D6FEFE" w:rsidR="0058314D" w:rsidRDefault="0058314D" w:rsidP="00DA195B">
            <w:pPr>
              <w:tabs>
                <w:tab w:val="left" w:pos="179"/>
                <w:tab w:val="left" w:pos="321"/>
              </w:tabs>
              <w:jc w:val="right"/>
              <w:rPr>
                <w:sz w:val="18"/>
                <w:szCs w:val="18"/>
                <w:lang w:val="kk-KZ"/>
              </w:rPr>
            </w:pPr>
          </w:p>
          <w:p w14:paraId="2D012D0B" w14:textId="2129BF83" w:rsidR="0058314D" w:rsidRDefault="0058314D" w:rsidP="00DA195B">
            <w:pPr>
              <w:tabs>
                <w:tab w:val="left" w:pos="179"/>
                <w:tab w:val="left" w:pos="321"/>
              </w:tabs>
              <w:jc w:val="right"/>
              <w:rPr>
                <w:sz w:val="18"/>
                <w:szCs w:val="18"/>
                <w:lang w:val="kk-KZ"/>
              </w:rPr>
            </w:pPr>
          </w:p>
          <w:p w14:paraId="59A4C720" w14:textId="2177FBDB" w:rsidR="0058314D" w:rsidRDefault="0058314D" w:rsidP="00DA195B">
            <w:pPr>
              <w:tabs>
                <w:tab w:val="left" w:pos="179"/>
                <w:tab w:val="left" w:pos="321"/>
              </w:tabs>
              <w:jc w:val="right"/>
              <w:rPr>
                <w:sz w:val="18"/>
                <w:szCs w:val="18"/>
                <w:lang w:val="kk-KZ"/>
              </w:rPr>
            </w:pPr>
          </w:p>
          <w:p w14:paraId="1305C33F" w14:textId="5F2014B0" w:rsidR="0058314D" w:rsidRDefault="0058314D" w:rsidP="00DA195B">
            <w:pPr>
              <w:tabs>
                <w:tab w:val="left" w:pos="179"/>
                <w:tab w:val="left" w:pos="321"/>
              </w:tabs>
              <w:jc w:val="right"/>
              <w:rPr>
                <w:sz w:val="18"/>
                <w:szCs w:val="18"/>
                <w:lang w:val="kk-KZ"/>
              </w:rPr>
            </w:pPr>
          </w:p>
          <w:p w14:paraId="6CC684BE" w14:textId="16DF60F1" w:rsidR="0058314D" w:rsidRDefault="0058314D" w:rsidP="00DA195B">
            <w:pPr>
              <w:tabs>
                <w:tab w:val="left" w:pos="179"/>
                <w:tab w:val="left" w:pos="321"/>
              </w:tabs>
              <w:jc w:val="right"/>
              <w:rPr>
                <w:sz w:val="18"/>
                <w:szCs w:val="18"/>
                <w:lang w:val="kk-KZ"/>
              </w:rPr>
            </w:pPr>
          </w:p>
          <w:p w14:paraId="1296B108" w14:textId="3A122B37" w:rsidR="0058314D" w:rsidRDefault="0058314D" w:rsidP="00DA195B">
            <w:pPr>
              <w:tabs>
                <w:tab w:val="left" w:pos="179"/>
                <w:tab w:val="left" w:pos="321"/>
              </w:tabs>
              <w:jc w:val="right"/>
              <w:rPr>
                <w:sz w:val="18"/>
                <w:szCs w:val="18"/>
                <w:lang w:val="kk-KZ"/>
              </w:rPr>
            </w:pPr>
          </w:p>
          <w:p w14:paraId="6610B65E" w14:textId="2A3128BD" w:rsidR="0058314D" w:rsidRDefault="0058314D" w:rsidP="00DA195B">
            <w:pPr>
              <w:tabs>
                <w:tab w:val="left" w:pos="179"/>
                <w:tab w:val="left" w:pos="321"/>
              </w:tabs>
              <w:jc w:val="right"/>
              <w:rPr>
                <w:sz w:val="18"/>
                <w:szCs w:val="18"/>
                <w:lang w:val="kk-KZ"/>
              </w:rPr>
            </w:pPr>
          </w:p>
          <w:p w14:paraId="3AF4A66A" w14:textId="56A0FC7C" w:rsidR="0058314D" w:rsidRDefault="0058314D" w:rsidP="00DA195B">
            <w:pPr>
              <w:tabs>
                <w:tab w:val="left" w:pos="179"/>
                <w:tab w:val="left" w:pos="321"/>
              </w:tabs>
              <w:jc w:val="right"/>
              <w:rPr>
                <w:sz w:val="18"/>
                <w:szCs w:val="18"/>
                <w:lang w:val="kk-KZ"/>
              </w:rPr>
            </w:pPr>
          </w:p>
          <w:p w14:paraId="790301ED" w14:textId="77777777" w:rsidR="0058314D" w:rsidRDefault="0058314D" w:rsidP="00DA195B">
            <w:pPr>
              <w:tabs>
                <w:tab w:val="left" w:pos="179"/>
                <w:tab w:val="left" w:pos="321"/>
              </w:tabs>
              <w:jc w:val="right"/>
              <w:rPr>
                <w:sz w:val="18"/>
                <w:szCs w:val="18"/>
                <w:lang w:val="kk-KZ"/>
              </w:rPr>
            </w:pPr>
          </w:p>
          <w:p w14:paraId="331B6724" w14:textId="3D5097B6" w:rsidR="009C7945" w:rsidRDefault="009C7945" w:rsidP="00DA195B">
            <w:pPr>
              <w:tabs>
                <w:tab w:val="left" w:pos="179"/>
                <w:tab w:val="left" w:pos="321"/>
              </w:tabs>
              <w:jc w:val="right"/>
              <w:rPr>
                <w:sz w:val="18"/>
                <w:szCs w:val="18"/>
                <w:lang w:val="kk-KZ"/>
              </w:rPr>
            </w:pPr>
          </w:p>
          <w:p w14:paraId="57D8ED78" w14:textId="381AF1F5" w:rsidR="009C7945" w:rsidRDefault="009C7945" w:rsidP="00DA195B">
            <w:pPr>
              <w:tabs>
                <w:tab w:val="left" w:pos="179"/>
                <w:tab w:val="left" w:pos="321"/>
              </w:tabs>
              <w:jc w:val="right"/>
              <w:rPr>
                <w:sz w:val="18"/>
                <w:szCs w:val="18"/>
                <w:lang w:val="kk-KZ"/>
              </w:rPr>
            </w:pPr>
          </w:p>
          <w:p w14:paraId="7CC103EA" w14:textId="13C025E4" w:rsidR="009C7945" w:rsidRDefault="009C7945" w:rsidP="00DA195B">
            <w:pPr>
              <w:tabs>
                <w:tab w:val="left" w:pos="179"/>
                <w:tab w:val="left" w:pos="321"/>
              </w:tabs>
              <w:jc w:val="right"/>
              <w:rPr>
                <w:sz w:val="18"/>
                <w:szCs w:val="18"/>
                <w:lang w:val="kk-KZ"/>
              </w:rPr>
            </w:pPr>
          </w:p>
          <w:p w14:paraId="064E2819" w14:textId="2B66DFF5" w:rsidR="005C374F" w:rsidRDefault="005C374F" w:rsidP="00DA195B">
            <w:pPr>
              <w:tabs>
                <w:tab w:val="left" w:pos="179"/>
                <w:tab w:val="left" w:pos="321"/>
              </w:tabs>
              <w:jc w:val="right"/>
              <w:rPr>
                <w:sz w:val="18"/>
                <w:szCs w:val="18"/>
                <w:lang w:val="kk-KZ"/>
              </w:rPr>
            </w:pPr>
            <w:r w:rsidRPr="005C374F">
              <w:rPr>
                <w:sz w:val="18"/>
                <w:szCs w:val="18"/>
                <w:lang w:val="kk-KZ"/>
              </w:rPr>
              <w:lastRenderedPageBreak/>
              <w:t xml:space="preserve">Банктік хабарлармен алмасу жүйесінде  </w:t>
            </w:r>
          </w:p>
          <w:p w14:paraId="557D69F0" w14:textId="354C2AA0" w:rsidR="00F65A93" w:rsidRDefault="005C374F" w:rsidP="00DA195B">
            <w:pPr>
              <w:tabs>
                <w:tab w:val="left" w:pos="179"/>
                <w:tab w:val="left" w:pos="321"/>
              </w:tabs>
              <w:jc w:val="right"/>
              <w:rPr>
                <w:sz w:val="18"/>
                <w:szCs w:val="18"/>
                <w:lang w:val="kk-KZ"/>
              </w:rPr>
            </w:pPr>
            <w:r w:rsidRPr="005C374F">
              <w:rPr>
                <w:sz w:val="18"/>
                <w:szCs w:val="18"/>
                <w:lang w:val="kk-KZ"/>
              </w:rPr>
              <w:t>қызметтер көрсету</w:t>
            </w:r>
            <w:r w:rsidR="009C7945">
              <w:rPr>
                <w:sz w:val="18"/>
                <w:szCs w:val="18"/>
                <w:lang w:val="kk-KZ"/>
              </w:rPr>
              <w:t xml:space="preserve"> туралы</w:t>
            </w:r>
            <w:r w:rsidRPr="005C374F">
              <w:rPr>
                <w:sz w:val="18"/>
                <w:szCs w:val="18"/>
                <w:lang w:val="kk-KZ"/>
              </w:rPr>
              <w:t xml:space="preserve"> </w:t>
            </w:r>
            <w:r w:rsidR="00F65A93" w:rsidRPr="00F65A93">
              <w:rPr>
                <w:sz w:val="18"/>
                <w:szCs w:val="18"/>
                <w:lang w:val="kk-KZ"/>
              </w:rPr>
              <w:t>(қосылу)</w:t>
            </w:r>
            <w:r w:rsidR="00F65A93">
              <w:rPr>
                <w:sz w:val="18"/>
                <w:szCs w:val="18"/>
                <w:lang w:val="kk-KZ"/>
              </w:rPr>
              <w:t xml:space="preserve"> </w:t>
            </w:r>
          </w:p>
          <w:p w14:paraId="20DBC358" w14:textId="26A9A721" w:rsidR="005C374F" w:rsidRDefault="005C374F" w:rsidP="00DA195B">
            <w:pPr>
              <w:tabs>
                <w:tab w:val="left" w:pos="179"/>
                <w:tab w:val="left" w:pos="321"/>
              </w:tabs>
              <w:jc w:val="right"/>
              <w:rPr>
                <w:sz w:val="18"/>
                <w:szCs w:val="18"/>
                <w:lang w:val="kk-KZ"/>
              </w:rPr>
            </w:pPr>
            <w:r w:rsidRPr="005C374F">
              <w:rPr>
                <w:sz w:val="18"/>
                <w:szCs w:val="18"/>
                <w:lang w:val="kk-KZ"/>
              </w:rPr>
              <w:t xml:space="preserve">шартқа </w:t>
            </w:r>
          </w:p>
          <w:p w14:paraId="0452C2EB" w14:textId="77777777" w:rsidR="009116FD" w:rsidRDefault="005C374F" w:rsidP="00DA195B">
            <w:pPr>
              <w:tabs>
                <w:tab w:val="left" w:pos="179"/>
                <w:tab w:val="left" w:pos="321"/>
              </w:tabs>
              <w:jc w:val="right"/>
              <w:rPr>
                <w:sz w:val="18"/>
                <w:szCs w:val="18"/>
                <w:lang w:val="kk-KZ"/>
              </w:rPr>
            </w:pPr>
            <w:r w:rsidRPr="005C374F">
              <w:rPr>
                <w:sz w:val="18"/>
                <w:szCs w:val="18"/>
                <w:lang w:val="kk-KZ"/>
              </w:rPr>
              <w:t>№ 1 қосымша</w:t>
            </w:r>
          </w:p>
          <w:p w14:paraId="081EE160" w14:textId="77777777" w:rsidR="002E2F12" w:rsidRPr="002E2F12" w:rsidRDefault="002E2F12" w:rsidP="00DA195B">
            <w:pPr>
              <w:tabs>
                <w:tab w:val="left" w:pos="179"/>
                <w:tab w:val="left" w:pos="321"/>
              </w:tabs>
              <w:jc w:val="center"/>
              <w:rPr>
                <w:b/>
                <w:bCs/>
                <w:sz w:val="18"/>
                <w:szCs w:val="18"/>
                <w:lang w:val="kk-KZ"/>
              </w:rPr>
            </w:pPr>
          </w:p>
          <w:p w14:paraId="093B3E96" w14:textId="1537222C" w:rsidR="002E2F12" w:rsidRDefault="002E2F12" w:rsidP="00DA195B">
            <w:pPr>
              <w:tabs>
                <w:tab w:val="left" w:pos="179"/>
                <w:tab w:val="left" w:pos="321"/>
              </w:tabs>
              <w:jc w:val="center"/>
              <w:rPr>
                <w:b/>
                <w:bCs/>
                <w:sz w:val="20"/>
                <w:szCs w:val="20"/>
                <w:lang w:val="kk-KZ"/>
              </w:rPr>
            </w:pPr>
            <w:r w:rsidRPr="002E2F12">
              <w:rPr>
                <w:b/>
                <w:bCs/>
                <w:sz w:val="20"/>
                <w:szCs w:val="20"/>
                <w:lang w:val="kk-KZ"/>
              </w:rPr>
              <w:t>Банктік хабарлармен алмасу жүйесінде қызметтер көрсету</w:t>
            </w:r>
            <w:r w:rsidR="009C7945">
              <w:rPr>
                <w:b/>
                <w:bCs/>
                <w:sz w:val="20"/>
                <w:szCs w:val="20"/>
                <w:lang w:val="kk-KZ"/>
              </w:rPr>
              <w:t xml:space="preserve"> туралы</w:t>
            </w:r>
            <w:r w:rsidRPr="002E2F12">
              <w:rPr>
                <w:b/>
                <w:bCs/>
                <w:sz w:val="20"/>
                <w:szCs w:val="20"/>
                <w:lang w:val="kk-KZ"/>
              </w:rPr>
              <w:t xml:space="preserve"> </w:t>
            </w:r>
            <w:r w:rsidR="00F87E4B" w:rsidRPr="00F87E4B">
              <w:rPr>
                <w:b/>
                <w:bCs/>
                <w:sz w:val="20"/>
                <w:szCs w:val="20"/>
                <w:lang w:val="kk-KZ"/>
              </w:rPr>
              <w:t>(қосылу)</w:t>
            </w:r>
            <w:r w:rsidR="00F87E4B">
              <w:rPr>
                <w:b/>
                <w:bCs/>
                <w:sz w:val="20"/>
                <w:szCs w:val="20"/>
                <w:lang w:val="kk-KZ"/>
              </w:rPr>
              <w:t xml:space="preserve"> </w:t>
            </w:r>
            <w:r w:rsidRPr="002E2F12">
              <w:rPr>
                <w:b/>
                <w:bCs/>
                <w:sz w:val="20"/>
                <w:szCs w:val="20"/>
                <w:lang w:val="kk-KZ"/>
              </w:rPr>
              <w:t xml:space="preserve">шартқа </w:t>
            </w:r>
          </w:p>
          <w:p w14:paraId="7077C5AA" w14:textId="77777777" w:rsidR="002E2F12" w:rsidRDefault="002E2F12" w:rsidP="00DA195B">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422AE7D9" w:rsidR="002E2F12" w:rsidRDefault="009C7945" w:rsidP="00DA195B">
            <w:pPr>
              <w:tabs>
                <w:tab w:val="left" w:pos="179"/>
                <w:tab w:val="left" w:pos="321"/>
              </w:tabs>
              <w:jc w:val="center"/>
              <w:rPr>
                <w:b/>
                <w:bCs/>
                <w:sz w:val="20"/>
                <w:szCs w:val="20"/>
                <w:lang w:val="kk-KZ"/>
              </w:rPr>
            </w:pPr>
            <w:r>
              <w:rPr>
                <w:b/>
                <w:bCs/>
                <w:sz w:val="20"/>
                <w:szCs w:val="20"/>
                <w:lang w:val="kk-KZ"/>
              </w:rPr>
              <w:t>өтініш</w:t>
            </w:r>
          </w:p>
          <w:p w14:paraId="46D65354" w14:textId="77777777" w:rsidR="002E2F12" w:rsidRDefault="002E2F12" w:rsidP="00DA195B">
            <w:pPr>
              <w:tabs>
                <w:tab w:val="left" w:pos="179"/>
                <w:tab w:val="left" w:pos="321"/>
              </w:tabs>
              <w:jc w:val="center"/>
              <w:rPr>
                <w:b/>
                <w:bCs/>
                <w:sz w:val="20"/>
                <w:szCs w:val="20"/>
                <w:lang w:val="kk-KZ"/>
              </w:rPr>
            </w:pPr>
          </w:p>
          <w:p w14:paraId="69345AAE" w14:textId="7D7D57F6" w:rsidR="002E2F12" w:rsidRDefault="00804C4A" w:rsidP="00DA195B">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Пайдаланушы)</w:t>
            </w:r>
            <w:r>
              <w:rPr>
                <w:sz w:val="20"/>
                <w:szCs w:val="20"/>
                <w:lang w:val="kk-KZ"/>
              </w:rPr>
              <w:t xml:space="preserve"> </w:t>
            </w:r>
            <w:r w:rsidRPr="00804C4A">
              <w:rPr>
                <w:sz w:val="20"/>
                <w:szCs w:val="20"/>
                <w:lang w:val="kk-KZ"/>
              </w:rPr>
              <w:t>осы Ө</w:t>
            </w:r>
            <w:r w:rsidR="009C7945">
              <w:rPr>
                <w:sz w:val="20"/>
                <w:szCs w:val="20"/>
                <w:lang w:val="kk-KZ"/>
              </w:rPr>
              <w:t>тінішпен</w:t>
            </w:r>
            <w:r w:rsidRPr="00804C4A">
              <w:rPr>
                <w:sz w:val="20"/>
                <w:szCs w:val="20"/>
                <w:lang w:val="kk-KZ"/>
              </w:rPr>
              <w:t xml:space="preserve"> «Қазақстан Республикасы Ұлттық Банкінің Ұлттық төлем корпорациясы» акционерлік қоғамы (бұдан әрі </w:t>
            </w:r>
            <w:r w:rsidR="00F87E4B">
              <w:rPr>
                <w:sz w:val="20"/>
                <w:szCs w:val="20"/>
                <w:lang w:val="kk-KZ"/>
              </w:rPr>
              <w:t>–</w:t>
            </w:r>
            <w:r w:rsidRPr="00804C4A">
              <w:rPr>
                <w:sz w:val="20"/>
                <w:szCs w:val="20"/>
                <w:lang w:val="kk-KZ"/>
              </w:rPr>
              <w:t xml:space="preserve"> Орталық) Басқармасының шешімімен бекітілген Банктік хабарлармен алмасу жүйесінде қызметтер көрсету</w:t>
            </w:r>
            <w:r w:rsidR="009C7945">
              <w:rPr>
                <w:sz w:val="20"/>
                <w:szCs w:val="20"/>
                <w:lang w:val="kk-KZ"/>
              </w:rPr>
              <w:t xml:space="preserve"> туралы</w:t>
            </w:r>
            <w:r w:rsidRPr="00804C4A">
              <w:rPr>
                <w:sz w:val="20"/>
                <w:szCs w:val="20"/>
                <w:lang w:val="kk-KZ"/>
              </w:rPr>
              <w:t xml:space="preserve"> шартқа (бұдан әрі </w:t>
            </w:r>
            <w:r w:rsidR="00F87E4B">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77777777" w:rsidR="00804C4A" w:rsidRDefault="00804C4A" w:rsidP="00DA195B">
            <w:pPr>
              <w:tabs>
                <w:tab w:val="left" w:pos="179"/>
                <w:tab w:val="left" w:pos="321"/>
              </w:tabs>
              <w:jc w:val="both"/>
              <w:rPr>
                <w:sz w:val="20"/>
                <w:szCs w:val="20"/>
                <w:lang w:val="kk-KZ"/>
              </w:rPr>
            </w:pPr>
            <w:r>
              <w:rPr>
                <w:sz w:val="20"/>
                <w:szCs w:val="20"/>
                <w:lang w:val="kk-KZ"/>
              </w:rPr>
              <w:t xml:space="preserve">2. </w:t>
            </w:r>
            <w:r w:rsidRPr="00804C4A">
              <w:rPr>
                <w:sz w:val="20"/>
                <w:szCs w:val="20"/>
                <w:lang w:val="kk-KZ"/>
              </w:rPr>
              <w:t>Пайдаланушы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77777777" w:rsidR="00804C4A" w:rsidRDefault="00804C4A" w:rsidP="00DA195B">
            <w:pPr>
              <w:tabs>
                <w:tab w:val="left" w:pos="179"/>
                <w:tab w:val="left" w:pos="321"/>
              </w:tabs>
              <w:jc w:val="both"/>
              <w:rPr>
                <w:sz w:val="20"/>
                <w:szCs w:val="20"/>
                <w:lang w:val="kk-KZ"/>
              </w:rPr>
            </w:pPr>
            <w:r>
              <w:rPr>
                <w:sz w:val="20"/>
                <w:szCs w:val="20"/>
                <w:lang w:val="kk-KZ"/>
              </w:rPr>
              <w:t xml:space="preserve">3. </w:t>
            </w:r>
            <w:r w:rsidRPr="00804C4A">
              <w:rPr>
                <w:sz w:val="20"/>
                <w:szCs w:val="20"/>
                <w:lang w:val="kk-KZ"/>
              </w:rPr>
              <w:t>Осымен Пайдаланушы сондай-ақ Тарифтермен танысқанын растайды және Шартта көрсетілген барлық шарттарды, құқықтар мен міндеттерді қабылдайды.</w:t>
            </w:r>
          </w:p>
          <w:p w14:paraId="364F962E" w14:textId="5A3D3E50" w:rsidR="00804C4A" w:rsidRDefault="00804C4A" w:rsidP="00DA195B">
            <w:pPr>
              <w:tabs>
                <w:tab w:val="left" w:pos="179"/>
                <w:tab w:val="left" w:pos="321"/>
              </w:tabs>
              <w:jc w:val="both"/>
              <w:rPr>
                <w:sz w:val="20"/>
                <w:szCs w:val="20"/>
                <w:lang w:val="kk-KZ"/>
              </w:rPr>
            </w:pPr>
            <w:r>
              <w:rPr>
                <w:sz w:val="20"/>
                <w:szCs w:val="20"/>
                <w:lang w:val="kk-KZ"/>
              </w:rPr>
              <w:t xml:space="preserve">4. </w:t>
            </w:r>
            <w:r w:rsidRPr="00804C4A">
              <w:rPr>
                <w:sz w:val="20"/>
                <w:szCs w:val="20"/>
                <w:lang w:val="kk-KZ"/>
              </w:rPr>
              <w:t>Пайдаланушы Орталық осы Ө</w:t>
            </w:r>
            <w:r w:rsidR="009C7945">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15937C1A" w:rsidR="00804C4A" w:rsidRDefault="00804C4A" w:rsidP="00DA195B">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9C7945">
              <w:rPr>
                <w:sz w:val="20"/>
                <w:szCs w:val="20"/>
                <w:lang w:val="kk-KZ"/>
              </w:rPr>
              <w:t>тінішке</w:t>
            </w:r>
            <w:r w:rsidRPr="00804C4A">
              <w:rPr>
                <w:sz w:val="20"/>
                <w:szCs w:val="20"/>
                <w:lang w:val="kk-KZ"/>
              </w:rPr>
              <w:t xml:space="preserve"> қол қойылғаннан кейін Пайдаланушы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1945CE">
              <w:fldChar w:fldCharType="begin"/>
            </w:r>
            <w:r w:rsidR="001945CE" w:rsidRPr="00F87E4B">
              <w:rPr>
                <w:lang w:val="kk-KZ"/>
              </w:rPr>
              <w:instrText xml:space="preserve"> HYPERLINK "http://www.npck.kz" </w:instrText>
            </w:r>
            <w:r w:rsidR="001945CE">
              <w:fldChar w:fldCharType="separate"/>
            </w:r>
            <w:r w:rsidRPr="008565AA">
              <w:rPr>
                <w:rStyle w:val="af0"/>
                <w:sz w:val="20"/>
                <w:szCs w:val="20"/>
                <w:lang w:val="kk-KZ"/>
              </w:rPr>
              <w:t>http://www.npck.kz</w:t>
            </w:r>
            <w:r w:rsidR="001945CE">
              <w:rPr>
                <w:rStyle w:val="af0"/>
                <w:sz w:val="20"/>
                <w:szCs w:val="20"/>
                <w:lang w:val="kk-KZ"/>
              </w:rPr>
              <w:fldChar w:fldCharType="end"/>
            </w:r>
            <w:r>
              <w:rPr>
                <w:sz w:val="20"/>
                <w:szCs w:val="20"/>
                <w:lang w:val="kk-KZ"/>
              </w:rPr>
              <w:t xml:space="preserve"> </w:t>
            </w:r>
            <w:r w:rsidR="00606E27">
              <w:rPr>
                <w:sz w:val="20"/>
                <w:szCs w:val="20"/>
                <w:lang w:val="kk-KZ"/>
              </w:rPr>
              <w:t xml:space="preserve">сайтында </w:t>
            </w:r>
            <w:r w:rsidRPr="00804C4A">
              <w:rPr>
                <w:sz w:val="20"/>
                <w:szCs w:val="20"/>
                <w:lang w:val="kk-KZ"/>
              </w:rPr>
              <w:t>жариялайды.</w:t>
            </w:r>
          </w:p>
          <w:p w14:paraId="527637B9" w14:textId="3A045D3F" w:rsidR="00804C4A" w:rsidRDefault="00804C4A" w:rsidP="00DA195B">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9C7945">
              <w:rPr>
                <w:sz w:val="20"/>
                <w:szCs w:val="20"/>
                <w:lang w:val="kk-KZ"/>
              </w:rPr>
              <w:t>тініш</w:t>
            </w:r>
            <w:r w:rsidRPr="00804C4A">
              <w:rPr>
                <w:sz w:val="20"/>
                <w:szCs w:val="20"/>
                <w:lang w:val="kk-KZ"/>
              </w:rPr>
              <w:t xml:space="preserve"> Пайдаланушы мен Орталық үшiн бiр-бiр данадан екi данада жасалды және қол қойылды.</w:t>
            </w:r>
          </w:p>
          <w:p w14:paraId="408F8758" w14:textId="15645760" w:rsidR="00606E27" w:rsidRDefault="00692980" w:rsidP="00DA195B">
            <w:pPr>
              <w:tabs>
                <w:tab w:val="left" w:pos="179"/>
                <w:tab w:val="left" w:pos="321"/>
              </w:tabs>
              <w:jc w:val="both"/>
              <w:rPr>
                <w:sz w:val="20"/>
                <w:szCs w:val="20"/>
                <w:lang w:val="kk-KZ"/>
              </w:rPr>
            </w:pPr>
            <w:r>
              <w:rPr>
                <w:sz w:val="20"/>
                <w:szCs w:val="20"/>
                <w:lang w:val="kk-KZ"/>
              </w:rPr>
              <w:t xml:space="preserve">7. </w:t>
            </w:r>
            <w:r w:rsidR="00606E27" w:rsidRPr="00606E27">
              <w:rPr>
                <w:sz w:val="20"/>
                <w:szCs w:val="20"/>
                <w:lang w:val="kk-KZ"/>
              </w:rPr>
              <w:t>Шарт тараптардың ___ жылғы «__________» 202_ бастап туындаған қатынастарына қолданылады</w:t>
            </w:r>
            <w:r w:rsidR="00606E27">
              <w:rPr>
                <w:sz w:val="20"/>
                <w:szCs w:val="20"/>
                <w:lang w:val="kk-KZ"/>
              </w:rPr>
              <w:t>.</w:t>
            </w:r>
          </w:p>
          <w:p w14:paraId="4578AAFB" w14:textId="0959C96F" w:rsidR="00606E27" w:rsidRPr="00606E27" w:rsidRDefault="00606E27" w:rsidP="00DA195B">
            <w:pPr>
              <w:tabs>
                <w:tab w:val="left" w:pos="179"/>
                <w:tab w:val="left" w:pos="321"/>
              </w:tabs>
              <w:jc w:val="both"/>
              <w:rPr>
                <w:i/>
                <w:iCs/>
                <w:sz w:val="20"/>
                <w:szCs w:val="20"/>
                <w:lang w:val="kk-KZ"/>
              </w:rPr>
            </w:pPr>
            <w:r w:rsidRPr="00606E27">
              <w:rPr>
                <w:i/>
                <w:iCs/>
                <w:sz w:val="20"/>
                <w:szCs w:val="20"/>
                <w:lang w:val="kk-KZ"/>
              </w:rPr>
              <w:t>(егер алу күні күшіне ену күнінен өзгеше болса)</w:t>
            </w:r>
          </w:p>
          <w:p w14:paraId="6FD69D89" w14:textId="2F78D036" w:rsidR="00692980" w:rsidRDefault="00606E27" w:rsidP="00DA195B">
            <w:pPr>
              <w:tabs>
                <w:tab w:val="left" w:pos="179"/>
                <w:tab w:val="left" w:pos="321"/>
              </w:tabs>
              <w:jc w:val="both"/>
              <w:rPr>
                <w:sz w:val="20"/>
                <w:szCs w:val="20"/>
                <w:lang w:val="kk-KZ"/>
              </w:rPr>
            </w:pPr>
            <w:r>
              <w:rPr>
                <w:sz w:val="20"/>
                <w:szCs w:val="20"/>
                <w:lang w:val="kk-KZ"/>
              </w:rPr>
              <w:t>8.</w:t>
            </w:r>
            <w:r w:rsidR="00692980" w:rsidRPr="00692980">
              <w:rPr>
                <w:sz w:val="20"/>
                <w:szCs w:val="20"/>
                <w:lang w:val="kk-KZ"/>
              </w:rPr>
              <w:t>Пайдаланушы өзі туралы Орталыққа мынадай деректерді хабарлайды:</w:t>
            </w: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44E8150D" w:rsidR="00692980" w:rsidRPr="002A72C0" w:rsidRDefault="00692980" w:rsidP="00DA195B">
                  <w:pPr>
                    <w:suppressAutoHyphens/>
                    <w:overflowPunct w:val="0"/>
                    <w:rPr>
                      <w:sz w:val="20"/>
                      <w:szCs w:val="20"/>
                    </w:rPr>
                  </w:pPr>
                  <w:r w:rsidRPr="00692980">
                    <w:rPr>
                      <w:sz w:val="20"/>
                      <w:szCs w:val="20"/>
                    </w:rPr>
                    <w:t>Пайдаланушының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DA195B">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DA195B">
                  <w:pPr>
                    <w:suppressAutoHyphens/>
                    <w:overflowPunct w:val="0"/>
                    <w:rPr>
                      <w:sz w:val="20"/>
                      <w:szCs w:val="20"/>
                    </w:rPr>
                  </w:pPr>
                  <w:r w:rsidRPr="00692980">
                    <w:rPr>
                      <w:sz w:val="20"/>
                      <w:szCs w:val="20"/>
                    </w:rPr>
                    <w:t>Қысқартылған атауы: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DA195B">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DA195B">
                  <w:pPr>
                    <w:suppressAutoHyphens/>
                    <w:overflowPunct w:val="0"/>
                    <w:rPr>
                      <w:sz w:val="20"/>
                      <w:szCs w:val="20"/>
                    </w:rPr>
                  </w:pPr>
                  <w:r w:rsidRPr="00692980">
                    <w:rPr>
                      <w:sz w:val="20"/>
                      <w:szCs w:val="20"/>
                    </w:rPr>
                    <w:t>Бірінші басшының Т.А.Ә және лауазымы: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DA195B">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DA195B">
                  <w:pPr>
                    <w:suppressAutoHyphens/>
                    <w:overflowPunct w:val="0"/>
                    <w:rPr>
                      <w:sz w:val="20"/>
                      <w:szCs w:val="20"/>
                    </w:rPr>
                  </w:pPr>
                  <w:r w:rsidRPr="00692980">
                    <w:rPr>
                      <w:sz w:val="20"/>
                      <w:szCs w:val="20"/>
                    </w:rPr>
                    <w:t>Заңды және нақты мекенжайы: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DA195B">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DA195B">
                  <w:pPr>
                    <w:suppressAutoHyphens/>
                    <w:overflowPunct w:val="0"/>
                    <w:rPr>
                      <w:sz w:val="20"/>
                      <w:szCs w:val="20"/>
                    </w:rPr>
                  </w:pPr>
                  <w:proofErr w:type="spellStart"/>
                  <w:r w:rsidRPr="00692980">
                    <w:rPr>
                      <w:sz w:val="20"/>
                      <w:szCs w:val="20"/>
                    </w:rPr>
                    <w:t>Пошта</w:t>
                  </w:r>
                  <w:proofErr w:type="spellEnd"/>
                  <w:r w:rsidRPr="00692980">
                    <w:rPr>
                      <w:sz w:val="20"/>
                      <w:szCs w:val="20"/>
                    </w:rPr>
                    <w:t xml:space="preserve"> </w:t>
                  </w:r>
                  <w:proofErr w:type="spellStart"/>
                  <w:r w:rsidRPr="00692980">
                    <w:rPr>
                      <w:sz w:val="20"/>
                      <w:szCs w:val="20"/>
                    </w:rPr>
                    <w:t>индексі</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DA195B">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DA195B">
                  <w:pPr>
                    <w:suppressAutoHyphens/>
                    <w:overflowPunct w:val="0"/>
                    <w:rPr>
                      <w:sz w:val="20"/>
                      <w:szCs w:val="20"/>
                    </w:rPr>
                  </w:pPr>
                  <w:r w:rsidRPr="00692980">
                    <w:rPr>
                      <w:sz w:val="20"/>
                      <w:szCs w:val="20"/>
                    </w:rPr>
                    <w:t>Алғашқы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DA195B">
                  <w:pPr>
                    <w:suppressAutoHyphens/>
                    <w:overflowPunct w:val="0"/>
                    <w:rPr>
                      <w:sz w:val="20"/>
                      <w:szCs w:val="20"/>
                    </w:rPr>
                  </w:pPr>
                  <w:r w:rsidRPr="002A72C0">
                    <w:rPr>
                      <w:sz w:val="20"/>
                      <w:szCs w:val="20"/>
                    </w:rPr>
                    <w:t xml:space="preserve">Тел.                             </w:t>
                  </w:r>
                </w:p>
                <w:p w14:paraId="430EAC63" w14:textId="77777777" w:rsidR="00692980" w:rsidRPr="002A72C0" w:rsidRDefault="00692980" w:rsidP="00DA195B">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DA195B">
                  <w:pPr>
                    <w:suppressAutoHyphens/>
                    <w:overflowPunct w:val="0"/>
                    <w:rPr>
                      <w:sz w:val="20"/>
                      <w:szCs w:val="20"/>
                    </w:rPr>
                  </w:pPr>
                  <w:r w:rsidRPr="00692980">
                    <w:rPr>
                      <w:sz w:val="20"/>
                      <w:szCs w:val="20"/>
                    </w:rPr>
                    <w:t>Бастапқы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DA195B">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DA195B">
                  <w:pPr>
                    <w:suppressAutoHyphens/>
                    <w:overflowPunct w:val="0"/>
                    <w:rPr>
                      <w:sz w:val="20"/>
                      <w:szCs w:val="20"/>
                    </w:rPr>
                  </w:pPr>
                  <w:r w:rsidRPr="00692980">
                    <w:rPr>
                      <w:sz w:val="20"/>
                      <w:szCs w:val="20"/>
                    </w:rPr>
                    <w:t>Екінші контактінің байланыс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DA195B">
                  <w:pPr>
                    <w:suppressAutoHyphens/>
                    <w:overflowPunct w:val="0"/>
                    <w:rPr>
                      <w:sz w:val="20"/>
                      <w:szCs w:val="20"/>
                    </w:rPr>
                  </w:pPr>
                  <w:r w:rsidRPr="002A72C0">
                    <w:rPr>
                      <w:sz w:val="20"/>
                      <w:szCs w:val="20"/>
                    </w:rPr>
                    <w:t xml:space="preserve">Тел.                             </w:t>
                  </w:r>
                </w:p>
                <w:p w14:paraId="3C69FB16" w14:textId="77777777" w:rsidR="00692980" w:rsidRPr="002A72C0" w:rsidRDefault="00692980" w:rsidP="00DA195B">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DA195B">
                  <w:pPr>
                    <w:suppressAutoHyphens/>
                    <w:overflowPunct w:val="0"/>
                    <w:rPr>
                      <w:sz w:val="20"/>
                      <w:szCs w:val="20"/>
                    </w:rPr>
                  </w:pPr>
                  <w:r w:rsidRPr="00692980">
                    <w:rPr>
                      <w:sz w:val="20"/>
                      <w:szCs w:val="20"/>
                    </w:rPr>
                    <w:t>Екінші контактінің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DA195B">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DA195B">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DA195B">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DA195B">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DA195B">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347E907F" w14:textId="77777777" w:rsidR="00692980" w:rsidRDefault="00692980" w:rsidP="00DA195B">
                  <w:pPr>
                    <w:suppressAutoHyphens/>
                    <w:overflowPunct w:val="0"/>
                    <w:rPr>
                      <w:sz w:val="20"/>
                      <w:szCs w:val="20"/>
                    </w:rPr>
                  </w:pPr>
                  <w:r w:rsidRPr="00692980">
                    <w:rPr>
                      <w:sz w:val="20"/>
                      <w:szCs w:val="20"/>
                    </w:rPr>
                    <w:t>Қызмет көрсететін Банктің атауы</w:t>
                  </w:r>
                </w:p>
                <w:p w14:paraId="5615ED0D" w14:textId="1B234E46" w:rsidR="00692980" w:rsidRPr="002A72C0" w:rsidRDefault="00692980" w:rsidP="00DA195B">
                  <w:pPr>
                    <w:suppressAutoHyphens/>
                    <w:overflowPunct w:val="0"/>
                    <w:rPr>
                      <w:sz w:val="20"/>
                      <w:szCs w:val="20"/>
                      <w:lang w:val="kk-KZ"/>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DA195B">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DA195B">
                  <w:pPr>
                    <w:suppressAutoHyphens/>
                    <w:overflowPunct w:val="0"/>
                    <w:rPr>
                      <w:sz w:val="20"/>
                      <w:szCs w:val="20"/>
                    </w:rPr>
                  </w:pPr>
                  <w:r w:rsidRPr="00692980">
                    <w:rPr>
                      <w:sz w:val="20"/>
                      <w:szCs w:val="20"/>
                    </w:rPr>
                    <w:t>Қызмет көрсететін Банктің БСК</w:t>
                  </w:r>
                </w:p>
                <w:p w14:paraId="465B9F8A" w14:textId="71E14FBA" w:rsidR="00692980" w:rsidRPr="002A72C0" w:rsidRDefault="00692980" w:rsidP="00DA195B">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DA195B">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DA195B">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DA195B">
                  <w:pPr>
                    <w:suppressAutoHyphens/>
                    <w:overflowPunct w:val="0"/>
                    <w:snapToGrid w:val="0"/>
                    <w:rPr>
                      <w:sz w:val="20"/>
                      <w:szCs w:val="20"/>
                    </w:rPr>
                  </w:pPr>
                </w:p>
              </w:tc>
            </w:tr>
            <w:tr w:rsidR="00692980" w:rsidRPr="002A72C0" w14:paraId="29408A37" w14:textId="77777777" w:rsidTr="00692980">
              <w:trPr>
                <w:trHeight w:val="438"/>
              </w:trPr>
              <w:tc>
                <w:tcPr>
                  <w:tcW w:w="1989" w:type="dxa"/>
                  <w:tcBorders>
                    <w:top w:val="single" w:sz="4" w:space="0" w:color="000000"/>
                    <w:left w:val="single" w:sz="4" w:space="0" w:color="000000"/>
                    <w:bottom w:val="single" w:sz="4" w:space="0" w:color="000000"/>
                    <w:right w:val="nil"/>
                  </w:tcBorders>
                  <w:shd w:val="clear" w:color="auto" w:fill="FFFFFF"/>
                </w:tcPr>
                <w:p w14:paraId="5717BCB9" w14:textId="1D63B49C" w:rsidR="00692980" w:rsidRPr="002A72C0" w:rsidRDefault="00606E27" w:rsidP="00DA195B">
                  <w:pPr>
                    <w:suppressAutoHyphens/>
                    <w:overflowPunct w:val="0"/>
                    <w:rPr>
                      <w:sz w:val="20"/>
                      <w:szCs w:val="20"/>
                      <w:lang w:val="kk-KZ"/>
                    </w:rPr>
                  </w:pPr>
                  <w:r>
                    <w:rPr>
                      <w:sz w:val="20"/>
                      <w:szCs w:val="20"/>
                      <w:lang w:val="kk-KZ"/>
                    </w:rPr>
                    <w:t>Пайдаланушының</w:t>
                  </w:r>
                  <w:r w:rsidRPr="003F6CB6">
                    <w:rPr>
                      <w:sz w:val="20"/>
                      <w:szCs w:val="20"/>
                    </w:rPr>
                    <w:t xml:space="preserve">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DA195B">
                  <w:pPr>
                    <w:tabs>
                      <w:tab w:val="left" w:pos="3736"/>
                    </w:tabs>
                    <w:suppressAutoHyphens/>
                    <w:overflowPunct w:val="0"/>
                    <w:snapToGrid w:val="0"/>
                    <w:rPr>
                      <w:sz w:val="20"/>
                      <w:szCs w:val="20"/>
                    </w:rPr>
                  </w:pPr>
                </w:p>
              </w:tc>
            </w:tr>
          </w:tbl>
          <w:p w14:paraId="5A409D61" w14:textId="77777777" w:rsidR="00692980" w:rsidRDefault="00692980" w:rsidP="00DA195B">
            <w:pPr>
              <w:tabs>
                <w:tab w:val="left" w:pos="179"/>
                <w:tab w:val="left" w:pos="321"/>
              </w:tabs>
              <w:jc w:val="both"/>
              <w:rPr>
                <w:sz w:val="20"/>
                <w:szCs w:val="20"/>
                <w:lang w:val="kk-KZ"/>
              </w:rPr>
            </w:pPr>
          </w:p>
          <w:p w14:paraId="0D5F86DE" w14:textId="77777777" w:rsidR="00692980" w:rsidRDefault="00692980" w:rsidP="00DA195B">
            <w:pPr>
              <w:tabs>
                <w:tab w:val="left" w:pos="179"/>
                <w:tab w:val="left" w:pos="321"/>
              </w:tabs>
              <w:jc w:val="both"/>
              <w:rPr>
                <w:sz w:val="20"/>
                <w:szCs w:val="20"/>
                <w:lang w:val="kk-KZ"/>
              </w:rPr>
            </w:pPr>
          </w:p>
          <w:p w14:paraId="531A9077" w14:textId="7227C4B5" w:rsidR="00692980" w:rsidRDefault="00692980" w:rsidP="00DA195B">
            <w:pPr>
              <w:tabs>
                <w:tab w:val="left" w:pos="179"/>
                <w:tab w:val="left" w:pos="321"/>
              </w:tabs>
              <w:jc w:val="both"/>
              <w:rPr>
                <w:sz w:val="20"/>
                <w:szCs w:val="20"/>
                <w:lang w:val="kk-KZ"/>
              </w:rPr>
            </w:pPr>
            <w:r>
              <w:rPr>
                <w:sz w:val="20"/>
                <w:szCs w:val="20"/>
                <w:lang w:val="kk-KZ"/>
              </w:rPr>
              <w:t xml:space="preserve">8. </w:t>
            </w:r>
            <w:r w:rsidRPr="00692980">
              <w:rPr>
                <w:sz w:val="20"/>
                <w:szCs w:val="20"/>
                <w:lang w:val="kk-KZ"/>
              </w:rPr>
              <w:t>Осы Ө</w:t>
            </w:r>
            <w:r w:rsidR="00FB6080">
              <w:rPr>
                <w:sz w:val="20"/>
                <w:szCs w:val="20"/>
                <w:lang w:val="kk-KZ"/>
              </w:rPr>
              <w:t>тінішке</w:t>
            </w:r>
            <w:r w:rsidRPr="00692980">
              <w:rPr>
                <w:sz w:val="20"/>
                <w:szCs w:val="20"/>
                <w:lang w:val="kk-KZ"/>
              </w:rPr>
              <w:t xml:space="preserve"> мынадай құжаттардың көшірмелерін қоса береміз:</w:t>
            </w:r>
          </w:p>
          <w:p w14:paraId="25E87844" w14:textId="4EC63E94" w:rsidR="00692980" w:rsidRPr="002A72C0" w:rsidRDefault="00692980" w:rsidP="00DA195B">
            <w:pPr>
              <w:jc w:val="both"/>
              <w:rPr>
                <w:sz w:val="20"/>
                <w:szCs w:val="20"/>
                <w:lang w:val="kk-KZ"/>
              </w:rPr>
            </w:pPr>
            <w:r w:rsidRPr="002A72C0">
              <w:rPr>
                <w:sz w:val="20"/>
                <w:szCs w:val="20"/>
                <w:lang w:val="kk-KZ"/>
              </w:rPr>
              <w:t xml:space="preserve">1) </w:t>
            </w:r>
            <w:r w:rsidRPr="00692980">
              <w:rPr>
                <w:sz w:val="20"/>
                <w:szCs w:val="20"/>
                <w:lang w:val="kk-KZ"/>
              </w:rPr>
              <w:t>мемлекеттік тіркеу туралы куәлік/анықтама</w:t>
            </w:r>
            <w:r w:rsidRPr="002A72C0">
              <w:rPr>
                <w:sz w:val="20"/>
                <w:szCs w:val="20"/>
                <w:lang w:val="kk-KZ"/>
              </w:rPr>
              <w:t>;</w:t>
            </w:r>
          </w:p>
          <w:p w14:paraId="625A9068" w14:textId="325C3780" w:rsidR="00692980" w:rsidRPr="002A72C0" w:rsidRDefault="00692980" w:rsidP="00DA195B">
            <w:pPr>
              <w:jc w:val="both"/>
              <w:rPr>
                <w:sz w:val="20"/>
                <w:szCs w:val="20"/>
                <w:lang w:val="kk-KZ"/>
              </w:rPr>
            </w:pPr>
            <w:r w:rsidRPr="002A72C0">
              <w:rPr>
                <w:sz w:val="20"/>
                <w:szCs w:val="20"/>
                <w:lang w:val="kk-KZ"/>
              </w:rPr>
              <w:t xml:space="preserve">2) </w:t>
            </w:r>
            <w:r w:rsidRPr="00692980">
              <w:rPr>
                <w:sz w:val="20"/>
                <w:szCs w:val="20"/>
                <w:lang w:val="kk-KZ"/>
              </w:rPr>
              <w:t>бірінші басшыны тағайындау туралы бұйрық және хаттама (шешімдер)</w:t>
            </w:r>
            <w:r w:rsidRPr="002A72C0">
              <w:rPr>
                <w:sz w:val="20"/>
                <w:szCs w:val="20"/>
                <w:lang w:val="kk-KZ"/>
              </w:rPr>
              <w:t>;</w:t>
            </w:r>
          </w:p>
          <w:p w14:paraId="4762DF77" w14:textId="4CBAD07B" w:rsidR="00692980" w:rsidRPr="002A72C0" w:rsidRDefault="00692980" w:rsidP="00DA195B">
            <w:pPr>
              <w:jc w:val="both"/>
              <w:rPr>
                <w:sz w:val="20"/>
                <w:szCs w:val="20"/>
                <w:lang w:val="kk-KZ"/>
              </w:rPr>
            </w:pPr>
            <w:r w:rsidRPr="002A72C0">
              <w:rPr>
                <w:sz w:val="20"/>
                <w:szCs w:val="20"/>
                <w:lang w:val="kk-KZ"/>
              </w:rPr>
              <w:t xml:space="preserve">3) </w:t>
            </w:r>
            <w:r w:rsidRPr="00692980">
              <w:rPr>
                <w:sz w:val="20"/>
                <w:szCs w:val="20"/>
                <w:lang w:val="kk-KZ"/>
              </w:rPr>
              <w:t>ҚҚС бойынша есепке қою туралы куәлік</w:t>
            </w:r>
            <w:r w:rsidRPr="002A72C0">
              <w:rPr>
                <w:sz w:val="20"/>
                <w:szCs w:val="20"/>
                <w:lang w:val="kk-KZ"/>
              </w:rPr>
              <w:t>;</w:t>
            </w:r>
          </w:p>
          <w:p w14:paraId="3723B179" w14:textId="5F271E6B" w:rsidR="00692980" w:rsidRDefault="00692980" w:rsidP="00DA195B">
            <w:pPr>
              <w:jc w:val="both"/>
              <w:rPr>
                <w:sz w:val="20"/>
                <w:szCs w:val="20"/>
                <w:lang w:val="kk-KZ"/>
              </w:rPr>
            </w:pPr>
            <w:r w:rsidRPr="002A72C0">
              <w:rPr>
                <w:sz w:val="20"/>
                <w:szCs w:val="20"/>
                <w:lang w:val="kk-KZ"/>
              </w:rPr>
              <w:t xml:space="preserve">4) </w:t>
            </w:r>
            <w:r>
              <w:rPr>
                <w:sz w:val="20"/>
                <w:szCs w:val="20"/>
                <w:lang w:val="kk-KZ"/>
              </w:rPr>
              <w:t>жарғы</w:t>
            </w:r>
            <w:r w:rsidR="00C55D3E">
              <w:rPr>
                <w:sz w:val="20"/>
                <w:szCs w:val="20"/>
                <w:lang w:val="kk-KZ"/>
              </w:rPr>
              <w:t>;</w:t>
            </w:r>
          </w:p>
          <w:p w14:paraId="3ECDDFD3" w14:textId="6D5518BB" w:rsidR="00C55D3E" w:rsidRDefault="00C55D3E" w:rsidP="00C55D3E">
            <w:pPr>
              <w:jc w:val="both"/>
              <w:rPr>
                <w:sz w:val="20"/>
                <w:szCs w:val="20"/>
                <w:lang w:val="kk-KZ"/>
              </w:rPr>
            </w:pPr>
            <w:r>
              <w:rPr>
                <w:sz w:val="20"/>
                <w:szCs w:val="20"/>
                <w:lang w:val="kk-KZ"/>
              </w:rPr>
              <w:t xml:space="preserve">5) </w:t>
            </w:r>
            <w:r w:rsidRPr="00CC3B53">
              <w:rPr>
                <w:sz w:val="20"/>
                <w:szCs w:val="20"/>
                <w:lang w:val="kk-KZ"/>
              </w:rPr>
              <w:t>егер Орталықпен шартқа бірінші басшы қол қоймаса, өкілге сенімхат</w:t>
            </w:r>
            <w:r w:rsidR="003C16A4">
              <w:rPr>
                <w:sz w:val="20"/>
                <w:szCs w:val="20"/>
                <w:lang w:val="kk-KZ"/>
              </w:rPr>
              <w:t>.</w:t>
            </w:r>
          </w:p>
          <w:p w14:paraId="6F5C2F3E" w14:textId="77777777" w:rsidR="00692980" w:rsidRPr="002A72C0" w:rsidRDefault="00692980" w:rsidP="00DA195B">
            <w:pPr>
              <w:jc w:val="both"/>
              <w:rPr>
                <w:sz w:val="20"/>
                <w:szCs w:val="20"/>
                <w:lang w:val="kk-KZ"/>
              </w:rPr>
            </w:pPr>
          </w:p>
          <w:p w14:paraId="3A1A99CF" w14:textId="6729B98F" w:rsidR="00C55D3E" w:rsidRPr="002A72C0" w:rsidRDefault="00C53991" w:rsidP="00C55D3E">
            <w:pPr>
              <w:jc w:val="both"/>
              <w:rPr>
                <w:sz w:val="20"/>
                <w:szCs w:val="20"/>
                <w:lang w:val="kk-KZ"/>
              </w:rPr>
            </w:pPr>
            <w:r>
              <w:rPr>
                <w:sz w:val="20"/>
                <w:szCs w:val="20"/>
                <w:lang w:val="kk-KZ"/>
              </w:rPr>
              <w:t>Пайдаланушы</w:t>
            </w:r>
            <w:r w:rsidR="00C55D3E" w:rsidRPr="002A72C0">
              <w:rPr>
                <w:sz w:val="20"/>
                <w:szCs w:val="20"/>
                <w:lang w:val="kk-KZ"/>
              </w:rPr>
              <w:t>: _____________________________</w:t>
            </w:r>
          </w:p>
          <w:p w14:paraId="298B79E2" w14:textId="77777777" w:rsidR="00C55D3E" w:rsidRDefault="00C55D3E" w:rsidP="00C55D3E">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66CFAB37" w14:textId="77777777" w:rsidR="00C55D3E" w:rsidRPr="00607615" w:rsidRDefault="00C55D3E" w:rsidP="00C55D3E">
            <w:pPr>
              <w:jc w:val="both"/>
              <w:rPr>
                <w:i/>
                <w:iCs/>
                <w:sz w:val="20"/>
                <w:szCs w:val="20"/>
                <w:lang w:val="kk-KZ"/>
              </w:rPr>
            </w:pPr>
            <w:r w:rsidRPr="00607615">
              <w:rPr>
                <w:i/>
                <w:iCs/>
                <w:sz w:val="20"/>
                <w:szCs w:val="20"/>
                <w:lang w:val="kk-KZ"/>
              </w:rPr>
              <w:t>______________________________________________</w:t>
            </w:r>
          </w:p>
          <w:p w14:paraId="47E84E32" w14:textId="5160918C" w:rsidR="00C55D3E" w:rsidRDefault="00C53991" w:rsidP="00C53991">
            <w:pPr>
              <w:jc w:val="both"/>
              <w:rPr>
                <w:sz w:val="20"/>
                <w:szCs w:val="20"/>
                <w:lang w:val="kk-KZ"/>
              </w:rPr>
            </w:pPr>
            <w:r>
              <w:rPr>
                <w:sz w:val="20"/>
                <w:szCs w:val="20"/>
                <w:lang w:val="kk-KZ"/>
              </w:rPr>
              <w:t>(</w:t>
            </w:r>
            <w:r w:rsidR="00C55D3E" w:rsidRPr="00C53991">
              <w:rPr>
                <w:sz w:val="20"/>
                <w:szCs w:val="20"/>
                <w:lang w:val="kk-KZ"/>
              </w:rPr>
              <w:t>қол қоюшының Т.А.Ә, лауазымы/қолы</w:t>
            </w:r>
          </w:p>
          <w:p w14:paraId="00BC8A9E" w14:textId="77777777" w:rsidR="00C53991" w:rsidRPr="00C53991" w:rsidRDefault="00C53991" w:rsidP="00C53991">
            <w:pPr>
              <w:jc w:val="both"/>
              <w:rPr>
                <w:sz w:val="20"/>
                <w:szCs w:val="20"/>
                <w:lang w:val="kk-KZ"/>
              </w:rPr>
            </w:pPr>
          </w:p>
          <w:p w14:paraId="07C185E3" w14:textId="77777777" w:rsidR="00C55D3E" w:rsidRPr="002A72C0" w:rsidRDefault="00C55D3E" w:rsidP="00C55D3E">
            <w:pPr>
              <w:jc w:val="both"/>
              <w:rPr>
                <w:sz w:val="20"/>
                <w:szCs w:val="20"/>
                <w:lang w:val="kk-KZ"/>
              </w:rPr>
            </w:pPr>
            <w:r w:rsidRPr="002A72C0">
              <w:rPr>
                <w:sz w:val="20"/>
                <w:szCs w:val="20"/>
                <w:lang w:val="kk-KZ"/>
              </w:rPr>
              <w:t>М</w:t>
            </w:r>
            <w:r>
              <w:rPr>
                <w:sz w:val="20"/>
                <w:szCs w:val="20"/>
                <w:lang w:val="kk-KZ"/>
              </w:rPr>
              <w:t>О</w:t>
            </w:r>
          </w:p>
          <w:p w14:paraId="263A190D" w14:textId="77777777" w:rsidR="00C55D3E" w:rsidRPr="00692980" w:rsidRDefault="00C55D3E" w:rsidP="00C55D3E">
            <w:pPr>
              <w:jc w:val="both"/>
              <w:rPr>
                <w:sz w:val="20"/>
                <w:szCs w:val="20"/>
                <w:lang w:val="kk-KZ"/>
              </w:rPr>
            </w:pPr>
          </w:p>
          <w:p w14:paraId="1DDFDB6C" w14:textId="77777777" w:rsidR="00C55D3E" w:rsidRPr="002A72C0" w:rsidRDefault="00C55D3E" w:rsidP="00C55D3E">
            <w:pPr>
              <w:jc w:val="both"/>
              <w:rPr>
                <w:sz w:val="20"/>
                <w:szCs w:val="20"/>
                <w:lang w:val="kk-KZ"/>
              </w:rPr>
            </w:pPr>
            <w:r w:rsidRPr="0089502D">
              <w:rPr>
                <w:sz w:val="20"/>
                <w:szCs w:val="20"/>
                <w:lang w:val="kk-KZ"/>
              </w:rPr>
              <w:t>Орталықтың алғаны туралы белгісі:</w:t>
            </w:r>
          </w:p>
          <w:p w14:paraId="2FF16D97" w14:textId="77777777" w:rsidR="00C55D3E" w:rsidRPr="002A72C0" w:rsidRDefault="00C55D3E" w:rsidP="00C55D3E">
            <w:pPr>
              <w:jc w:val="both"/>
              <w:rPr>
                <w:sz w:val="20"/>
                <w:szCs w:val="20"/>
                <w:lang w:val="kk-KZ"/>
              </w:rPr>
            </w:pPr>
          </w:p>
          <w:p w14:paraId="5C060BE7" w14:textId="77777777" w:rsidR="00C55D3E" w:rsidRDefault="00C55D3E" w:rsidP="00C55D3E">
            <w:pPr>
              <w:jc w:val="both"/>
              <w:rPr>
                <w:sz w:val="20"/>
                <w:szCs w:val="20"/>
                <w:lang w:val="kk-KZ"/>
              </w:rPr>
            </w:pPr>
            <w:r>
              <w:rPr>
                <w:sz w:val="20"/>
                <w:szCs w:val="20"/>
                <w:lang w:val="kk-KZ"/>
              </w:rPr>
              <w:t>К</w:t>
            </w:r>
            <w:r w:rsidRPr="00692980">
              <w:rPr>
                <w:sz w:val="20"/>
                <w:szCs w:val="20"/>
                <w:lang w:val="kk-KZ"/>
              </w:rPr>
              <w:t>үні</w:t>
            </w:r>
            <w:r>
              <w:rPr>
                <w:sz w:val="20"/>
                <w:szCs w:val="20"/>
                <w:lang w:val="kk-KZ"/>
              </w:rPr>
              <w:t xml:space="preserve"> ______________________________</w:t>
            </w:r>
          </w:p>
          <w:p w14:paraId="6F0372C9" w14:textId="77777777" w:rsidR="00C55D3E" w:rsidRPr="00692980" w:rsidRDefault="00C55D3E" w:rsidP="00C55D3E">
            <w:pPr>
              <w:jc w:val="both"/>
              <w:rPr>
                <w:sz w:val="20"/>
                <w:szCs w:val="20"/>
                <w:lang w:val="kk-KZ"/>
              </w:rPr>
            </w:pPr>
          </w:p>
          <w:p w14:paraId="72576900" w14:textId="77777777" w:rsidR="00C55D3E" w:rsidRPr="002A72C0" w:rsidRDefault="00C55D3E" w:rsidP="00C55D3E">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1E641911" w14:textId="77777777" w:rsidR="00C55D3E" w:rsidRPr="002A72C0" w:rsidRDefault="00C55D3E" w:rsidP="00C55D3E">
            <w:pPr>
              <w:tabs>
                <w:tab w:val="left" w:pos="176"/>
              </w:tabs>
              <w:jc w:val="center"/>
              <w:rPr>
                <w:b/>
                <w:sz w:val="20"/>
                <w:szCs w:val="20"/>
                <w:lang w:val="kk-KZ"/>
              </w:rPr>
            </w:pPr>
          </w:p>
          <w:p w14:paraId="048CDD3A" w14:textId="77777777" w:rsidR="00191495" w:rsidRPr="00F65A93" w:rsidRDefault="00191495" w:rsidP="00DA195B">
            <w:pPr>
              <w:tabs>
                <w:tab w:val="left" w:pos="179"/>
                <w:tab w:val="left" w:pos="321"/>
              </w:tabs>
              <w:jc w:val="both"/>
              <w:rPr>
                <w:i/>
                <w:iCs/>
                <w:sz w:val="20"/>
                <w:szCs w:val="20"/>
                <w:lang w:val="kk-KZ"/>
              </w:rPr>
            </w:pPr>
          </w:p>
          <w:p w14:paraId="1542115C" w14:textId="77777777" w:rsidR="00191495" w:rsidRPr="00F65A93" w:rsidRDefault="00191495" w:rsidP="00DA195B">
            <w:pPr>
              <w:tabs>
                <w:tab w:val="left" w:pos="179"/>
                <w:tab w:val="left" w:pos="321"/>
              </w:tabs>
              <w:jc w:val="both"/>
              <w:rPr>
                <w:i/>
                <w:iCs/>
                <w:sz w:val="20"/>
                <w:szCs w:val="20"/>
                <w:lang w:val="kk-KZ"/>
              </w:rPr>
            </w:pPr>
          </w:p>
          <w:p w14:paraId="09F5DEF8" w14:textId="77777777" w:rsidR="00191495" w:rsidRPr="00F65A93" w:rsidRDefault="00191495" w:rsidP="00DA195B">
            <w:pPr>
              <w:tabs>
                <w:tab w:val="left" w:pos="179"/>
                <w:tab w:val="left" w:pos="321"/>
              </w:tabs>
              <w:jc w:val="both"/>
              <w:rPr>
                <w:i/>
                <w:iCs/>
                <w:sz w:val="20"/>
                <w:szCs w:val="20"/>
                <w:lang w:val="kk-KZ"/>
              </w:rPr>
            </w:pPr>
          </w:p>
          <w:p w14:paraId="5DCB3504" w14:textId="77777777" w:rsidR="00191495" w:rsidRPr="00F65A93" w:rsidRDefault="00191495" w:rsidP="00DA195B">
            <w:pPr>
              <w:tabs>
                <w:tab w:val="left" w:pos="179"/>
                <w:tab w:val="left" w:pos="321"/>
              </w:tabs>
              <w:jc w:val="both"/>
              <w:rPr>
                <w:i/>
                <w:iCs/>
                <w:sz w:val="20"/>
                <w:szCs w:val="20"/>
                <w:lang w:val="kk-KZ"/>
              </w:rPr>
            </w:pPr>
          </w:p>
          <w:p w14:paraId="2854FDE5" w14:textId="77777777" w:rsidR="00191495" w:rsidRPr="00F65A93" w:rsidRDefault="00191495" w:rsidP="00DA195B">
            <w:pPr>
              <w:tabs>
                <w:tab w:val="left" w:pos="179"/>
                <w:tab w:val="left" w:pos="321"/>
              </w:tabs>
              <w:jc w:val="both"/>
              <w:rPr>
                <w:i/>
                <w:iCs/>
                <w:sz w:val="20"/>
                <w:szCs w:val="20"/>
                <w:lang w:val="kk-KZ"/>
              </w:rPr>
            </w:pPr>
          </w:p>
          <w:p w14:paraId="27C5CC33" w14:textId="77777777" w:rsidR="00191495" w:rsidRPr="00F65A93" w:rsidRDefault="00191495" w:rsidP="00DA195B">
            <w:pPr>
              <w:tabs>
                <w:tab w:val="left" w:pos="179"/>
                <w:tab w:val="left" w:pos="321"/>
              </w:tabs>
              <w:jc w:val="both"/>
              <w:rPr>
                <w:i/>
                <w:iCs/>
                <w:sz w:val="20"/>
                <w:szCs w:val="20"/>
                <w:lang w:val="kk-KZ"/>
              </w:rPr>
            </w:pPr>
          </w:p>
          <w:p w14:paraId="72241A14" w14:textId="77777777" w:rsidR="00191495" w:rsidRPr="00F65A93" w:rsidRDefault="00191495" w:rsidP="00DA195B">
            <w:pPr>
              <w:tabs>
                <w:tab w:val="left" w:pos="179"/>
                <w:tab w:val="left" w:pos="321"/>
              </w:tabs>
              <w:jc w:val="both"/>
              <w:rPr>
                <w:i/>
                <w:iCs/>
                <w:sz w:val="20"/>
                <w:szCs w:val="20"/>
                <w:lang w:val="kk-KZ"/>
              </w:rPr>
            </w:pPr>
          </w:p>
          <w:p w14:paraId="76BE0F1A" w14:textId="77777777" w:rsidR="00191495" w:rsidRPr="00F65A93" w:rsidRDefault="00191495" w:rsidP="00DA195B">
            <w:pPr>
              <w:tabs>
                <w:tab w:val="left" w:pos="179"/>
                <w:tab w:val="left" w:pos="321"/>
              </w:tabs>
              <w:jc w:val="both"/>
              <w:rPr>
                <w:i/>
                <w:iCs/>
                <w:sz w:val="20"/>
                <w:szCs w:val="20"/>
                <w:lang w:val="kk-KZ"/>
              </w:rPr>
            </w:pPr>
          </w:p>
          <w:p w14:paraId="2F93AA0E" w14:textId="77777777" w:rsidR="00191495" w:rsidRPr="00F65A93" w:rsidRDefault="00191495" w:rsidP="00DA195B">
            <w:pPr>
              <w:tabs>
                <w:tab w:val="left" w:pos="179"/>
                <w:tab w:val="left" w:pos="321"/>
              </w:tabs>
              <w:jc w:val="both"/>
              <w:rPr>
                <w:i/>
                <w:iCs/>
                <w:sz w:val="20"/>
                <w:szCs w:val="20"/>
                <w:lang w:val="kk-KZ"/>
              </w:rPr>
            </w:pPr>
          </w:p>
          <w:p w14:paraId="5839F09A" w14:textId="77777777" w:rsidR="00191495" w:rsidRPr="00F65A93" w:rsidRDefault="00191495" w:rsidP="00DA195B">
            <w:pPr>
              <w:tabs>
                <w:tab w:val="left" w:pos="179"/>
                <w:tab w:val="left" w:pos="321"/>
              </w:tabs>
              <w:jc w:val="both"/>
              <w:rPr>
                <w:i/>
                <w:iCs/>
                <w:sz w:val="20"/>
                <w:szCs w:val="20"/>
                <w:lang w:val="kk-KZ"/>
              </w:rPr>
            </w:pPr>
          </w:p>
          <w:p w14:paraId="6B271641" w14:textId="77777777" w:rsidR="00191495" w:rsidRPr="00F65A93" w:rsidRDefault="00191495" w:rsidP="00DA195B">
            <w:pPr>
              <w:tabs>
                <w:tab w:val="left" w:pos="179"/>
                <w:tab w:val="left" w:pos="321"/>
              </w:tabs>
              <w:jc w:val="both"/>
              <w:rPr>
                <w:i/>
                <w:iCs/>
                <w:sz w:val="20"/>
                <w:szCs w:val="20"/>
                <w:lang w:val="kk-KZ"/>
              </w:rPr>
            </w:pPr>
          </w:p>
          <w:p w14:paraId="36DBB029" w14:textId="77777777" w:rsidR="00191495" w:rsidRPr="00F65A93" w:rsidRDefault="00191495" w:rsidP="00DA195B">
            <w:pPr>
              <w:tabs>
                <w:tab w:val="left" w:pos="179"/>
                <w:tab w:val="left" w:pos="321"/>
              </w:tabs>
              <w:jc w:val="both"/>
              <w:rPr>
                <w:i/>
                <w:iCs/>
                <w:sz w:val="20"/>
                <w:szCs w:val="20"/>
                <w:lang w:val="kk-KZ"/>
              </w:rPr>
            </w:pPr>
          </w:p>
          <w:p w14:paraId="543F2A57" w14:textId="77777777" w:rsidR="00191495" w:rsidRPr="00F65A93" w:rsidRDefault="00191495" w:rsidP="00DA195B">
            <w:pPr>
              <w:tabs>
                <w:tab w:val="left" w:pos="179"/>
                <w:tab w:val="left" w:pos="321"/>
              </w:tabs>
              <w:jc w:val="both"/>
              <w:rPr>
                <w:i/>
                <w:iCs/>
                <w:sz w:val="20"/>
                <w:szCs w:val="20"/>
                <w:lang w:val="kk-KZ"/>
              </w:rPr>
            </w:pPr>
          </w:p>
          <w:p w14:paraId="6C1B9231" w14:textId="77777777" w:rsidR="00191495" w:rsidRPr="00F65A93" w:rsidRDefault="00191495" w:rsidP="00DA195B">
            <w:pPr>
              <w:tabs>
                <w:tab w:val="left" w:pos="179"/>
                <w:tab w:val="left" w:pos="321"/>
              </w:tabs>
              <w:jc w:val="both"/>
              <w:rPr>
                <w:i/>
                <w:iCs/>
                <w:sz w:val="20"/>
                <w:szCs w:val="20"/>
                <w:lang w:val="kk-KZ"/>
              </w:rPr>
            </w:pPr>
          </w:p>
          <w:p w14:paraId="1E24D264" w14:textId="77777777" w:rsidR="00191495" w:rsidRPr="00F65A93" w:rsidRDefault="00191495" w:rsidP="00DA195B">
            <w:pPr>
              <w:tabs>
                <w:tab w:val="left" w:pos="179"/>
                <w:tab w:val="left" w:pos="321"/>
              </w:tabs>
              <w:jc w:val="both"/>
              <w:rPr>
                <w:i/>
                <w:iCs/>
                <w:sz w:val="20"/>
                <w:szCs w:val="20"/>
                <w:lang w:val="kk-KZ"/>
              </w:rPr>
            </w:pPr>
          </w:p>
          <w:p w14:paraId="18BC9EC9" w14:textId="77777777" w:rsidR="00191495" w:rsidRPr="00F65A93" w:rsidRDefault="00191495" w:rsidP="00DA195B">
            <w:pPr>
              <w:tabs>
                <w:tab w:val="left" w:pos="179"/>
                <w:tab w:val="left" w:pos="321"/>
              </w:tabs>
              <w:jc w:val="both"/>
              <w:rPr>
                <w:i/>
                <w:iCs/>
                <w:sz w:val="20"/>
                <w:szCs w:val="20"/>
                <w:lang w:val="kk-KZ"/>
              </w:rPr>
            </w:pPr>
          </w:p>
          <w:p w14:paraId="65E8572A" w14:textId="77777777" w:rsidR="00191495" w:rsidRPr="00F65A93" w:rsidRDefault="00191495" w:rsidP="00DA195B">
            <w:pPr>
              <w:tabs>
                <w:tab w:val="left" w:pos="179"/>
                <w:tab w:val="left" w:pos="321"/>
              </w:tabs>
              <w:jc w:val="both"/>
              <w:rPr>
                <w:i/>
                <w:iCs/>
                <w:sz w:val="20"/>
                <w:szCs w:val="20"/>
                <w:lang w:val="kk-KZ"/>
              </w:rPr>
            </w:pPr>
          </w:p>
          <w:p w14:paraId="421B17DA" w14:textId="77777777" w:rsidR="00191495" w:rsidRPr="00F65A93" w:rsidRDefault="00191495" w:rsidP="00DA195B">
            <w:pPr>
              <w:tabs>
                <w:tab w:val="left" w:pos="179"/>
                <w:tab w:val="left" w:pos="321"/>
              </w:tabs>
              <w:jc w:val="both"/>
              <w:rPr>
                <w:i/>
                <w:iCs/>
                <w:sz w:val="20"/>
                <w:szCs w:val="20"/>
                <w:lang w:val="kk-KZ"/>
              </w:rPr>
            </w:pPr>
          </w:p>
          <w:p w14:paraId="4AFD5D4E" w14:textId="77777777" w:rsidR="00191495" w:rsidRPr="00F65A93" w:rsidRDefault="00191495" w:rsidP="00DA195B">
            <w:pPr>
              <w:tabs>
                <w:tab w:val="left" w:pos="179"/>
                <w:tab w:val="left" w:pos="321"/>
              </w:tabs>
              <w:jc w:val="both"/>
              <w:rPr>
                <w:i/>
                <w:iCs/>
                <w:sz w:val="20"/>
                <w:szCs w:val="20"/>
                <w:lang w:val="kk-KZ"/>
              </w:rPr>
            </w:pPr>
          </w:p>
          <w:p w14:paraId="6A7526FB" w14:textId="77777777" w:rsidR="00191495" w:rsidRPr="00F65A93" w:rsidRDefault="00191495" w:rsidP="00DA195B">
            <w:pPr>
              <w:tabs>
                <w:tab w:val="left" w:pos="179"/>
                <w:tab w:val="left" w:pos="321"/>
              </w:tabs>
              <w:jc w:val="both"/>
              <w:rPr>
                <w:i/>
                <w:iCs/>
                <w:sz w:val="20"/>
                <w:szCs w:val="20"/>
                <w:lang w:val="kk-KZ"/>
              </w:rPr>
            </w:pPr>
          </w:p>
          <w:p w14:paraId="6AF29C5C" w14:textId="77777777" w:rsidR="00191495" w:rsidRPr="00F65A93" w:rsidRDefault="00191495" w:rsidP="00DA195B">
            <w:pPr>
              <w:tabs>
                <w:tab w:val="left" w:pos="179"/>
                <w:tab w:val="left" w:pos="321"/>
              </w:tabs>
              <w:jc w:val="both"/>
              <w:rPr>
                <w:i/>
                <w:iCs/>
                <w:sz w:val="20"/>
                <w:szCs w:val="20"/>
                <w:lang w:val="kk-KZ"/>
              </w:rPr>
            </w:pPr>
          </w:p>
          <w:p w14:paraId="67920A8B" w14:textId="77777777" w:rsidR="00191495" w:rsidRPr="00F65A93" w:rsidRDefault="00191495" w:rsidP="00DA195B">
            <w:pPr>
              <w:tabs>
                <w:tab w:val="left" w:pos="179"/>
                <w:tab w:val="left" w:pos="321"/>
              </w:tabs>
              <w:jc w:val="both"/>
              <w:rPr>
                <w:i/>
                <w:iCs/>
                <w:sz w:val="20"/>
                <w:szCs w:val="20"/>
                <w:lang w:val="kk-KZ"/>
              </w:rPr>
            </w:pPr>
          </w:p>
          <w:p w14:paraId="10947524" w14:textId="77777777" w:rsidR="00191495" w:rsidRPr="00F65A93" w:rsidRDefault="00191495" w:rsidP="00DA195B">
            <w:pPr>
              <w:tabs>
                <w:tab w:val="left" w:pos="179"/>
                <w:tab w:val="left" w:pos="321"/>
              </w:tabs>
              <w:jc w:val="both"/>
              <w:rPr>
                <w:i/>
                <w:iCs/>
                <w:sz w:val="20"/>
                <w:szCs w:val="20"/>
                <w:lang w:val="kk-KZ"/>
              </w:rPr>
            </w:pPr>
          </w:p>
          <w:p w14:paraId="09893605" w14:textId="77777777" w:rsidR="00191495" w:rsidRPr="00F65A93" w:rsidRDefault="00191495" w:rsidP="00DA195B">
            <w:pPr>
              <w:tabs>
                <w:tab w:val="left" w:pos="179"/>
                <w:tab w:val="left" w:pos="321"/>
              </w:tabs>
              <w:jc w:val="both"/>
              <w:rPr>
                <w:i/>
                <w:iCs/>
                <w:sz w:val="20"/>
                <w:szCs w:val="20"/>
                <w:lang w:val="kk-KZ"/>
              </w:rPr>
            </w:pPr>
          </w:p>
          <w:p w14:paraId="04245F36" w14:textId="77777777" w:rsidR="00191495" w:rsidRPr="00F65A93" w:rsidRDefault="00191495" w:rsidP="00DA195B">
            <w:pPr>
              <w:tabs>
                <w:tab w:val="left" w:pos="179"/>
                <w:tab w:val="left" w:pos="321"/>
              </w:tabs>
              <w:jc w:val="both"/>
              <w:rPr>
                <w:i/>
                <w:iCs/>
                <w:sz w:val="20"/>
                <w:szCs w:val="20"/>
                <w:lang w:val="kk-KZ"/>
              </w:rPr>
            </w:pPr>
          </w:p>
          <w:p w14:paraId="0440B715" w14:textId="77777777" w:rsidR="00191495" w:rsidRPr="00F65A93" w:rsidRDefault="00191495" w:rsidP="00DA195B">
            <w:pPr>
              <w:tabs>
                <w:tab w:val="left" w:pos="179"/>
                <w:tab w:val="left" w:pos="321"/>
              </w:tabs>
              <w:jc w:val="both"/>
              <w:rPr>
                <w:i/>
                <w:iCs/>
                <w:sz w:val="20"/>
                <w:szCs w:val="20"/>
                <w:lang w:val="kk-KZ"/>
              </w:rPr>
            </w:pPr>
          </w:p>
          <w:p w14:paraId="726927A9" w14:textId="77777777" w:rsidR="00191495" w:rsidRPr="00F65A93" w:rsidRDefault="00191495" w:rsidP="00DA195B">
            <w:pPr>
              <w:tabs>
                <w:tab w:val="left" w:pos="179"/>
                <w:tab w:val="left" w:pos="321"/>
              </w:tabs>
              <w:jc w:val="both"/>
              <w:rPr>
                <w:i/>
                <w:iCs/>
                <w:sz w:val="20"/>
                <w:szCs w:val="20"/>
                <w:lang w:val="kk-KZ"/>
              </w:rPr>
            </w:pPr>
          </w:p>
          <w:p w14:paraId="3438CDE2" w14:textId="77777777" w:rsidR="00191495" w:rsidRPr="00F65A93" w:rsidRDefault="00191495" w:rsidP="00DA195B">
            <w:pPr>
              <w:tabs>
                <w:tab w:val="left" w:pos="179"/>
                <w:tab w:val="left" w:pos="321"/>
              </w:tabs>
              <w:jc w:val="both"/>
              <w:rPr>
                <w:i/>
                <w:iCs/>
                <w:sz w:val="20"/>
                <w:szCs w:val="20"/>
                <w:lang w:val="kk-KZ"/>
              </w:rPr>
            </w:pPr>
          </w:p>
          <w:p w14:paraId="4D2000E7" w14:textId="136926F6" w:rsidR="00191495" w:rsidRDefault="00191495" w:rsidP="00DA195B">
            <w:pPr>
              <w:tabs>
                <w:tab w:val="left" w:pos="179"/>
                <w:tab w:val="left" w:pos="321"/>
              </w:tabs>
              <w:jc w:val="both"/>
              <w:rPr>
                <w:i/>
                <w:iCs/>
                <w:sz w:val="20"/>
                <w:szCs w:val="20"/>
                <w:lang w:val="kk-KZ"/>
              </w:rPr>
            </w:pPr>
          </w:p>
          <w:p w14:paraId="440876F8" w14:textId="13C8EC80" w:rsidR="00E813E3" w:rsidRDefault="00E813E3" w:rsidP="00DA195B">
            <w:pPr>
              <w:tabs>
                <w:tab w:val="left" w:pos="179"/>
                <w:tab w:val="left" w:pos="321"/>
              </w:tabs>
              <w:jc w:val="both"/>
              <w:rPr>
                <w:i/>
                <w:iCs/>
                <w:sz w:val="20"/>
                <w:szCs w:val="20"/>
                <w:lang w:val="kk-KZ"/>
              </w:rPr>
            </w:pPr>
          </w:p>
          <w:p w14:paraId="1E25AD43" w14:textId="2674B71D" w:rsidR="00E813E3" w:rsidRDefault="00E813E3" w:rsidP="00DA195B">
            <w:pPr>
              <w:tabs>
                <w:tab w:val="left" w:pos="179"/>
                <w:tab w:val="left" w:pos="321"/>
              </w:tabs>
              <w:jc w:val="both"/>
              <w:rPr>
                <w:i/>
                <w:iCs/>
                <w:sz w:val="20"/>
                <w:szCs w:val="20"/>
                <w:lang w:val="kk-KZ"/>
              </w:rPr>
            </w:pPr>
          </w:p>
          <w:p w14:paraId="66A189DB" w14:textId="5E328AD9" w:rsidR="00E813E3" w:rsidRDefault="00E813E3" w:rsidP="00DA195B">
            <w:pPr>
              <w:tabs>
                <w:tab w:val="left" w:pos="179"/>
                <w:tab w:val="left" w:pos="321"/>
              </w:tabs>
              <w:jc w:val="both"/>
              <w:rPr>
                <w:i/>
                <w:iCs/>
                <w:sz w:val="20"/>
                <w:szCs w:val="20"/>
                <w:lang w:val="kk-KZ"/>
              </w:rPr>
            </w:pPr>
          </w:p>
          <w:p w14:paraId="54057D13" w14:textId="719C1E5C" w:rsidR="00E813E3" w:rsidRDefault="00E813E3" w:rsidP="00DA195B">
            <w:pPr>
              <w:tabs>
                <w:tab w:val="left" w:pos="179"/>
                <w:tab w:val="left" w:pos="321"/>
              </w:tabs>
              <w:jc w:val="both"/>
              <w:rPr>
                <w:i/>
                <w:iCs/>
                <w:sz w:val="20"/>
                <w:szCs w:val="20"/>
                <w:lang w:val="kk-KZ"/>
              </w:rPr>
            </w:pPr>
          </w:p>
          <w:p w14:paraId="0D45B52C" w14:textId="77777777" w:rsidR="00E813E3" w:rsidRDefault="00E813E3" w:rsidP="00DA195B">
            <w:pPr>
              <w:tabs>
                <w:tab w:val="left" w:pos="179"/>
                <w:tab w:val="left" w:pos="321"/>
              </w:tabs>
              <w:jc w:val="both"/>
              <w:rPr>
                <w:i/>
                <w:iCs/>
                <w:sz w:val="20"/>
                <w:szCs w:val="20"/>
                <w:lang w:val="kk-KZ"/>
              </w:rPr>
            </w:pPr>
          </w:p>
          <w:p w14:paraId="4AEE3822" w14:textId="77777777" w:rsidR="00F65A93" w:rsidRPr="00F65A93" w:rsidRDefault="00F65A93" w:rsidP="00DA195B">
            <w:pPr>
              <w:tabs>
                <w:tab w:val="left" w:pos="179"/>
                <w:tab w:val="left" w:pos="321"/>
              </w:tabs>
              <w:jc w:val="both"/>
              <w:rPr>
                <w:i/>
                <w:iCs/>
                <w:sz w:val="20"/>
                <w:szCs w:val="20"/>
                <w:lang w:val="kk-KZ"/>
              </w:rPr>
            </w:pPr>
          </w:p>
          <w:p w14:paraId="696E0C05" w14:textId="7EEB9486" w:rsidR="00191495" w:rsidRDefault="00191495" w:rsidP="00DA195B">
            <w:pPr>
              <w:tabs>
                <w:tab w:val="left" w:pos="179"/>
                <w:tab w:val="left" w:pos="321"/>
              </w:tabs>
              <w:jc w:val="right"/>
              <w:rPr>
                <w:sz w:val="18"/>
                <w:szCs w:val="18"/>
                <w:lang w:val="kk-KZ"/>
              </w:rPr>
            </w:pPr>
            <w:r w:rsidRPr="005C374F">
              <w:rPr>
                <w:sz w:val="18"/>
                <w:szCs w:val="18"/>
                <w:lang w:val="kk-KZ"/>
              </w:rPr>
              <w:lastRenderedPageBreak/>
              <w:t xml:space="preserve">Банктік хабарлармен алмасу жүйесінде </w:t>
            </w:r>
          </w:p>
          <w:p w14:paraId="058BD96D" w14:textId="2FEF5183" w:rsidR="00F65A93" w:rsidRDefault="00191495" w:rsidP="00DA195B">
            <w:pPr>
              <w:tabs>
                <w:tab w:val="left" w:pos="179"/>
                <w:tab w:val="left" w:pos="321"/>
              </w:tabs>
              <w:jc w:val="right"/>
              <w:rPr>
                <w:sz w:val="18"/>
                <w:szCs w:val="18"/>
                <w:lang w:val="kk-KZ"/>
              </w:rPr>
            </w:pPr>
            <w:r w:rsidRPr="005C374F">
              <w:rPr>
                <w:sz w:val="18"/>
                <w:szCs w:val="18"/>
                <w:lang w:val="kk-KZ"/>
              </w:rPr>
              <w:t>қызметтер көрсету</w:t>
            </w:r>
            <w:r w:rsidR="00E813E3">
              <w:rPr>
                <w:sz w:val="18"/>
                <w:szCs w:val="18"/>
                <w:lang w:val="kk-KZ"/>
              </w:rPr>
              <w:t xml:space="preserve"> туралы</w:t>
            </w:r>
            <w:r w:rsidRPr="005C374F">
              <w:rPr>
                <w:sz w:val="18"/>
                <w:szCs w:val="18"/>
                <w:lang w:val="kk-KZ"/>
              </w:rPr>
              <w:t xml:space="preserve"> </w:t>
            </w:r>
            <w:r w:rsidR="00F65A93" w:rsidRPr="00F65A93">
              <w:rPr>
                <w:sz w:val="18"/>
                <w:szCs w:val="18"/>
                <w:lang w:val="kk-KZ"/>
              </w:rPr>
              <w:t>(қосылу)</w:t>
            </w:r>
            <w:r w:rsidR="00F65A93">
              <w:rPr>
                <w:sz w:val="18"/>
                <w:szCs w:val="18"/>
                <w:lang w:val="kk-KZ"/>
              </w:rPr>
              <w:t xml:space="preserve"> </w:t>
            </w:r>
          </w:p>
          <w:p w14:paraId="76CBDA93" w14:textId="6D149ACF" w:rsidR="00191495" w:rsidRDefault="00191495" w:rsidP="00DA195B">
            <w:pPr>
              <w:tabs>
                <w:tab w:val="left" w:pos="179"/>
                <w:tab w:val="left" w:pos="321"/>
              </w:tabs>
              <w:jc w:val="right"/>
              <w:rPr>
                <w:sz w:val="18"/>
                <w:szCs w:val="18"/>
                <w:lang w:val="kk-KZ"/>
              </w:rPr>
            </w:pPr>
            <w:r w:rsidRPr="005C374F">
              <w:rPr>
                <w:sz w:val="18"/>
                <w:szCs w:val="18"/>
                <w:lang w:val="kk-KZ"/>
              </w:rPr>
              <w:t xml:space="preserve">шартқа </w:t>
            </w:r>
            <w:r w:rsidR="00F415D5">
              <w:rPr>
                <w:sz w:val="18"/>
                <w:szCs w:val="18"/>
                <w:lang w:val="kk-KZ"/>
              </w:rPr>
              <w:t xml:space="preserve"> </w:t>
            </w:r>
            <w:r w:rsidRPr="005C374F">
              <w:rPr>
                <w:sz w:val="18"/>
                <w:szCs w:val="18"/>
                <w:lang w:val="kk-KZ"/>
              </w:rPr>
              <w:t xml:space="preserve">№ </w:t>
            </w:r>
            <w:r w:rsidR="00F65A93">
              <w:rPr>
                <w:sz w:val="18"/>
                <w:szCs w:val="18"/>
                <w:lang w:val="kk-KZ"/>
              </w:rPr>
              <w:t>2</w:t>
            </w:r>
            <w:r w:rsidRPr="005C374F">
              <w:rPr>
                <w:sz w:val="18"/>
                <w:szCs w:val="18"/>
                <w:lang w:val="kk-KZ"/>
              </w:rPr>
              <w:t xml:space="preserve"> қосымша</w:t>
            </w:r>
          </w:p>
          <w:p w14:paraId="128C47A7" w14:textId="77777777" w:rsidR="00191495" w:rsidRDefault="00191495" w:rsidP="00DA195B">
            <w:pPr>
              <w:tabs>
                <w:tab w:val="left" w:pos="179"/>
                <w:tab w:val="left" w:pos="321"/>
              </w:tabs>
              <w:jc w:val="right"/>
              <w:rPr>
                <w:sz w:val="18"/>
                <w:szCs w:val="18"/>
                <w:lang w:val="kk-KZ"/>
              </w:rPr>
            </w:pPr>
          </w:p>
          <w:p w14:paraId="2B8FC700" w14:textId="77777777" w:rsidR="00191495" w:rsidRDefault="00191495" w:rsidP="00DA195B">
            <w:pPr>
              <w:tabs>
                <w:tab w:val="left" w:pos="179"/>
                <w:tab w:val="left" w:pos="321"/>
              </w:tabs>
              <w:jc w:val="right"/>
              <w:rPr>
                <w:sz w:val="18"/>
                <w:szCs w:val="18"/>
                <w:lang w:val="kk-KZ"/>
              </w:rPr>
            </w:pPr>
          </w:p>
          <w:p w14:paraId="2A51F87A" w14:textId="77777777" w:rsidR="00191495" w:rsidRDefault="00191495" w:rsidP="00DA195B">
            <w:pPr>
              <w:tabs>
                <w:tab w:val="left" w:pos="179"/>
                <w:tab w:val="left" w:pos="321"/>
              </w:tabs>
              <w:jc w:val="right"/>
              <w:rPr>
                <w:sz w:val="18"/>
                <w:szCs w:val="18"/>
                <w:lang w:val="kk-KZ"/>
              </w:rPr>
            </w:pPr>
          </w:p>
          <w:p w14:paraId="332A3537" w14:textId="4D1FF0DE" w:rsidR="00191495" w:rsidRPr="00F65A93" w:rsidRDefault="00191495" w:rsidP="00DA195B">
            <w:pPr>
              <w:tabs>
                <w:tab w:val="left" w:pos="179"/>
                <w:tab w:val="left" w:pos="321"/>
              </w:tabs>
              <w:jc w:val="center"/>
              <w:rPr>
                <w:sz w:val="18"/>
                <w:szCs w:val="18"/>
                <w:lang w:val="kk-KZ"/>
              </w:rPr>
            </w:pPr>
            <w:r w:rsidRPr="00F65A93">
              <w:rPr>
                <w:sz w:val="18"/>
                <w:szCs w:val="18"/>
                <w:lang w:val="kk-KZ"/>
              </w:rPr>
              <w:t>КЛИЕНТТІК ОРЫНДАРДЫҢ ТІЗІМІ</w:t>
            </w:r>
          </w:p>
          <w:p w14:paraId="75483DD8" w14:textId="77777777" w:rsidR="00191495" w:rsidRPr="00F65A93" w:rsidRDefault="00191495" w:rsidP="00DA195B">
            <w:pPr>
              <w:tabs>
                <w:tab w:val="left" w:pos="179"/>
                <w:tab w:val="left" w:pos="321"/>
              </w:tabs>
              <w:jc w:val="center"/>
              <w:rPr>
                <w:sz w:val="18"/>
                <w:szCs w:val="18"/>
                <w:lang w:val="kk-KZ"/>
              </w:rPr>
            </w:pPr>
          </w:p>
          <w:tbl>
            <w:tblPr>
              <w:tblW w:w="5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674"/>
              <w:gridCol w:w="2091"/>
            </w:tblGrid>
            <w:tr w:rsidR="00191495" w:rsidRPr="0058314D" w14:paraId="39C226F5" w14:textId="77777777" w:rsidTr="00191495">
              <w:trPr>
                <w:trHeight w:val="415"/>
              </w:trPr>
              <w:tc>
                <w:tcPr>
                  <w:tcW w:w="401" w:type="dxa"/>
                </w:tcPr>
                <w:p w14:paraId="6F797084"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w:t>
                  </w:r>
                </w:p>
              </w:tc>
              <w:tc>
                <w:tcPr>
                  <w:tcW w:w="2674" w:type="dxa"/>
                </w:tcPr>
                <w:p w14:paraId="20DE6B45" w14:textId="18161B86" w:rsidR="00191495" w:rsidRPr="00F65A93" w:rsidRDefault="00191495" w:rsidP="00DA195B">
                  <w:pPr>
                    <w:tabs>
                      <w:tab w:val="left" w:pos="179"/>
                      <w:tab w:val="left" w:pos="321"/>
                    </w:tabs>
                    <w:jc w:val="center"/>
                    <w:rPr>
                      <w:sz w:val="18"/>
                      <w:szCs w:val="18"/>
                      <w:lang w:val="kk-KZ"/>
                    </w:rPr>
                  </w:pPr>
                  <w:r w:rsidRPr="00F65A93">
                    <w:rPr>
                      <w:sz w:val="18"/>
                      <w:szCs w:val="18"/>
                      <w:lang w:val="kk-KZ"/>
                    </w:rPr>
                    <w:t>Клиенттік орынның атауы</w:t>
                  </w:r>
                </w:p>
              </w:tc>
              <w:tc>
                <w:tcPr>
                  <w:tcW w:w="2091" w:type="dxa"/>
                </w:tcPr>
                <w:p w14:paraId="0FC5FE86" w14:textId="08ABADD5" w:rsidR="00191495" w:rsidRPr="00F65A93" w:rsidRDefault="00191495" w:rsidP="00DA195B">
                  <w:pPr>
                    <w:tabs>
                      <w:tab w:val="left" w:pos="179"/>
                      <w:tab w:val="left" w:pos="321"/>
                    </w:tabs>
                    <w:jc w:val="center"/>
                    <w:rPr>
                      <w:sz w:val="18"/>
                      <w:szCs w:val="18"/>
                      <w:lang w:val="kk-KZ"/>
                    </w:rPr>
                  </w:pPr>
                  <w:r w:rsidRPr="00F65A93">
                    <w:rPr>
                      <w:sz w:val="18"/>
                      <w:szCs w:val="18"/>
                      <w:lang w:val="kk-KZ"/>
                    </w:rPr>
                    <w:t>Жүйелік атауы</w:t>
                  </w:r>
                </w:p>
              </w:tc>
            </w:tr>
            <w:tr w:rsidR="00191495" w:rsidRPr="0058314D" w14:paraId="410C8AA9" w14:textId="77777777" w:rsidTr="00191495">
              <w:trPr>
                <w:trHeight w:val="1698"/>
              </w:trPr>
              <w:tc>
                <w:tcPr>
                  <w:tcW w:w="401" w:type="dxa"/>
                </w:tcPr>
                <w:p w14:paraId="685D5B65"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1.</w:t>
                  </w:r>
                </w:p>
              </w:tc>
              <w:tc>
                <w:tcPr>
                  <w:tcW w:w="2674" w:type="dxa"/>
                </w:tcPr>
                <w:p w14:paraId="60881C17" w14:textId="77777777" w:rsidR="00191495" w:rsidRPr="00F65A93" w:rsidRDefault="00191495" w:rsidP="00DA195B">
                  <w:pPr>
                    <w:tabs>
                      <w:tab w:val="left" w:pos="179"/>
                      <w:tab w:val="left" w:pos="321"/>
                    </w:tabs>
                    <w:jc w:val="center"/>
                    <w:rPr>
                      <w:sz w:val="18"/>
                      <w:szCs w:val="18"/>
                      <w:lang w:val="kk-KZ"/>
                    </w:rPr>
                  </w:pPr>
                </w:p>
                <w:p w14:paraId="60AA757F" w14:textId="77777777" w:rsidR="00191495" w:rsidRPr="00F65A93" w:rsidRDefault="00191495" w:rsidP="00DA195B">
                  <w:pPr>
                    <w:tabs>
                      <w:tab w:val="left" w:pos="179"/>
                      <w:tab w:val="left" w:pos="321"/>
                    </w:tabs>
                    <w:jc w:val="center"/>
                    <w:rPr>
                      <w:sz w:val="18"/>
                      <w:szCs w:val="18"/>
                      <w:lang w:val="kk-KZ"/>
                    </w:rPr>
                  </w:pPr>
                </w:p>
                <w:p w14:paraId="066A6C7F" w14:textId="33C4FBA2" w:rsidR="00191495" w:rsidRPr="00F65A93" w:rsidRDefault="00191495" w:rsidP="00DA195B">
                  <w:pPr>
                    <w:tabs>
                      <w:tab w:val="left" w:pos="179"/>
                      <w:tab w:val="left" w:pos="321"/>
                    </w:tabs>
                    <w:jc w:val="center"/>
                    <w:rPr>
                      <w:sz w:val="18"/>
                      <w:szCs w:val="18"/>
                      <w:lang w:val="kk-KZ"/>
                    </w:rPr>
                  </w:pPr>
                  <w:r w:rsidRPr="00F65A93">
                    <w:rPr>
                      <w:sz w:val="18"/>
                      <w:szCs w:val="18"/>
                      <w:lang w:val="kk-KZ"/>
                    </w:rPr>
                    <w:t>Заңды тұлғаның атауы</w:t>
                  </w:r>
                </w:p>
              </w:tc>
              <w:tc>
                <w:tcPr>
                  <w:tcW w:w="2091" w:type="dxa"/>
                </w:tcPr>
                <w:p w14:paraId="3BD0F211" w14:textId="77777777" w:rsidR="00191495" w:rsidRPr="00F65A93" w:rsidRDefault="00191495" w:rsidP="00DA195B">
                  <w:pPr>
                    <w:tabs>
                      <w:tab w:val="left" w:pos="179"/>
                      <w:tab w:val="left" w:pos="321"/>
                    </w:tabs>
                    <w:jc w:val="center"/>
                    <w:rPr>
                      <w:sz w:val="18"/>
                      <w:szCs w:val="18"/>
                      <w:lang w:val="kk-KZ"/>
                    </w:rPr>
                  </w:pPr>
                </w:p>
                <w:p w14:paraId="59E35D47" w14:textId="77777777" w:rsidR="00191495" w:rsidRPr="00F65A93" w:rsidRDefault="00191495" w:rsidP="00DA195B">
                  <w:pPr>
                    <w:tabs>
                      <w:tab w:val="left" w:pos="179"/>
                      <w:tab w:val="left" w:pos="321"/>
                    </w:tabs>
                    <w:jc w:val="center"/>
                    <w:rPr>
                      <w:sz w:val="18"/>
                      <w:szCs w:val="18"/>
                      <w:lang w:val="kk-KZ"/>
                    </w:rPr>
                  </w:pPr>
                </w:p>
                <w:p w14:paraId="027E443D" w14:textId="77777777" w:rsidR="00191495" w:rsidRPr="00F65A93" w:rsidRDefault="00191495" w:rsidP="00DA195B">
                  <w:pPr>
                    <w:tabs>
                      <w:tab w:val="left" w:pos="179"/>
                      <w:tab w:val="left" w:pos="321"/>
                    </w:tabs>
                    <w:jc w:val="center"/>
                    <w:rPr>
                      <w:sz w:val="18"/>
                      <w:szCs w:val="18"/>
                      <w:lang w:val="kk-KZ"/>
                    </w:rPr>
                  </w:pPr>
                  <w:r w:rsidRPr="00F65A93">
                    <w:rPr>
                      <w:sz w:val="18"/>
                      <w:szCs w:val="18"/>
                      <w:lang w:val="kk-KZ"/>
                    </w:rPr>
                    <w:t>VISTA.</w:t>
                  </w:r>
                </w:p>
              </w:tc>
            </w:tr>
          </w:tbl>
          <w:p w14:paraId="19305F93" w14:textId="77777777" w:rsidR="00191495" w:rsidRPr="00191495" w:rsidRDefault="00191495" w:rsidP="00DA195B">
            <w:pPr>
              <w:tabs>
                <w:tab w:val="left" w:pos="179"/>
                <w:tab w:val="left" w:pos="321"/>
              </w:tabs>
              <w:jc w:val="center"/>
              <w:rPr>
                <w:sz w:val="18"/>
                <w:szCs w:val="18"/>
                <w:lang w:val="kk-KZ"/>
              </w:rPr>
            </w:pPr>
          </w:p>
          <w:p w14:paraId="2A118D84" w14:textId="4EC9F9FA" w:rsidR="00E813E3" w:rsidRPr="00C53991" w:rsidRDefault="00E813E3" w:rsidP="00E813E3">
            <w:pPr>
              <w:pageBreakBefore/>
              <w:ind w:right="-37"/>
              <w:rPr>
                <w:sz w:val="18"/>
                <w:szCs w:val="18"/>
                <w:lang w:val="kk-KZ"/>
              </w:rPr>
            </w:pPr>
            <w:r w:rsidRPr="00C53991">
              <w:rPr>
                <w:sz w:val="18"/>
                <w:szCs w:val="18"/>
                <w:lang w:val="kk-KZ"/>
              </w:rPr>
              <w:t>ПАЙДАЛАНУШЫ</w:t>
            </w:r>
          </w:p>
          <w:p w14:paraId="7E6ECA3B" w14:textId="77777777" w:rsidR="00E813E3" w:rsidRPr="00C53991" w:rsidRDefault="00E813E3" w:rsidP="00E813E3">
            <w:pPr>
              <w:pageBreakBefore/>
              <w:ind w:right="-37"/>
              <w:rPr>
                <w:sz w:val="18"/>
                <w:szCs w:val="18"/>
                <w:lang w:val="en-US"/>
              </w:rPr>
            </w:pPr>
            <w:r w:rsidRPr="00C53991">
              <w:rPr>
                <w:sz w:val="18"/>
                <w:szCs w:val="18"/>
                <w:lang w:val="en-US"/>
              </w:rPr>
              <w:t>_________________</w:t>
            </w:r>
          </w:p>
          <w:p w14:paraId="6FCF3D47" w14:textId="77777777" w:rsidR="00191495" w:rsidRPr="00C53991" w:rsidRDefault="00191495" w:rsidP="00DA195B">
            <w:pPr>
              <w:tabs>
                <w:tab w:val="left" w:pos="179"/>
                <w:tab w:val="left" w:pos="321"/>
              </w:tabs>
              <w:jc w:val="center"/>
              <w:rPr>
                <w:sz w:val="18"/>
                <w:szCs w:val="18"/>
                <w:lang w:val="kk-KZ"/>
              </w:rPr>
            </w:pPr>
          </w:p>
          <w:tbl>
            <w:tblPr>
              <w:tblStyle w:val="ab"/>
              <w:tblW w:w="6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1"/>
              <w:gridCol w:w="2550"/>
            </w:tblGrid>
            <w:tr w:rsidR="00191495" w:rsidRPr="0058314D" w14:paraId="6FCDD9BC" w14:textId="77777777" w:rsidTr="00E813E3">
              <w:trPr>
                <w:trHeight w:val="1011"/>
              </w:trPr>
              <w:tc>
                <w:tcPr>
                  <w:tcW w:w="3861" w:type="dxa"/>
                </w:tcPr>
                <w:p w14:paraId="680FA88B" w14:textId="0979EB4C" w:rsidR="00E813E3" w:rsidRPr="00C53991" w:rsidRDefault="00E813E3" w:rsidP="00E813E3">
                  <w:pPr>
                    <w:ind w:left="-79"/>
                    <w:jc w:val="both"/>
                    <w:rPr>
                      <w:sz w:val="18"/>
                      <w:szCs w:val="18"/>
                      <w:lang w:val="kk-KZ"/>
                    </w:rPr>
                  </w:pPr>
                  <w:r w:rsidRPr="00C53991">
                    <w:rPr>
                      <w:sz w:val="18"/>
                      <w:szCs w:val="18"/>
                      <w:lang w:val="kk-KZ"/>
                    </w:rPr>
                    <w:t>Орталықтың алғаны туралы белгісі:</w:t>
                  </w:r>
                </w:p>
                <w:p w14:paraId="3BC1C446" w14:textId="77777777" w:rsidR="00E813E3" w:rsidRPr="00C53991" w:rsidRDefault="00E813E3" w:rsidP="00E813E3">
                  <w:pPr>
                    <w:jc w:val="both"/>
                    <w:rPr>
                      <w:sz w:val="18"/>
                      <w:szCs w:val="18"/>
                      <w:lang w:val="kk-KZ"/>
                    </w:rPr>
                  </w:pPr>
                </w:p>
                <w:p w14:paraId="13937ADD" w14:textId="3E6C6325" w:rsidR="00E813E3" w:rsidRPr="00C53991" w:rsidRDefault="00E813E3" w:rsidP="00E813E3">
                  <w:pPr>
                    <w:jc w:val="both"/>
                    <w:rPr>
                      <w:sz w:val="18"/>
                      <w:szCs w:val="18"/>
                      <w:lang w:val="kk-KZ"/>
                    </w:rPr>
                  </w:pPr>
                  <w:r w:rsidRPr="00C53991">
                    <w:rPr>
                      <w:sz w:val="18"/>
                      <w:szCs w:val="18"/>
                      <w:lang w:val="kk-KZ"/>
                    </w:rPr>
                    <w:t>Күні _________________</w:t>
                  </w:r>
                </w:p>
                <w:p w14:paraId="1BDD2410" w14:textId="77777777" w:rsidR="00E813E3" w:rsidRPr="00C53991" w:rsidRDefault="00E813E3" w:rsidP="00E813E3">
                  <w:pPr>
                    <w:jc w:val="both"/>
                    <w:rPr>
                      <w:sz w:val="18"/>
                      <w:szCs w:val="18"/>
                      <w:lang w:val="kk-KZ"/>
                    </w:rPr>
                  </w:pPr>
                </w:p>
                <w:p w14:paraId="0DBD40FF" w14:textId="62581B3B" w:rsidR="00E813E3" w:rsidRPr="00C53991" w:rsidRDefault="00E813E3" w:rsidP="00E813E3">
                  <w:pPr>
                    <w:rPr>
                      <w:bCs/>
                      <w:sz w:val="18"/>
                      <w:szCs w:val="18"/>
                      <w:lang w:val="kk-KZ"/>
                    </w:rPr>
                  </w:pPr>
                  <w:r w:rsidRPr="00C53991">
                    <w:rPr>
                      <w:sz w:val="18"/>
                      <w:szCs w:val="18"/>
                      <w:lang w:val="kk-KZ"/>
                    </w:rPr>
                    <w:t>Қол қоюшының Т.А.Ә /қолы ____________</w:t>
                  </w:r>
                </w:p>
                <w:p w14:paraId="30733F8B" w14:textId="77777777" w:rsidR="00E813E3" w:rsidRPr="00C53991" w:rsidRDefault="00E813E3" w:rsidP="00E813E3">
                  <w:pPr>
                    <w:tabs>
                      <w:tab w:val="left" w:pos="176"/>
                    </w:tabs>
                    <w:jc w:val="center"/>
                    <w:rPr>
                      <w:b/>
                      <w:sz w:val="18"/>
                      <w:szCs w:val="18"/>
                      <w:lang w:val="kk-KZ"/>
                    </w:rPr>
                  </w:pPr>
                </w:p>
                <w:p w14:paraId="36945317" w14:textId="050B61BD" w:rsidR="00191495" w:rsidRPr="00C53991" w:rsidRDefault="00191495" w:rsidP="00DA195B">
                  <w:pPr>
                    <w:tabs>
                      <w:tab w:val="left" w:pos="179"/>
                      <w:tab w:val="left" w:pos="321"/>
                    </w:tabs>
                    <w:jc w:val="center"/>
                    <w:rPr>
                      <w:sz w:val="18"/>
                      <w:szCs w:val="18"/>
                      <w:lang w:val="kk-KZ"/>
                    </w:rPr>
                  </w:pPr>
                </w:p>
              </w:tc>
              <w:tc>
                <w:tcPr>
                  <w:tcW w:w="2550" w:type="dxa"/>
                </w:tcPr>
                <w:p w14:paraId="59781BC2" w14:textId="0B16CEE2" w:rsidR="00191495" w:rsidRPr="00C53991" w:rsidRDefault="00191495" w:rsidP="00DA195B">
                  <w:pPr>
                    <w:tabs>
                      <w:tab w:val="left" w:pos="179"/>
                      <w:tab w:val="left" w:pos="321"/>
                    </w:tabs>
                    <w:jc w:val="center"/>
                    <w:rPr>
                      <w:sz w:val="18"/>
                      <w:szCs w:val="18"/>
                      <w:lang w:val="kk-KZ"/>
                    </w:rPr>
                  </w:pPr>
                </w:p>
              </w:tc>
            </w:tr>
          </w:tbl>
          <w:p w14:paraId="404C782F" w14:textId="45D227E9" w:rsidR="00191495" w:rsidRPr="00191495" w:rsidRDefault="00191495" w:rsidP="00DA195B">
            <w:pPr>
              <w:tabs>
                <w:tab w:val="left" w:pos="179"/>
                <w:tab w:val="left" w:pos="321"/>
              </w:tabs>
              <w:jc w:val="center"/>
              <w:rPr>
                <w:sz w:val="20"/>
                <w:szCs w:val="20"/>
                <w:lang w:val="kk-KZ"/>
              </w:rPr>
            </w:pPr>
          </w:p>
        </w:tc>
        <w:tc>
          <w:tcPr>
            <w:tcW w:w="5670" w:type="dxa"/>
          </w:tcPr>
          <w:p w14:paraId="7C40B6C0" w14:textId="77777777" w:rsidR="001431F4" w:rsidRDefault="001431F4" w:rsidP="00DA195B">
            <w:pPr>
              <w:pStyle w:val="a6"/>
              <w:ind w:right="0"/>
              <w:rPr>
                <w:sz w:val="20"/>
                <w:lang w:val="kk-KZ"/>
              </w:rPr>
            </w:pPr>
          </w:p>
          <w:p w14:paraId="73412B0B" w14:textId="77777777" w:rsidR="001431F4" w:rsidRPr="009473C3" w:rsidRDefault="001431F4" w:rsidP="00DA195B">
            <w:pPr>
              <w:pStyle w:val="a6"/>
              <w:ind w:right="0"/>
              <w:rPr>
                <w:spacing w:val="0"/>
                <w:sz w:val="20"/>
              </w:rPr>
            </w:pPr>
            <w:r w:rsidRPr="009473C3">
              <w:rPr>
                <w:sz w:val="20"/>
                <w:lang w:val="kk-KZ"/>
              </w:rPr>
              <w:t>Договор (присоединения)</w:t>
            </w:r>
          </w:p>
          <w:p w14:paraId="261D4786" w14:textId="77777777" w:rsidR="001431F4" w:rsidRPr="001D58D8" w:rsidRDefault="001431F4" w:rsidP="00DA195B">
            <w:pPr>
              <w:jc w:val="center"/>
              <w:rPr>
                <w:b/>
                <w:sz w:val="20"/>
                <w:szCs w:val="20"/>
              </w:rPr>
            </w:pPr>
            <w:r w:rsidRPr="001D58D8">
              <w:rPr>
                <w:b/>
                <w:sz w:val="20"/>
                <w:szCs w:val="20"/>
              </w:rPr>
              <w:t>о</w:t>
            </w:r>
            <w:r>
              <w:rPr>
                <w:b/>
                <w:sz w:val="20"/>
                <w:szCs w:val="20"/>
              </w:rPr>
              <w:t>б</w:t>
            </w:r>
            <w:r w:rsidRPr="001D58D8">
              <w:rPr>
                <w:b/>
                <w:sz w:val="20"/>
                <w:szCs w:val="20"/>
              </w:rPr>
              <w:t xml:space="preserve"> </w:t>
            </w:r>
            <w:r>
              <w:rPr>
                <w:b/>
                <w:sz w:val="20"/>
                <w:szCs w:val="20"/>
              </w:rPr>
              <w:t>оказании</w:t>
            </w:r>
            <w:r w:rsidRPr="001D58D8">
              <w:rPr>
                <w:b/>
                <w:sz w:val="20"/>
                <w:szCs w:val="20"/>
              </w:rPr>
              <w:t xml:space="preserve"> услуг в системе обмена банковскими сообщениями </w:t>
            </w:r>
          </w:p>
          <w:p w14:paraId="4C4DA357" w14:textId="77777777" w:rsidR="001431F4" w:rsidRDefault="001431F4" w:rsidP="00DA195B">
            <w:pPr>
              <w:jc w:val="center"/>
              <w:rPr>
                <w:b/>
                <w:bCs/>
                <w:sz w:val="20"/>
                <w:szCs w:val="20"/>
              </w:rPr>
            </w:pPr>
            <w:r w:rsidRPr="00F4477F">
              <w:rPr>
                <w:b/>
                <w:bCs/>
                <w:sz w:val="20"/>
                <w:szCs w:val="20"/>
                <w:lang w:val="kk-KZ"/>
              </w:rPr>
              <w:t xml:space="preserve">      </w:t>
            </w:r>
            <w:r>
              <w:rPr>
                <w:b/>
                <w:bCs/>
                <w:sz w:val="20"/>
                <w:szCs w:val="20"/>
                <w:lang w:val="kk-KZ"/>
              </w:rPr>
              <w:t xml:space="preserve">                                                       </w:t>
            </w:r>
            <w:r w:rsidRPr="00F4477F">
              <w:rPr>
                <w:b/>
                <w:bCs/>
                <w:sz w:val="20"/>
                <w:szCs w:val="20"/>
                <w:lang w:val="kk-KZ"/>
              </w:rPr>
              <w:t xml:space="preserve">                                            </w:t>
            </w:r>
          </w:p>
          <w:p w14:paraId="446A47C6" w14:textId="77777777" w:rsidR="001431F4" w:rsidRPr="008F3384" w:rsidRDefault="001431F4" w:rsidP="00DA195B">
            <w:pPr>
              <w:pStyle w:val="af8"/>
              <w:numPr>
                <w:ilvl w:val="0"/>
                <w:numId w:val="2"/>
              </w:numPr>
              <w:tabs>
                <w:tab w:val="left" w:pos="176"/>
              </w:tabs>
              <w:jc w:val="center"/>
              <w:rPr>
                <w:b/>
                <w:sz w:val="20"/>
                <w:szCs w:val="20"/>
              </w:rPr>
            </w:pPr>
            <w:r>
              <w:rPr>
                <w:b/>
                <w:sz w:val="20"/>
                <w:szCs w:val="20"/>
              </w:rPr>
              <w:t xml:space="preserve">ПРАВОВОЙ СТАТУС ДОГОВОРА </w:t>
            </w:r>
          </w:p>
          <w:p w14:paraId="3C50574A" w14:textId="055306B1" w:rsidR="001431F4" w:rsidRPr="008F3384" w:rsidRDefault="001431F4" w:rsidP="00DA195B">
            <w:pPr>
              <w:jc w:val="both"/>
              <w:rPr>
                <w:sz w:val="20"/>
                <w:szCs w:val="20"/>
              </w:rPr>
            </w:pPr>
            <w:r>
              <w:rPr>
                <w:sz w:val="20"/>
                <w:szCs w:val="20"/>
              </w:rPr>
              <w:t xml:space="preserve">1.1. </w:t>
            </w:r>
            <w:r w:rsidRPr="008F3384">
              <w:rPr>
                <w:sz w:val="20"/>
                <w:szCs w:val="20"/>
              </w:rPr>
              <w:t xml:space="preserve">Настоящий договор (присоединения) </w:t>
            </w:r>
            <w:r>
              <w:rPr>
                <w:sz w:val="20"/>
                <w:szCs w:val="20"/>
              </w:rPr>
              <w:t>об оказании</w:t>
            </w:r>
            <w:r w:rsidRPr="008F3384">
              <w:rPr>
                <w:sz w:val="20"/>
                <w:szCs w:val="20"/>
              </w:rPr>
              <w:t xml:space="preserve"> услуг в системе </w:t>
            </w:r>
            <w:r>
              <w:rPr>
                <w:sz w:val="20"/>
                <w:szCs w:val="20"/>
              </w:rPr>
              <w:t xml:space="preserve">обмена банковскими сообщения </w:t>
            </w:r>
            <w:r w:rsidRPr="008F3384">
              <w:rPr>
                <w:sz w:val="20"/>
                <w:szCs w:val="20"/>
              </w:rPr>
              <w:t xml:space="preserve">(далее – Договор) является стандартной формой договора присоединения </w:t>
            </w:r>
            <w:bookmarkStart w:id="0" w:name="_Hlk141692115"/>
            <w:r w:rsidRPr="008F3384">
              <w:rPr>
                <w:sz w:val="20"/>
                <w:szCs w:val="20"/>
              </w:rPr>
              <w:t>Акционерного общества «Национальная платежная корпорация Национального Банка Республики Казахстан»</w:t>
            </w:r>
            <w:bookmarkStart w:id="1" w:name="_Hlk141692060"/>
            <w:r w:rsidRPr="008F3384">
              <w:rPr>
                <w:sz w:val="20"/>
                <w:szCs w:val="20"/>
              </w:rPr>
              <w:t xml:space="preserve">, именуемого в </w:t>
            </w:r>
            <w:bookmarkEnd w:id="0"/>
            <w:r w:rsidRPr="008F3384">
              <w:rPr>
                <w:sz w:val="20"/>
                <w:szCs w:val="20"/>
              </w:rPr>
              <w:t xml:space="preserve">дальнейшем </w:t>
            </w:r>
            <w:r w:rsidRPr="00B02F7D">
              <w:rPr>
                <w:bCs/>
                <w:sz w:val="20"/>
                <w:szCs w:val="20"/>
              </w:rPr>
              <w:t>Центр</w:t>
            </w:r>
            <w:r w:rsidRPr="008F3384">
              <w:rPr>
                <w:sz w:val="20"/>
                <w:szCs w:val="20"/>
              </w:rPr>
              <w:t>,</w:t>
            </w:r>
            <w:bookmarkEnd w:id="1"/>
            <w:r w:rsidRPr="008F3384">
              <w:rPr>
                <w:sz w:val="20"/>
                <w:szCs w:val="20"/>
              </w:rPr>
              <w:t xml:space="preserve"> </w:t>
            </w:r>
            <w:r>
              <w:rPr>
                <w:sz w:val="20"/>
                <w:szCs w:val="20"/>
              </w:rPr>
              <w:t>для лица, присоединившегося к настоящему Договору (далее – Пользователь)</w:t>
            </w:r>
            <w:r w:rsidRPr="008F3384">
              <w:rPr>
                <w:sz w:val="20"/>
                <w:szCs w:val="20"/>
              </w:rPr>
              <w:t>.</w:t>
            </w:r>
          </w:p>
          <w:p w14:paraId="71317BFC"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954139">
              <w:rPr>
                <w:sz w:val="20"/>
                <w:szCs w:val="20"/>
              </w:rPr>
              <w:t xml:space="preserve"> и Пользователя (далее совместно – Стороны, а по отдельности – Сторона) с момента присоединения Пользователя к Договору в порядке, предусмотренном статьёй 389 Гражданского кодекса Республики Казахстан. Присоединение осуществляется путём подачи Пользователем Заявления о присоединении по форме Приложения 1 к Договору, подписанного Пользователем. С указанного момента Пользователь приобретает все права и принимает на себя все обязанности, предусмотренные Договором.</w:t>
            </w:r>
          </w:p>
          <w:p w14:paraId="126E650A"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Датой заключения Договора является дата отметки </w:t>
            </w:r>
            <w:r>
              <w:rPr>
                <w:sz w:val="20"/>
                <w:szCs w:val="20"/>
              </w:rPr>
              <w:t>Центра</w:t>
            </w:r>
            <w:r w:rsidRPr="00954139">
              <w:rPr>
                <w:sz w:val="20"/>
                <w:szCs w:val="20"/>
              </w:rPr>
              <w:t xml:space="preserve"> о получении Заявления Пользователя.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r w:rsidRPr="008F3384">
              <w:rPr>
                <w:sz w:val="20"/>
                <w:szCs w:val="20"/>
              </w:rPr>
              <w:t>.</w:t>
            </w:r>
          </w:p>
          <w:p w14:paraId="3026F917"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Подача Заявления означает, что Пользователь ознакомлен с условиями Договора и принимает их в редакции, действующей на дату подачи Заявления.</w:t>
            </w:r>
          </w:p>
          <w:p w14:paraId="622EB3A1" w14:textId="77777777" w:rsidR="001431F4" w:rsidRPr="008F338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После присоединения к Договору Пользователь не вправе ссылаться на то, что он не ознакомлен с его условиями (полностью или частично), либо не признаёт их обязательность.</w:t>
            </w:r>
          </w:p>
          <w:p w14:paraId="34AE243F" w14:textId="77777777" w:rsidR="001431F4" w:rsidRDefault="001431F4" w:rsidP="00DA195B">
            <w:pPr>
              <w:pStyle w:val="af8"/>
              <w:numPr>
                <w:ilvl w:val="1"/>
                <w:numId w:val="15"/>
              </w:numPr>
              <w:tabs>
                <w:tab w:val="left" w:pos="176"/>
                <w:tab w:val="left" w:pos="364"/>
              </w:tabs>
              <w:ind w:left="0" w:firstLine="0"/>
              <w:jc w:val="both"/>
              <w:rPr>
                <w:sz w:val="20"/>
                <w:szCs w:val="20"/>
              </w:rPr>
            </w:pPr>
            <w:r w:rsidRPr="00954139">
              <w:rPr>
                <w:sz w:val="20"/>
                <w:szCs w:val="20"/>
              </w:rPr>
              <w:t xml:space="preserve">Актуальная редакция Договора размещается на официальном интернет-ресурсе </w:t>
            </w:r>
            <w:r>
              <w:rPr>
                <w:sz w:val="20"/>
                <w:szCs w:val="20"/>
              </w:rPr>
              <w:t>Центра</w:t>
            </w:r>
            <w:r w:rsidRPr="00954139">
              <w:rPr>
                <w:sz w:val="20"/>
                <w:szCs w:val="20"/>
              </w:rPr>
              <w:t xml:space="preserve"> по адресу: https://npck.kz/ (далее - Сайт).</w:t>
            </w:r>
          </w:p>
          <w:p w14:paraId="17B148ED" w14:textId="45EEF861" w:rsidR="001431F4" w:rsidRPr="003E4870" w:rsidRDefault="001431F4" w:rsidP="00DA195B">
            <w:pPr>
              <w:pStyle w:val="af8"/>
              <w:numPr>
                <w:ilvl w:val="1"/>
                <w:numId w:val="15"/>
              </w:numPr>
              <w:tabs>
                <w:tab w:val="left" w:pos="176"/>
                <w:tab w:val="left" w:pos="364"/>
              </w:tabs>
              <w:ind w:left="0" w:firstLine="0"/>
              <w:jc w:val="both"/>
              <w:rPr>
                <w:sz w:val="18"/>
                <w:szCs w:val="18"/>
              </w:rPr>
            </w:pPr>
            <w:r w:rsidRPr="00954139">
              <w:rPr>
                <w:sz w:val="20"/>
                <w:szCs w:val="20"/>
              </w:rPr>
              <w:t>Пользователь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Пользователя с новой редакцией.</w:t>
            </w:r>
          </w:p>
          <w:p w14:paraId="7BBB778D" w14:textId="77777777" w:rsidR="003E4870" w:rsidRPr="00954139" w:rsidRDefault="003E4870" w:rsidP="003E4870">
            <w:pPr>
              <w:pStyle w:val="af8"/>
              <w:tabs>
                <w:tab w:val="left" w:pos="176"/>
                <w:tab w:val="left" w:pos="364"/>
              </w:tabs>
              <w:ind w:left="0"/>
              <w:jc w:val="both"/>
              <w:rPr>
                <w:sz w:val="18"/>
                <w:szCs w:val="18"/>
              </w:rPr>
            </w:pPr>
          </w:p>
          <w:p w14:paraId="07475CE1" w14:textId="77777777" w:rsidR="001431F4" w:rsidRPr="009473C3" w:rsidRDefault="001431F4" w:rsidP="00DA195B">
            <w:pPr>
              <w:pStyle w:val="af8"/>
              <w:widowControl w:val="0"/>
              <w:numPr>
                <w:ilvl w:val="0"/>
                <w:numId w:val="3"/>
              </w:numPr>
              <w:jc w:val="center"/>
              <w:rPr>
                <w:b/>
                <w:sz w:val="20"/>
                <w:szCs w:val="20"/>
              </w:rPr>
            </w:pPr>
            <w:r w:rsidRPr="009473C3">
              <w:rPr>
                <w:b/>
                <w:sz w:val="20"/>
                <w:szCs w:val="20"/>
              </w:rPr>
              <w:t>ПРЕДМЕТ И ОБЩИЕ УСЛОВИЯ ДОГОВОРА</w:t>
            </w:r>
          </w:p>
          <w:p w14:paraId="57C2E0BB" w14:textId="77777777" w:rsidR="001431F4" w:rsidRPr="009473C3" w:rsidRDefault="001431F4" w:rsidP="00DA195B">
            <w:pPr>
              <w:jc w:val="both"/>
              <w:rPr>
                <w:sz w:val="20"/>
                <w:szCs w:val="20"/>
              </w:rPr>
            </w:pPr>
            <w:r>
              <w:rPr>
                <w:sz w:val="20"/>
                <w:szCs w:val="20"/>
              </w:rPr>
              <w:t>2</w:t>
            </w:r>
            <w:r w:rsidRPr="009473C3">
              <w:rPr>
                <w:sz w:val="20"/>
                <w:szCs w:val="20"/>
              </w:rPr>
              <w:t xml:space="preserve">.1. Центр принимает на себя обязательство оказывать услуги по предоставлению доступа к Системе обмена банковскими сообщениями </w:t>
            </w:r>
            <w:r w:rsidRPr="00F22233">
              <w:rPr>
                <w:sz w:val="20"/>
                <w:szCs w:val="20"/>
              </w:rPr>
              <w:t>Центра</w:t>
            </w:r>
            <w:r w:rsidRPr="009473C3">
              <w:rPr>
                <w:sz w:val="20"/>
                <w:szCs w:val="20"/>
              </w:rPr>
              <w:t xml:space="preserve"> (далее Система) для защищенного обмена электронными сообщениями между Пользователями Системы, обеспечивать функционирование инфраструктуры Системы, соблюдение безопасности и непрерывности деятельности (далее – Услуги), а Пользователь обязуется принять и оплатить Услуги в соответствии с условиями Договора. </w:t>
            </w:r>
          </w:p>
          <w:p w14:paraId="6A343A3A" w14:textId="77777777" w:rsidR="001431F4" w:rsidRPr="009473C3" w:rsidRDefault="001431F4" w:rsidP="00DA195B">
            <w:pPr>
              <w:jc w:val="both"/>
              <w:rPr>
                <w:sz w:val="20"/>
                <w:szCs w:val="20"/>
              </w:rPr>
            </w:pPr>
            <w:r>
              <w:rPr>
                <w:sz w:val="20"/>
                <w:szCs w:val="20"/>
              </w:rPr>
              <w:t>2</w:t>
            </w:r>
            <w:r w:rsidRPr="009473C3">
              <w:rPr>
                <w:sz w:val="20"/>
                <w:szCs w:val="20"/>
              </w:rPr>
              <w:t xml:space="preserve">.2. 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w:t>
            </w:r>
            <w:r>
              <w:rPr>
                <w:sz w:val="20"/>
                <w:szCs w:val="20"/>
              </w:rPr>
              <w:t>Центром</w:t>
            </w:r>
            <w:r w:rsidRPr="009473C3">
              <w:rPr>
                <w:sz w:val="20"/>
                <w:szCs w:val="20"/>
              </w:rPr>
              <w:t xml:space="preserve">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w:t>
            </w:r>
            <w:r>
              <w:rPr>
                <w:sz w:val="20"/>
                <w:szCs w:val="20"/>
              </w:rPr>
              <w:t xml:space="preserve">«Структура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w:t>
            </w:r>
            <w:r w:rsidRPr="009473C3">
              <w:rPr>
                <w:sz w:val="20"/>
                <w:szCs w:val="20"/>
              </w:rPr>
              <w:t xml:space="preserve">которые </w:t>
            </w:r>
            <w:r w:rsidRPr="009473C3">
              <w:rPr>
                <w:sz w:val="20"/>
                <w:szCs w:val="20"/>
              </w:rPr>
              <w:lastRenderedPageBreak/>
              <w:t xml:space="preserve">находятся в свободном доступе на </w:t>
            </w:r>
            <w:r>
              <w:rPr>
                <w:sz w:val="20"/>
                <w:szCs w:val="20"/>
              </w:rPr>
              <w:t>Сайте</w:t>
            </w:r>
            <w:r w:rsidRPr="009473C3">
              <w:rPr>
                <w:sz w:val="20"/>
                <w:szCs w:val="20"/>
              </w:rPr>
              <w:t xml:space="preserve"> </w:t>
            </w:r>
            <w:r>
              <w:rPr>
                <w:sz w:val="20"/>
                <w:szCs w:val="20"/>
              </w:rPr>
              <w:t>Центра</w:t>
            </w:r>
            <w:r w:rsidRPr="003140B6">
              <w:rPr>
                <w:sz w:val="20"/>
                <w:szCs w:val="20"/>
              </w:rPr>
              <w:t xml:space="preserve"> https://npck.kz/normativnaya-baza/</w:t>
            </w:r>
            <w:r w:rsidRPr="009473C3">
              <w:rPr>
                <w:sz w:val="20"/>
                <w:szCs w:val="20"/>
              </w:rPr>
              <w:t xml:space="preserve"> (далее –  нормативные документы </w:t>
            </w:r>
            <w:r>
              <w:rPr>
                <w:sz w:val="20"/>
                <w:szCs w:val="20"/>
              </w:rPr>
              <w:t>Центра</w:t>
            </w:r>
            <w:r w:rsidRPr="009473C3">
              <w:rPr>
                <w:sz w:val="20"/>
                <w:szCs w:val="20"/>
              </w:rPr>
              <w:t>).</w:t>
            </w:r>
          </w:p>
          <w:p w14:paraId="70AAAA2B" w14:textId="77777777" w:rsidR="001431F4" w:rsidRPr="009473C3" w:rsidRDefault="001431F4" w:rsidP="00DA195B">
            <w:pPr>
              <w:jc w:val="both"/>
              <w:rPr>
                <w:sz w:val="20"/>
                <w:szCs w:val="20"/>
              </w:rPr>
            </w:pPr>
            <w:r w:rsidRPr="009473C3">
              <w:rPr>
                <w:sz w:val="20"/>
                <w:szCs w:val="20"/>
              </w:rPr>
              <w:t xml:space="preserve">Изменения и дополнения в нормативные документы и/или актуализированная версия нормативных документов </w:t>
            </w:r>
            <w:r>
              <w:rPr>
                <w:sz w:val="20"/>
                <w:szCs w:val="20"/>
              </w:rPr>
              <w:t>Центра</w:t>
            </w:r>
            <w:r w:rsidRPr="009473C3">
              <w:rPr>
                <w:sz w:val="20"/>
                <w:szCs w:val="20"/>
              </w:rPr>
              <w:t xml:space="preserve"> подлежат размещению на </w:t>
            </w:r>
            <w:r>
              <w:rPr>
                <w:sz w:val="20"/>
                <w:szCs w:val="20"/>
              </w:rPr>
              <w:t>Сайте</w:t>
            </w:r>
            <w:r w:rsidRPr="009473C3">
              <w:rPr>
                <w:sz w:val="20"/>
                <w:szCs w:val="20"/>
              </w:rPr>
              <w:t xml:space="preserve"> </w:t>
            </w:r>
            <w:r>
              <w:rPr>
                <w:sz w:val="20"/>
                <w:szCs w:val="20"/>
              </w:rPr>
              <w:t>Центра</w:t>
            </w:r>
            <w:r w:rsidRPr="009473C3">
              <w:rPr>
                <w:sz w:val="20"/>
                <w:szCs w:val="20"/>
              </w:rPr>
              <w:t xml:space="preserve"> за 30 (тридцать) календарных дней до их введения в действие.</w:t>
            </w:r>
          </w:p>
          <w:p w14:paraId="5E4F316D" w14:textId="77777777" w:rsidR="001431F4" w:rsidRPr="00335CC0" w:rsidRDefault="001431F4" w:rsidP="00DA195B">
            <w:pPr>
              <w:pStyle w:val="af8"/>
              <w:ind w:left="0"/>
              <w:jc w:val="both"/>
              <w:rPr>
                <w:sz w:val="18"/>
                <w:szCs w:val="18"/>
              </w:rPr>
            </w:pPr>
          </w:p>
          <w:p w14:paraId="1F27FB8A" w14:textId="77777777" w:rsidR="001431F4" w:rsidRPr="0094006F" w:rsidRDefault="001431F4" w:rsidP="00DA195B">
            <w:pPr>
              <w:numPr>
                <w:ilvl w:val="0"/>
                <w:numId w:val="3"/>
              </w:numPr>
              <w:jc w:val="center"/>
              <w:rPr>
                <w:b/>
                <w:sz w:val="20"/>
                <w:szCs w:val="20"/>
              </w:rPr>
            </w:pPr>
            <w:r w:rsidRPr="0094006F">
              <w:rPr>
                <w:b/>
                <w:sz w:val="20"/>
                <w:szCs w:val="20"/>
              </w:rPr>
              <w:t>ОБЯЗАННОСТИ И ПРАВА СТОРОН</w:t>
            </w:r>
          </w:p>
          <w:p w14:paraId="5BE9A7E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w:t>
            </w:r>
            <w:r>
              <w:rPr>
                <w:sz w:val="20"/>
                <w:szCs w:val="20"/>
              </w:rPr>
              <w:t xml:space="preserve"> </w:t>
            </w:r>
            <w:r w:rsidRPr="009473C3">
              <w:rPr>
                <w:sz w:val="20"/>
                <w:szCs w:val="20"/>
              </w:rPr>
              <w:tab/>
              <w:t>Центр обязуется:</w:t>
            </w:r>
          </w:p>
          <w:p w14:paraId="2DDB7A20"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w:t>
            </w:r>
            <w:r>
              <w:rPr>
                <w:sz w:val="20"/>
                <w:szCs w:val="20"/>
              </w:rPr>
              <w:t xml:space="preserve"> </w:t>
            </w:r>
            <w:r w:rsidRPr="009473C3">
              <w:rPr>
                <w:sz w:val="20"/>
                <w:szCs w:val="20"/>
              </w:rPr>
              <w:tab/>
              <w:t>оказывать Услуги в полном объеме, в срок и на условиях, предусмотренных Договором;</w:t>
            </w:r>
          </w:p>
          <w:p w14:paraId="57E8E75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.1.2.</w:t>
            </w:r>
            <w:r w:rsidRPr="009473C3">
              <w:rPr>
                <w:sz w:val="20"/>
                <w:szCs w:val="20"/>
              </w:rPr>
              <w:tab/>
            </w:r>
            <w:r>
              <w:rPr>
                <w:sz w:val="20"/>
                <w:szCs w:val="20"/>
              </w:rPr>
              <w:t xml:space="preserve"> </w:t>
            </w:r>
            <w:r w:rsidRPr="009473C3">
              <w:rPr>
                <w:sz w:val="20"/>
                <w:szCs w:val="20"/>
              </w:rPr>
              <w:t>предоставить Пользователю Услуги по круглосуточному доступу к Системе через коммуникационное оборудование Центра по имеющимся каналам связи</w:t>
            </w:r>
            <w:r>
              <w:rPr>
                <w:sz w:val="20"/>
                <w:szCs w:val="20"/>
              </w:rPr>
              <w:t>,</w:t>
            </w:r>
            <w:r w:rsidRPr="009473C3">
              <w:rPr>
                <w:sz w:val="20"/>
                <w:szCs w:val="20"/>
              </w:rPr>
              <w:t xml:space="preserve"> выделенные линии, сети провайдеров, с которыми Центр имеет шлюзы и др.) за исключением времени проведения профилактических работ; </w:t>
            </w:r>
          </w:p>
          <w:p w14:paraId="1D005DB6"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.1.3.</w:t>
            </w:r>
            <w:r w:rsidRPr="009473C3">
              <w:rPr>
                <w:sz w:val="20"/>
                <w:szCs w:val="20"/>
              </w:rPr>
              <w:tab/>
            </w:r>
            <w:r>
              <w:rPr>
                <w:sz w:val="20"/>
                <w:szCs w:val="20"/>
              </w:rPr>
              <w:t xml:space="preserve"> </w:t>
            </w:r>
            <w:r w:rsidRPr="00553019">
              <w:rPr>
                <w:sz w:val="20"/>
                <w:szCs w:val="20"/>
              </w:rPr>
              <w:t>предоставлять Пользователю ежедневно электронным способом Справку об объеме переданной по Системе информации за предыдущий день по каждому клиентскому месту (далее – Справка</w:t>
            </w:r>
            <w:r w:rsidRPr="009473C3">
              <w:rPr>
                <w:sz w:val="20"/>
                <w:szCs w:val="20"/>
              </w:rPr>
              <w:t xml:space="preserve">); </w:t>
            </w:r>
          </w:p>
          <w:p w14:paraId="3217C5D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.1.4.</w:t>
            </w:r>
            <w:r w:rsidRPr="009473C3">
              <w:rPr>
                <w:sz w:val="20"/>
                <w:szCs w:val="20"/>
              </w:rPr>
              <w:tab/>
            </w:r>
            <w:r>
              <w:rPr>
                <w:sz w:val="20"/>
                <w:szCs w:val="20"/>
              </w:rPr>
              <w:t xml:space="preserve"> </w:t>
            </w:r>
            <w:r w:rsidRPr="009473C3">
              <w:rPr>
                <w:sz w:val="20"/>
                <w:szCs w:val="20"/>
              </w:rPr>
              <w:t xml:space="preserve">обеспечивать работоспособность инфраструктуры Системы и осуществлять настройку ее параметров в течение срока действия Договора; </w:t>
            </w:r>
          </w:p>
          <w:p w14:paraId="550CAD54"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.1.5.</w:t>
            </w:r>
            <w:r w:rsidRPr="009473C3">
              <w:rPr>
                <w:sz w:val="20"/>
                <w:szCs w:val="20"/>
              </w:rPr>
              <w:tab/>
            </w:r>
            <w:r>
              <w:rPr>
                <w:sz w:val="20"/>
                <w:szCs w:val="20"/>
              </w:rPr>
              <w:t xml:space="preserve"> </w:t>
            </w:r>
            <w:r w:rsidRPr="009473C3">
              <w:rPr>
                <w:sz w:val="20"/>
                <w:szCs w:val="20"/>
              </w:rPr>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2625784"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.1.6.</w:t>
            </w:r>
            <w:r w:rsidRPr="009473C3">
              <w:rPr>
                <w:sz w:val="20"/>
                <w:szCs w:val="20"/>
              </w:rPr>
              <w:tab/>
            </w:r>
            <w:r>
              <w:rPr>
                <w:sz w:val="20"/>
                <w:szCs w:val="20"/>
              </w:rPr>
              <w:t xml:space="preserve"> </w:t>
            </w:r>
            <w:r w:rsidRPr="009473C3">
              <w:rPr>
                <w:sz w:val="20"/>
                <w:szCs w:val="20"/>
              </w:rPr>
              <w:t>вести электронный протокол передачи электронных документов, осуществлять резервное копирование этих протоколов и хранить в течение 1 (одного) года со дня составления протокола;</w:t>
            </w:r>
          </w:p>
          <w:p w14:paraId="71C4414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.1.7.</w:t>
            </w:r>
            <w:r>
              <w:rPr>
                <w:sz w:val="20"/>
                <w:szCs w:val="20"/>
              </w:rPr>
              <w:t xml:space="preserve"> </w:t>
            </w:r>
            <w:r w:rsidRPr="009473C3">
              <w:rPr>
                <w:sz w:val="20"/>
                <w:szCs w:val="20"/>
              </w:rPr>
              <w:tab/>
              <w:t>предоставлять Пользователю дисковое пространство для каждого клиентского места;</w:t>
            </w:r>
          </w:p>
          <w:p w14:paraId="110981A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.1.8.</w:t>
            </w:r>
            <w:r w:rsidRPr="009473C3">
              <w:rPr>
                <w:sz w:val="20"/>
                <w:szCs w:val="20"/>
              </w:rPr>
              <w:tab/>
            </w:r>
            <w:r>
              <w:rPr>
                <w:sz w:val="20"/>
                <w:szCs w:val="20"/>
              </w:rPr>
              <w:t xml:space="preserve"> </w:t>
            </w:r>
            <w:r w:rsidRPr="009473C3">
              <w:rPr>
                <w:sz w:val="20"/>
                <w:szCs w:val="20"/>
              </w:rPr>
              <w:t xml:space="preserve">хранить неполученную Пользователем информацию в течение </w:t>
            </w:r>
            <w:r>
              <w:rPr>
                <w:sz w:val="20"/>
                <w:szCs w:val="20"/>
              </w:rPr>
              <w:t>14 (четырнадцати) дней</w:t>
            </w:r>
            <w:r w:rsidRPr="009473C3">
              <w:rPr>
                <w:sz w:val="20"/>
                <w:szCs w:val="20"/>
              </w:rPr>
              <w:t>;</w:t>
            </w:r>
          </w:p>
          <w:p w14:paraId="34BFF8D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.1.9.</w:t>
            </w:r>
            <w:r w:rsidRPr="009473C3">
              <w:rPr>
                <w:sz w:val="20"/>
                <w:szCs w:val="20"/>
              </w:rPr>
              <w:tab/>
            </w:r>
            <w:r>
              <w:rPr>
                <w:sz w:val="20"/>
                <w:szCs w:val="20"/>
              </w:rPr>
              <w:t xml:space="preserve"> </w:t>
            </w:r>
            <w:r w:rsidRPr="009473C3">
              <w:rPr>
                <w:sz w:val="20"/>
                <w:szCs w:val="20"/>
              </w:rPr>
              <w:t>устранять силами обслуживающего персонала Центра неисправности, возникающие в Системе, в течение одного часа с момента их обнаружения. В случае если устранение неисправности потребует более длительного периода времени, сообщить об этом Пользователю и предпринять все необходимые меры для скорейшего восстановления функционирования Системы;</w:t>
            </w:r>
          </w:p>
          <w:p w14:paraId="43BA8F79" w14:textId="77777777" w:rsidR="001431F4" w:rsidRDefault="001431F4" w:rsidP="00DA195B">
            <w:pPr>
              <w:tabs>
                <w:tab w:val="right" w:pos="851"/>
              </w:tabs>
              <w:jc w:val="both"/>
              <w:rPr>
                <w:sz w:val="20"/>
                <w:szCs w:val="20"/>
              </w:rPr>
            </w:pPr>
            <w:r>
              <w:rPr>
                <w:sz w:val="20"/>
                <w:szCs w:val="20"/>
              </w:rPr>
              <w:t>3</w:t>
            </w:r>
            <w:r w:rsidRPr="009473C3">
              <w:rPr>
                <w:sz w:val="20"/>
                <w:szCs w:val="20"/>
              </w:rPr>
              <w:t>.1.10.</w:t>
            </w:r>
            <w:r>
              <w:rPr>
                <w:sz w:val="20"/>
                <w:szCs w:val="20"/>
              </w:rPr>
              <w:t xml:space="preserve"> </w:t>
            </w:r>
            <w:r w:rsidRPr="008C619D">
              <w:rPr>
                <w:sz w:val="20"/>
                <w:szCs w:val="20"/>
              </w:rPr>
              <w:t>передавать Пользователю в электронном виде параметры (</w:t>
            </w:r>
            <w:proofErr w:type="spellStart"/>
            <w:r w:rsidRPr="008C619D">
              <w:rPr>
                <w:sz w:val="20"/>
                <w:szCs w:val="20"/>
              </w:rPr>
              <w:t>ClientId</w:t>
            </w:r>
            <w:proofErr w:type="spellEnd"/>
            <w:r w:rsidRPr="008C619D">
              <w:rPr>
                <w:sz w:val="20"/>
                <w:szCs w:val="20"/>
              </w:rPr>
              <w:t xml:space="preserve">, </w:t>
            </w:r>
            <w:proofErr w:type="spellStart"/>
            <w:r w:rsidRPr="008C619D">
              <w:rPr>
                <w:sz w:val="20"/>
                <w:szCs w:val="20"/>
              </w:rPr>
              <w:t>ClientSecret</w:t>
            </w:r>
            <w:proofErr w:type="spellEnd"/>
            <w:r w:rsidRPr="008C619D">
              <w:rPr>
                <w:sz w:val="20"/>
                <w:szCs w:val="20"/>
              </w:rPr>
              <w:t>)</w:t>
            </w:r>
            <w:r>
              <w:rPr>
                <w:sz w:val="20"/>
                <w:szCs w:val="20"/>
              </w:rPr>
              <w:t xml:space="preserve"> и учетные данные</w:t>
            </w:r>
            <w:r w:rsidRPr="008C619D">
              <w:rPr>
                <w:sz w:val="20"/>
                <w:szCs w:val="20"/>
              </w:rPr>
              <w:t xml:space="preserve"> для подключения к транспортному узлу </w:t>
            </w:r>
            <w:r>
              <w:rPr>
                <w:sz w:val="20"/>
                <w:szCs w:val="20"/>
              </w:rPr>
              <w:t>Системы</w:t>
            </w:r>
            <w:r w:rsidRPr="008C619D">
              <w:rPr>
                <w:sz w:val="20"/>
                <w:szCs w:val="20"/>
              </w:rPr>
              <w:t xml:space="preserve"> в целях конфигурирования и использования на автоматизированных рабочих местах или серверах Пользователя при доступе в Систему</w:t>
            </w:r>
            <w:r>
              <w:rPr>
                <w:sz w:val="20"/>
                <w:szCs w:val="20"/>
              </w:rPr>
              <w:t>;</w:t>
            </w:r>
            <w:r w:rsidRPr="009473C3">
              <w:rPr>
                <w:sz w:val="20"/>
                <w:szCs w:val="20"/>
              </w:rPr>
              <w:tab/>
            </w:r>
          </w:p>
          <w:p w14:paraId="671EEB5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.1.11.</w:t>
            </w:r>
            <w:r>
              <w:rPr>
                <w:sz w:val="20"/>
                <w:szCs w:val="20"/>
              </w:rPr>
              <w:t xml:space="preserve"> </w:t>
            </w:r>
            <w:r w:rsidRPr="009473C3">
              <w:rPr>
                <w:sz w:val="20"/>
                <w:szCs w:val="20"/>
              </w:rPr>
              <w:tab/>
              <w:t xml:space="preserve">оказывать Пользователю консультации по настройке </w:t>
            </w:r>
            <w:r w:rsidRPr="00F53FF7">
              <w:rPr>
                <w:sz w:val="20"/>
                <w:szCs w:val="20"/>
              </w:rPr>
              <w:t xml:space="preserve">параметров подключения к транспортному узлу </w:t>
            </w:r>
            <w:r>
              <w:rPr>
                <w:sz w:val="20"/>
                <w:szCs w:val="20"/>
              </w:rPr>
              <w:t>Системы</w:t>
            </w:r>
            <w:r w:rsidRPr="009473C3">
              <w:rPr>
                <w:sz w:val="20"/>
                <w:szCs w:val="20"/>
              </w:rPr>
              <w:t>;</w:t>
            </w:r>
          </w:p>
          <w:p w14:paraId="28379FB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.1.12.</w:t>
            </w:r>
            <w:r w:rsidRPr="009473C3">
              <w:rPr>
                <w:sz w:val="20"/>
                <w:szCs w:val="20"/>
              </w:rPr>
              <w:tab/>
            </w:r>
            <w:r>
              <w:rPr>
                <w:sz w:val="20"/>
                <w:szCs w:val="20"/>
              </w:rPr>
              <w:t xml:space="preserve"> </w:t>
            </w:r>
            <w:r>
              <w:t xml:space="preserve"> </w:t>
            </w:r>
            <w:r w:rsidRPr="00F53FF7">
              <w:rPr>
                <w:sz w:val="20"/>
                <w:szCs w:val="20"/>
              </w:rPr>
              <w:t>предоставлять информацию по изменениям</w:t>
            </w:r>
            <w:r>
              <w:rPr>
                <w:sz w:val="20"/>
                <w:szCs w:val="20"/>
              </w:rPr>
              <w:t xml:space="preserve"> в</w:t>
            </w:r>
            <w:r w:rsidRPr="00F53FF7">
              <w:rPr>
                <w:sz w:val="20"/>
                <w:szCs w:val="20"/>
              </w:rPr>
              <w:t xml:space="preserve"> ПО </w:t>
            </w:r>
            <w:proofErr w:type="spellStart"/>
            <w:r w:rsidRPr="00F53FF7">
              <w:rPr>
                <w:sz w:val="20"/>
                <w:szCs w:val="20"/>
              </w:rPr>
              <w:t>по</w:t>
            </w:r>
            <w:proofErr w:type="spellEnd"/>
            <w:r w:rsidRPr="00F53FF7">
              <w:rPr>
                <w:sz w:val="20"/>
                <w:szCs w:val="20"/>
              </w:rPr>
              <w:t xml:space="preserve"> письменному запросу Пользователя</w:t>
            </w:r>
            <w:r w:rsidRPr="009473C3">
              <w:rPr>
                <w:sz w:val="20"/>
                <w:szCs w:val="20"/>
              </w:rPr>
              <w:t>;</w:t>
            </w:r>
          </w:p>
          <w:p w14:paraId="78F7A012"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.1.13.</w:t>
            </w:r>
            <w:r>
              <w:rPr>
                <w:sz w:val="20"/>
                <w:szCs w:val="20"/>
              </w:rPr>
              <w:t xml:space="preserve"> </w:t>
            </w:r>
            <w:r w:rsidRPr="009473C3">
              <w:rPr>
                <w:sz w:val="20"/>
                <w:szCs w:val="20"/>
              </w:rPr>
              <w:tab/>
              <w:t>предупреждать Пользователя не позднее, чем за 30 (тридцать) календарных дней об изменении Тарифа на Услуги, а также требований к программно-техническому взаимодействию между Центром и Пользователем;</w:t>
            </w:r>
          </w:p>
          <w:p w14:paraId="4EC4DC42"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.1.14.</w:t>
            </w:r>
            <w:r w:rsidRPr="009473C3">
              <w:rPr>
                <w:sz w:val="20"/>
                <w:szCs w:val="20"/>
              </w:rPr>
              <w:tab/>
            </w:r>
            <w:r>
              <w:rPr>
                <w:sz w:val="20"/>
                <w:szCs w:val="20"/>
              </w:rPr>
              <w:t xml:space="preserve"> </w:t>
            </w:r>
            <w:r w:rsidRPr="009473C3">
              <w:rPr>
                <w:sz w:val="20"/>
                <w:szCs w:val="20"/>
              </w:rPr>
              <w:t xml:space="preserve">не передавать информацию Пользователя третьим лицам за исключением случаев, предусмотренных законодательными актами Республики Казахстан; </w:t>
            </w:r>
          </w:p>
          <w:p w14:paraId="7142A46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w:t>
            </w:r>
            <w:r>
              <w:rPr>
                <w:sz w:val="20"/>
                <w:szCs w:val="20"/>
              </w:rPr>
              <w:t xml:space="preserve"> </w:t>
            </w:r>
            <w:r w:rsidRPr="009473C3">
              <w:rPr>
                <w:sz w:val="20"/>
                <w:szCs w:val="20"/>
              </w:rPr>
              <w:tab/>
              <w:t>Центр вправе:</w:t>
            </w:r>
          </w:p>
          <w:p w14:paraId="24AA91E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.2.1.</w:t>
            </w:r>
            <w:r>
              <w:rPr>
                <w:sz w:val="20"/>
                <w:szCs w:val="20"/>
              </w:rPr>
              <w:t xml:space="preserve"> </w:t>
            </w:r>
            <w:r w:rsidRPr="009473C3">
              <w:rPr>
                <w:sz w:val="20"/>
                <w:szCs w:val="20"/>
              </w:rPr>
              <w:tab/>
              <w:t xml:space="preserve">самостоятельно определять требования в нормативных документах </w:t>
            </w:r>
            <w:r>
              <w:rPr>
                <w:sz w:val="20"/>
                <w:szCs w:val="20"/>
              </w:rPr>
              <w:t>Центра</w:t>
            </w:r>
            <w:r w:rsidRPr="009473C3">
              <w:rPr>
                <w:sz w:val="20"/>
                <w:szCs w:val="20"/>
              </w:rPr>
              <w:t xml:space="preserve"> требования к программно-техническому взаимодействию между Сторонами, процедуры обеспечения информационной безопасности;</w:t>
            </w:r>
          </w:p>
          <w:p w14:paraId="3EAC66FE"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.2.2.</w:t>
            </w:r>
            <w:r>
              <w:rPr>
                <w:sz w:val="20"/>
                <w:szCs w:val="20"/>
              </w:rPr>
              <w:t xml:space="preserve"> </w:t>
            </w:r>
            <w:r w:rsidRPr="009473C3">
              <w:rPr>
                <w:sz w:val="20"/>
                <w:szCs w:val="20"/>
              </w:rPr>
              <w:tab/>
              <w:t xml:space="preserve">в случае неоплаты Пользователем услуг в срок, превышающий 30 (тридцать) календарных дней со дня получения электронным способом счета-фактуры, </w:t>
            </w:r>
            <w:r w:rsidRPr="009473C3">
              <w:rPr>
                <w:sz w:val="20"/>
                <w:szCs w:val="20"/>
              </w:rPr>
              <w:lastRenderedPageBreak/>
              <w:t>приостановить исполнение обязательств по Договору без уведомления Пользователя до погашения задолженности, при этом оплата за этот период производится Пользователем согласно минимальному утвержденному тарифу;</w:t>
            </w:r>
          </w:p>
          <w:p w14:paraId="76F805D2"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.2.3.</w:t>
            </w:r>
            <w:r w:rsidRPr="009473C3">
              <w:rPr>
                <w:sz w:val="20"/>
                <w:szCs w:val="20"/>
              </w:rPr>
              <w:tab/>
            </w:r>
            <w:r>
              <w:rPr>
                <w:sz w:val="20"/>
                <w:szCs w:val="20"/>
              </w:rPr>
              <w:t xml:space="preserve"> </w:t>
            </w:r>
            <w:r w:rsidRPr="009473C3">
              <w:rPr>
                <w:sz w:val="20"/>
                <w:szCs w:val="20"/>
              </w:rPr>
              <w:t>изменить стоимость Услуг (Тарифа) по Договору, письменно предупредив об этом Пользователя за 30 (тридцать) календарных дней до введения новых тарифов в действие;</w:t>
            </w:r>
          </w:p>
          <w:p w14:paraId="24044A8B"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.2.4.</w:t>
            </w:r>
            <w:r>
              <w:rPr>
                <w:sz w:val="20"/>
                <w:szCs w:val="20"/>
              </w:rPr>
              <w:t xml:space="preserve"> </w:t>
            </w:r>
            <w:r w:rsidRPr="009473C3">
              <w:rPr>
                <w:sz w:val="20"/>
                <w:szCs w:val="20"/>
              </w:rPr>
              <w:tab/>
              <w:t>проводить профилактические работы только в воскресные дни (дни отдыха) или в ночное время, общей длительностью не более 7 (семи) суток в год, с предварительным предупреждением Пользователя не менее, чем за одни сутки до момента начала профилактических работ;</w:t>
            </w:r>
          </w:p>
          <w:p w14:paraId="53AC76B5"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.2.5.</w:t>
            </w:r>
            <w:r>
              <w:rPr>
                <w:sz w:val="20"/>
                <w:szCs w:val="20"/>
              </w:rPr>
              <w:t xml:space="preserve"> </w:t>
            </w:r>
            <w:r w:rsidRPr="009473C3">
              <w:rPr>
                <w:sz w:val="20"/>
                <w:szCs w:val="20"/>
              </w:rPr>
              <w:tab/>
              <w:t>заблокировать Пользователя на основании уведомления Национального Банка;</w:t>
            </w:r>
          </w:p>
          <w:p w14:paraId="1A52F125"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.2.6.</w:t>
            </w:r>
            <w:r w:rsidRPr="009473C3">
              <w:rPr>
                <w:sz w:val="20"/>
                <w:szCs w:val="20"/>
              </w:rPr>
              <w:tab/>
            </w:r>
            <w:r>
              <w:rPr>
                <w:sz w:val="20"/>
                <w:szCs w:val="20"/>
              </w:rPr>
              <w:t xml:space="preserve"> </w:t>
            </w:r>
            <w:r w:rsidRPr="009473C3">
              <w:rPr>
                <w:sz w:val="20"/>
                <w:szCs w:val="20"/>
              </w:rPr>
              <w:t xml:space="preserve">расторгнуть Договор в одностороннем внесудебном порядке в случае наступления одного из следующих событий: нарушения Пользователем требований нормативных документов </w:t>
            </w:r>
            <w:r>
              <w:rPr>
                <w:sz w:val="20"/>
                <w:szCs w:val="20"/>
              </w:rPr>
              <w:t>Центра</w:t>
            </w:r>
            <w:r w:rsidRPr="009473C3">
              <w:rPr>
                <w:sz w:val="20"/>
                <w:szCs w:val="20"/>
              </w:rPr>
              <w:t>, условий Договора, утраты Пользователем статуса участника платежных систем Национального Банка;</w:t>
            </w:r>
          </w:p>
          <w:p w14:paraId="7AF9E7CA"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.2.7.</w:t>
            </w:r>
            <w:r>
              <w:rPr>
                <w:sz w:val="20"/>
                <w:szCs w:val="20"/>
              </w:rPr>
              <w:t xml:space="preserve"> </w:t>
            </w:r>
            <w:r w:rsidRPr="009473C3">
              <w:rPr>
                <w:sz w:val="20"/>
                <w:szCs w:val="20"/>
              </w:rPr>
              <w:tab/>
              <w:t xml:space="preserve">взимать дополнительную плату за восстановление информации по запросу Пользователя из архива Центра в соответствии с Тарифами, утвержденными </w:t>
            </w:r>
            <w:r>
              <w:rPr>
                <w:sz w:val="20"/>
                <w:szCs w:val="20"/>
              </w:rPr>
              <w:t>Центром</w:t>
            </w:r>
            <w:r w:rsidRPr="009473C3">
              <w:rPr>
                <w:sz w:val="20"/>
                <w:szCs w:val="20"/>
              </w:rPr>
              <w:t>;</w:t>
            </w:r>
          </w:p>
          <w:p w14:paraId="603E17EF" w14:textId="77777777" w:rsidR="001431F4" w:rsidRDefault="001431F4" w:rsidP="00DA195B">
            <w:pPr>
              <w:tabs>
                <w:tab w:val="right" w:pos="851"/>
              </w:tabs>
              <w:jc w:val="both"/>
              <w:rPr>
                <w:sz w:val="20"/>
                <w:szCs w:val="20"/>
              </w:rPr>
            </w:pPr>
            <w:r>
              <w:rPr>
                <w:sz w:val="20"/>
                <w:szCs w:val="20"/>
              </w:rPr>
              <w:t>3</w:t>
            </w:r>
            <w:r w:rsidRPr="009473C3">
              <w:rPr>
                <w:sz w:val="20"/>
                <w:szCs w:val="20"/>
              </w:rPr>
              <w:t>.2.8.</w:t>
            </w:r>
            <w:r w:rsidRPr="009473C3">
              <w:rPr>
                <w:sz w:val="20"/>
                <w:szCs w:val="20"/>
              </w:rPr>
              <w:tab/>
            </w:r>
            <w:r>
              <w:rPr>
                <w:sz w:val="20"/>
                <w:szCs w:val="20"/>
              </w:rPr>
              <w:t xml:space="preserve"> </w:t>
            </w:r>
            <w:r w:rsidRPr="009473C3">
              <w:rPr>
                <w:sz w:val="20"/>
                <w:szCs w:val="20"/>
              </w:rPr>
              <w:t>ограничить или временно заблокировать доступ для определенного адреса или сети Пользователя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492906DD" w14:textId="77777777" w:rsidR="001431F4" w:rsidRPr="009473C3" w:rsidRDefault="001431F4" w:rsidP="00DA195B">
            <w:pPr>
              <w:tabs>
                <w:tab w:val="right" w:pos="851"/>
              </w:tabs>
              <w:jc w:val="both"/>
              <w:rPr>
                <w:sz w:val="20"/>
                <w:szCs w:val="20"/>
              </w:rPr>
            </w:pPr>
            <w:r w:rsidRPr="00DB04DC">
              <w:rPr>
                <w:sz w:val="20"/>
                <w:szCs w:val="20"/>
              </w:rPr>
              <w:t xml:space="preserve">3.2.9. </w:t>
            </w:r>
            <w:r>
              <w:rPr>
                <w:sz w:val="20"/>
                <w:szCs w:val="20"/>
              </w:rPr>
              <w:t>в</w:t>
            </w:r>
            <w:r w:rsidRPr="00DB04DC">
              <w:rPr>
                <w:sz w:val="20"/>
                <w:szCs w:val="20"/>
              </w:rPr>
              <w:t xml:space="preserve"> случае некорректной (ошибочной) обработки сообщений Системой по вине Центра, произвести пересчет оплаты по объему ошибочно отклоненных Системой сообщений Участников системы.</w:t>
            </w:r>
          </w:p>
          <w:p w14:paraId="45F91A5C"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 xml:space="preserve"> </w:t>
            </w:r>
            <w:r w:rsidRPr="009473C3">
              <w:rPr>
                <w:sz w:val="20"/>
                <w:szCs w:val="20"/>
              </w:rPr>
              <w:tab/>
              <w:t>Пользователь обязуется:</w:t>
            </w:r>
          </w:p>
          <w:p w14:paraId="00751F9B" w14:textId="53B169DA" w:rsidR="001431F4" w:rsidRPr="00ED579C" w:rsidRDefault="001431F4" w:rsidP="00DA195B">
            <w:pPr>
              <w:tabs>
                <w:tab w:val="right" w:pos="851"/>
              </w:tabs>
              <w:jc w:val="both"/>
              <w:rPr>
                <w:sz w:val="20"/>
                <w:szCs w:val="20"/>
              </w:rPr>
            </w:pPr>
            <w:r>
              <w:rPr>
                <w:sz w:val="20"/>
                <w:szCs w:val="20"/>
              </w:rPr>
              <w:t>3</w:t>
            </w:r>
            <w:r w:rsidRPr="009473C3">
              <w:rPr>
                <w:sz w:val="20"/>
                <w:szCs w:val="20"/>
              </w:rPr>
              <w:t>.3.1.</w:t>
            </w:r>
            <w:r>
              <w:rPr>
                <w:sz w:val="20"/>
                <w:szCs w:val="20"/>
              </w:rPr>
              <w:t xml:space="preserve"> </w:t>
            </w:r>
            <w:r w:rsidRPr="00ED579C">
              <w:rPr>
                <w:sz w:val="20"/>
                <w:szCs w:val="20"/>
              </w:rPr>
              <w:t xml:space="preserve"> предоставить </w:t>
            </w:r>
            <w:r>
              <w:rPr>
                <w:sz w:val="20"/>
                <w:szCs w:val="20"/>
              </w:rPr>
              <w:t xml:space="preserve">в </w:t>
            </w:r>
            <w:r w:rsidRPr="00ED579C">
              <w:rPr>
                <w:sz w:val="20"/>
                <w:szCs w:val="20"/>
              </w:rPr>
              <w:t xml:space="preserve">Центр в день </w:t>
            </w:r>
            <w:r>
              <w:rPr>
                <w:sz w:val="20"/>
                <w:szCs w:val="20"/>
              </w:rPr>
              <w:t xml:space="preserve">присоединения к </w:t>
            </w:r>
            <w:r w:rsidRPr="00ED579C">
              <w:rPr>
                <w:sz w:val="20"/>
                <w:szCs w:val="20"/>
              </w:rPr>
              <w:t>Договор</w:t>
            </w:r>
            <w:r>
              <w:rPr>
                <w:sz w:val="20"/>
                <w:szCs w:val="20"/>
              </w:rPr>
              <w:t>у</w:t>
            </w:r>
            <w:r w:rsidRPr="00ED579C">
              <w:rPr>
                <w:sz w:val="20"/>
                <w:szCs w:val="20"/>
              </w:rPr>
              <w:t xml:space="preserve"> следующие документы:</w:t>
            </w:r>
          </w:p>
          <w:p w14:paraId="284A2B2B" w14:textId="77777777" w:rsidR="001431F4" w:rsidRPr="00ED579C" w:rsidRDefault="001431F4" w:rsidP="00DA195B">
            <w:pPr>
              <w:tabs>
                <w:tab w:val="right" w:pos="851"/>
              </w:tabs>
              <w:jc w:val="both"/>
              <w:rPr>
                <w:sz w:val="20"/>
                <w:szCs w:val="20"/>
              </w:rPr>
            </w:pPr>
            <w:r w:rsidRPr="00ED579C">
              <w:rPr>
                <w:sz w:val="20"/>
                <w:szCs w:val="20"/>
              </w:rPr>
              <w:t>1) Заявлени</w:t>
            </w:r>
            <w:r>
              <w:rPr>
                <w:sz w:val="20"/>
                <w:szCs w:val="20"/>
              </w:rPr>
              <w:t>е</w:t>
            </w:r>
            <w:r w:rsidRPr="00ED579C">
              <w:rPr>
                <w:sz w:val="20"/>
                <w:szCs w:val="20"/>
              </w:rPr>
              <w:t xml:space="preserve"> о присоединении по форме Приложения 1 к Договору;</w:t>
            </w:r>
          </w:p>
          <w:p w14:paraId="4066CA64" w14:textId="77777777" w:rsidR="001431F4" w:rsidRDefault="001431F4" w:rsidP="00DA195B">
            <w:pPr>
              <w:tabs>
                <w:tab w:val="right" w:pos="851"/>
              </w:tabs>
              <w:jc w:val="both"/>
              <w:rPr>
                <w:sz w:val="20"/>
                <w:szCs w:val="20"/>
              </w:rPr>
            </w:pPr>
            <w:r w:rsidRPr="00ED579C">
              <w:rPr>
                <w:sz w:val="20"/>
                <w:szCs w:val="20"/>
              </w:rPr>
              <w:t xml:space="preserve">2) </w:t>
            </w:r>
            <w:r>
              <w:rPr>
                <w:sz w:val="20"/>
                <w:szCs w:val="20"/>
              </w:rPr>
              <w:t>п</w:t>
            </w:r>
            <w:r w:rsidRPr="00ED579C">
              <w:rPr>
                <w:sz w:val="20"/>
                <w:szCs w:val="20"/>
              </w:rPr>
              <w:t>еречень документов, предусмотренных Приложением 1 к Договору;</w:t>
            </w:r>
          </w:p>
          <w:p w14:paraId="426F4564" w14:textId="77777777" w:rsidR="001431F4" w:rsidRDefault="001431F4" w:rsidP="00DA195B">
            <w:pPr>
              <w:tabs>
                <w:tab w:val="right" w:pos="851"/>
              </w:tabs>
              <w:jc w:val="both"/>
              <w:rPr>
                <w:sz w:val="20"/>
                <w:szCs w:val="20"/>
              </w:rPr>
            </w:pPr>
            <w:r w:rsidRPr="00AC1FAB">
              <w:rPr>
                <w:sz w:val="20"/>
                <w:szCs w:val="20"/>
              </w:rPr>
              <w:t xml:space="preserve">3) </w:t>
            </w:r>
            <w:r>
              <w:rPr>
                <w:sz w:val="20"/>
                <w:szCs w:val="20"/>
              </w:rPr>
              <w:t>перечень клиентских мест по форме Приложения 2 к Договору.</w:t>
            </w:r>
            <w:r w:rsidRPr="009473C3">
              <w:rPr>
                <w:sz w:val="20"/>
                <w:szCs w:val="20"/>
              </w:rPr>
              <w:tab/>
            </w:r>
          </w:p>
          <w:p w14:paraId="41C5F46E" w14:textId="77777777" w:rsidR="001431F4" w:rsidRPr="009473C3" w:rsidRDefault="001431F4" w:rsidP="00DA195B">
            <w:pPr>
              <w:tabs>
                <w:tab w:val="right" w:pos="851"/>
              </w:tabs>
              <w:jc w:val="both"/>
              <w:rPr>
                <w:sz w:val="20"/>
                <w:szCs w:val="20"/>
              </w:rPr>
            </w:pPr>
            <w:r>
              <w:rPr>
                <w:sz w:val="20"/>
                <w:szCs w:val="20"/>
              </w:rPr>
              <w:t xml:space="preserve">3.3.2. </w:t>
            </w:r>
            <w:r w:rsidRPr="009473C3">
              <w:rPr>
                <w:sz w:val="20"/>
                <w:szCs w:val="20"/>
              </w:rPr>
              <w:t>своевременно и в полном объеме оплачивать Центру Услуги в соответствии с условиями Договора;</w:t>
            </w:r>
          </w:p>
          <w:p w14:paraId="623EF767"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3</w:t>
            </w:r>
            <w:r w:rsidRPr="009473C3">
              <w:rPr>
                <w:sz w:val="20"/>
                <w:szCs w:val="20"/>
              </w:rPr>
              <w:t>.</w:t>
            </w:r>
            <w:r>
              <w:rPr>
                <w:sz w:val="20"/>
                <w:szCs w:val="20"/>
              </w:rPr>
              <w:t xml:space="preserve"> </w:t>
            </w:r>
            <w:r w:rsidRPr="009473C3">
              <w:rPr>
                <w:sz w:val="20"/>
                <w:szCs w:val="20"/>
              </w:rPr>
              <w:tab/>
              <w:t xml:space="preserve">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и доставке; </w:t>
            </w:r>
          </w:p>
          <w:p w14:paraId="24A60349"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4</w:t>
            </w:r>
            <w:r w:rsidRPr="009473C3">
              <w:rPr>
                <w:sz w:val="20"/>
                <w:szCs w:val="20"/>
              </w:rPr>
              <w:t>.</w:t>
            </w:r>
            <w:r>
              <w:rPr>
                <w:sz w:val="20"/>
                <w:szCs w:val="20"/>
              </w:rPr>
              <w:t xml:space="preserve"> </w:t>
            </w:r>
            <w:r w:rsidRPr="009473C3">
              <w:rPr>
                <w:sz w:val="20"/>
                <w:szCs w:val="20"/>
              </w:rPr>
              <w:tab/>
              <w:t xml:space="preserve">выполнять требования нормативных документов </w:t>
            </w:r>
            <w:r>
              <w:rPr>
                <w:sz w:val="20"/>
                <w:szCs w:val="20"/>
              </w:rPr>
              <w:t>Центра</w:t>
            </w:r>
            <w:r w:rsidRPr="009473C3">
              <w:rPr>
                <w:sz w:val="20"/>
                <w:szCs w:val="20"/>
              </w:rPr>
              <w:t>, а также иные требования, предусмотренные действующим законодательством, касающи</w:t>
            </w:r>
            <w:r>
              <w:rPr>
                <w:sz w:val="20"/>
                <w:szCs w:val="20"/>
              </w:rPr>
              <w:t>м</w:t>
            </w:r>
            <w:r w:rsidRPr="009473C3">
              <w:rPr>
                <w:sz w:val="20"/>
                <w:szCs w:val="20"/>
              </w:rPr>
              <w:t>ся вопросов организации и функционирования Системы;</w:t>
            </w:r>
          </w:p>
          <w:p w14:paraId="0FD8CB55" w14:textId="5836B5F2"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5</w:t>
            </w:r>
            <w:r w:rsidRPr="009473C3">
              <w:rPr>
                <w:sz w:val="20"/>
                <w:szCs w:val="20"/>
              </w:rPr>
              <w:t>.</w:t>
            </w:r>
            <w:r>
              <w:rPr>
                <w:sz w:val="20"/>
                <w:szCs w:val="20"/>
              </w:rPr>
              <w:t xml:space="preserve"> </w:t>
            </w:r>
            <w:r w:rsidRPr="009473C3">
              <w:rPr>
                <w:sz w:val="20"/>
                <w:szCs w:val="20"/>
              </w:rPr>
              <w:tab/>
              <w:t xml:space="preserve">подписать </w:t>
            </w:r>
            <w:r>
              <w:rPr>
                <w:sz w:val="20"/>
                <w:szCs w:val="20"/>
              </w:rPr>
              <w:t>З</w:t>
            </w:r>
            <w:r w:rsidRPr="009473C3">
              <w:rPr>
                <w:sz w:val="20"/>
                <w:szCs w:val="20"/>
              </w:rPr>
              <w:t xml:space="preserve">аявление о присоединении к Договору о предоставлении услуг удостоверяющего центра в системах Центра, расположенному </w:t>
            </w:r>
            <w:r>
              <w:rPr>
                <w:sz w:val="20"/>
                <w:szCs w:val="20"/>
              </w:rPr>
              <w:t xml:space="preserve">на Сайте </w:t>
            </w:r>
            <w:r w:rsidRPr="009473C3">
              <w:rPr>
                <w:sz w:val="20"/>
                <w:szCs w:val="20"/>
              </w:rPr>
              <w:t xml:space="preserve">по адресу </w:t>
            </w:r>
            <w:r w:rsidRPr="00F80E0B">
              <w:rPr>
                <w:sz w:val="20"/>
                <w:szCs w:val="20"/>
              </w:rPr>
              <w:t>http://www.</w:t>
            </w:r>
            <w:proofErr w:type="spellStart"/>
            <w:r w:rsidRPr="00F80E0B">
              <w:rPr>
                <w:sz w:val="20"/>
                <w:szCs w:val="20"/>
                <w:lang w:val="en-US"/>
              </w:rPr>
              <w:t>npck</w:t>
            </w:r>
            <w:proofErr w:type="spellEnd"/>
            <w:r w:rsidRPr="00F80E0B">
              <w:rPr>
                <w:sz w:val="20"/>
                <w:szCs w:val="20"/>
              </w:rPr>
              <w:t>.</w:t>
            </w:r>
            <w:proofErr w:type="spellStart"/>
            <w:r w:rsidRPr="00F80E0B">
              <w:rPr>
                <w:sz w:val="20"/>
                <w:szCs w:val="20"/>
              </w:rPr>
              <w:t>kz</w:t>
            </w:r>
            <w:proofErr w:type="spellEnd"/>
            <w:r w:rsidRPr="009473C3">
              <w:rPr>
                <w:sz w:val="20"/>
                <w:szCs w:val="20"/>
              </w:rPr>
              <w:t xml:space="preserve"> не позднее 3-х рабочих дней со дня </w:t>
            </w:r>
            <w:r>
              <w:rPr>
                <w:sz w:val="20"/>
                <w:szCs w:val="20"/>
              </w:rPr>
              <w:t xml:space="preserve">присоединения к </w:t>
            </w:r>
            <w:r w:rsidRPr="009473C3">
              <w:rPr>
                <w:sz w:val="20"/>
                <w:szCs w:val="20"/>
              </w:rPr>
              <w:t>настояще</w:t>
            </w:r>
            <w:r>
              <w:rPr>
                <w:sz w:val="20"/>
                <w:szCs w:val="20"/>
              </w:rPr>
              <w:t>му</w:t>
            </w:r>
            <w:r w:rsidRPr="009473C3">
              <w:rPr>
                <w:sz w:val="20"/>
                <w:szCs w:val="20"/>
              </w:rPr>
              <w:t xml:space="preserve"> Договор</w:t>
            </w:r>
            <w:r>
              <w:rPr>
                <w:sz w:val="20"/>
                <w:szCs w:val="20"/>
              </w:rPr>
              <w:t>у</w:t>
            </w:r>
            <w:r w:rsidRPr="009473C3">
              <w:rPr>
                <w:sz w:val="20"/>
                <w:szCs w:val="20"/>
              </w:rPr>
              <w:t>;</w:t>
            </w:r>
          </w:p>
          <w:p w14:paraId="0AFD3E1E"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6</w:t>
            </w:r>
            <w:r w:rsidRPr="009473C3">
              <w:rPr>
                <w:sz w:val="20"/>
                <w:szCs w:val="20"/>
              </w:rPr>
              <w:t>.</w:t>
            </w:r>
            <w:r w:rsidRPr="009473C3">
              <w:rPr>
                <w:sz w:val="20"/>
                <w:szCs w:val="20"/>
              </w:rPr>
              <w:tab/>
            </w:r>
            <w:r>
              <w:rPr>
                <w:sz w:val="20"/>
                <w:szCs w:val="20"/>
              </w:rPr>
              <w:t xml:space="preserve"> </w:t>
            </w:r>
            <w:r w:rsidRPr="009473C3">
              <w:rPr>
                <w:sz w:val="20"/>
                <w:szCs w:val="20"/>
              </w:rPr>
              <w:t xml:space="preserve">получить </w:t>
            </w:r>
            <w:r>
              <w:rPr>
                <w:sz w:val="20"/>
                <w:szCs w:val="20"/>
              </w:rPr>
              <w:t xml:space="preserve">параметры подключения к транспортному узлу СОБС </w:t>
            </w:r>
            <w:r w:rsidRPr="009473C3">
              <w:rPr>
                <w:sz w:val="20"/>
                <w:szCs w:val="20"/>
              </w:rPr>
              <w:t>в Центре самостоятельно, а также хранить и использовать предоставленн</w:t>
            </w:r>
            <w:r>
              <w:rPr>
                <w:sz w:val="20"/>
                <w:szCs w:val="20"/>
              </w:rPr>
              <w:t>ы</w:t>
            </w:r>
            <w:r w:rsidRPr="009473C3">
              <w:rPr>
                <w:sz w:val="20"/>
                <w:szCs w:val="20"/>
              </w:rPr>
              <w:t xml:space="preserve">е </w:t>
            </w:r>
            <w:r>
              <w:rPr>
                <w:sz w:val="20"/>
                <w:szCs w:val="20"/>
              </w:rPr>
              <w:t>параметры</w:t>
            </w:r>
            <w:r w:rsidRPr="009473C3">
              <w:rPr>
                <w:sz w:val="20"/>
                <w:szCs w:val="20"/>
              </w:rPr>
              <w:t xml:space="preserve"> только в целях исполнения своих обязательств по Договору; </w:t>
            </w:r>
          </w:p>
          <w:p w14:paraId="3044CE4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7</w:t>
            </w:r>
            <w:r w:rsidRPr="009473C3">
              <w:rPr>
                <w:sz w:val="20"/>
                <w:szCs w:val="20"/>
              </w:rPr>
              <w:t>.</w:t>
            </w:r>
            <w:r>
              <w:rPr>
                <w:sz w:val="20"/>
                <w:szCs w:val="20"/>
              </w:rPr>
              <w:t xml:space="preserve"> </w:t>
            </w:r>
            <w:r w:rsidRPr="009473C3">
              <w:rPr>
                <w:sz w:val="20"/>
                <w:szCs w:val="20"/>
              </w:rPr>
              <w:tab/>
              <w:t xml:space="preserve">осуществлять контроль обработки и своевременной доставки отправленных в Центр и/или Пользователям Системы </w:t>
            </w:r>
            <w:r w:rsidRPr="009473C3">
              <w:rPr>
                <w:sz w:val="20"/>
                <w:szCs w:val="20"/>
              </w:rPr>
              <w:lastRenderedPageBreak/>
              <w:t xml:space="preserve">электронных сообщений в соответствии с нормативными документами </w:t>
            </w:r>
            <w:r>
              <w:rPr>
                <w:sz w:val="20"/>
                <w:szCs w:val="20"/>
              </w:rPr>
              <w:t>Центра</w:t>
            </w:r>
            <w:r w:rsidRPr="009473C3">
              <w:rPr>
                <w:sz w:val="20"/>
                <w:szCs w:val="20"/>
              </w:rPr>
              <w:t>;</w:t>
            </w:r>
          </w:p>
          <w:p w14:paraId="5AA966C8"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8</w:t>
            </w:r>
            <w:r w:rsidRPr="009473C3">
              <w:rPr>
                <w:sz w:val="20"/>
                <w:szCs w:val="20"/>
              </w:rPr>
              <w:t>.</w:t>
            </w:r>
            <w:r w:rsidRPr="009473C3">
              <w:rPr>
                <w:sz w:val="20"/>
                <w:szCs w:val="20"/>
              </w:rPr>
              <w:tab/>
            </w:r>
            <w:r>
              <w:rPr>
                <w:sz w:val="20"/>
                <w:szCs w:val="20"/>
              </w:rPr>
              <w:t xml:space="preserve"> </w:t>
            </w:r>
            <w:r w:rsidRPr="009473C3">
              <w:rPr>
                <w:sz w:val="20"/>
                <w:szCs w:val="20"/>
              </w:rPr>
              <w:t>не позднее следующего операционного дня уведомить Центр о несвоевременном получении Справки или ее отсутствии;</w:t>
            </w:r>
          </w:p>
          <w:p w14:paraId="2FD8F853"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.3.</w:t>
            </w:r>
            <w:r>
              <w:rPr>
                <w:sz w:val="20"/>
                <w:szCs w:val="20"/>
              </w:rPr>
              <w:t>9</w:t>
            </w:r>
            <w:r w:rsidRPr="009473C3">
              <w:rPr>
                <w:sz w:val="20"/>
                <w:szCs w:val="20"/>
              </w:rPr>
              <w:t>.</w:t>
            </w:r>
            <w:r>
              <w:rPr>
                <w:sz w:val="20"/>
                <w:szCs w:val="20"/>
              </w:rPr>
              <w:t xml:space="preserve"> </w:t>
            </w:r>
            <w:r w:rsidRPr="009473C3">
              <w:rPr>
                <w:sz w:val="20"/>
                <w:szCs w:val="20"/>
              </w:rPr>
              <w:tab/>
              <w:t>не позднее следующего операционного дня уведомить Центр, если Справка не содержит информаци</w:t>
            </w:r>
            <w:r>
              <w:rPr>
                <w:sz w:val="20"/>
                <w:szCs w:val="20"/>
              </w:rPr>
              <w:t>ю</w:t>
            </w:r>
            <w:r w:rsidRPr="009473C3">
              <w:rPr>
                <w:sz w:val="20"/>
                <w:szCs w:val="20"/>
              </w:rPr>
              <w:t xml:space="preserve"> об электронном сообщении, переданном Пользователем в Центр и/или Пользователям Системы;</w:t>
            </w:r>
          </w:p>
          <w:p w14:paraId="31BB50AF"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w:t>
            </w:r>
            <w:r>
              <w:rPr>
                <w:sz w:val="20"/>
                <w:szCs w:val="20"/>
              </w:rPr>
              <w:t xml:space="preserve"> </w:t>
            </w:r>
            <w:r w:rsidRPr="009473C3">
              <w:rPr>
                <w:sz w:val="20"/>
                <w:szCs w:val="20"/>
              </w:rPr>
              <w:tab/>
              <w:t>Пользователь вправе:</w:t>
            </w:r>
          </w:p>
          <w:p w14:paraId="7A131CD1"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.4.1.</w:t>
            </w:r>
            <w:r>
              <w:rPr>
                <w:sz w:val="20"/>
                <w:szCs w:val="20"/>
              </w:rPr>
              <w:t xml:space="preserve"> </w:t>
            </w:r>
            <w:r w:rsidRPr="009473C3">
              <w:rPr>
                <w:sz w:val="20"/>
                <w:szCs w:val="20"/>
              </w:rPr>
              <w:tab/>
              <w:t>требовать от Центра надлежащего оказания Услуг в полном объеме и в срок, установленный Договором;</w:t>
            </w:r>
          </w:p>
          <w:p w14:paraId="4A45768F" w14:textId="77777777" w:rsidR="001431F4" w:rsidRPr="009473C3" w:rsidRDefault="001431F4" w:rsidP="00DA195B">
            <w:pPr>
              <w:tabs>
                <w:tab w:val="right" w:pos="851"/>
              </w:tabs>
              <w:jc w:val="both"/>
              <w:rPr>
                <w:sz w:val="20"/>
                <w:szCs w:val="20"/>
              </w:rPr>
            </w:pPr>
            <w:r>
              <w:rPr>
                <w:sz w:val="20"/>
                <w:szCs w:val="20"/>
              </w:rPr>
              <w:t>3</w:t>
            </w:r>
            <w:r w:rsidRPr="009473C3">
              <w:rPr>
                <w:sz w:val="20"/>
                <w:szCs w:val="20"/>
              </w:rPr>
              <w:t>.4.2.</w:t>
            </w:r>
            <w:r w:rsidRPr="009473C3">
              <w:rPr>
                <w:sz w:val="20"/>
                <w:szCs w:val="20"/>
              </w:rPr>
              <w:tab/>
            </w:r>
            <w:r>
              <w:rPr>
                <w:sz w:val="20"/>
                <w:szCs w:val="20"/>
              </w:rPr>
              <w:t xml:space="preserve"> </w:t>
            </w:r>
            <w:r w:rsidRPr="009473C3">
              <w:rPr>
                <w:sz w:val="20"/>
                <w:szCs w:val="20"/>
              </w:rPr>
              <w:t xml:space="preserve">при отказе одного из каналов связи для доступа к Системе использовать другой канал; </w:t>
            </w:r>
          </w:p>
          <w:p w14:paraId="65E236DF" w14:textId="591D2E92" w:rsidR="001431F4" w:rsidRPr="009473C3" w:rsidRDefault="001431F4" w:rsidP="00DA195B">
            <w:pPr>
              <w:tabs>
                <w:tab w:val="right" w:pos="851"/>
              </w:tabs>
              <w:jc w:val="both"/>
              <w:rPr>
                <w:sz w:val="20"/>
                <w:szCs w:val="20"/>
              </w:rPr>
            </w:pPr>
            <w:r>
              <w:rPr>
                <w:sz w:val="20"/>
                <w:szCs w:val="20"/>
              </w:rPr>
              <w:t>3</w:t>
            </w:r>
            <w:r w:rsidRPr="009473C3">
              <w:rPr>
                <w:sz w:val="20"/>
                <w:szCs w:val="20"/>
              </w:rPr>
              <w:t>.4.</w:t>
            </w:r>
            <w:r w:rsidR="00B85DE8">
              <w:rPr>
                <w:sz w:val="20"/>
                <w:szCs w:val="20"/>
                <w:lang w:val="kk-KZ"/>
              </w:rPr>
              <w:t>3</w:t>
            </w:r>
            <w:r w:rsidRPr="009473C3">
              <w:rPr>
                <w:sz w:val="20"/>
                <w:szCs w:val="20"/>
              </w:rPr>
              <w:t>.</w:t>
            </w:r>
            <w:r w:rsidRPr="009473C3">
              <w:rPr>
                <w:sz w:val="20"/>
                <w:szCs w:val="20"/>
              </w:rPr>
              <w:tab/>
            </w:r>
            <w:r>
              <w:rPr>
                <w:sz w:val="20"/>
                <w:szCs w:val="20"/>
              </w:rPr>
              <w:t xml:space="preserve"> </w:t>
            </w:r>
            <w:r w:rsidRPr="009473C3">
              <w:rPr>
                <w:sz w:val="20"/>
                <w:szCs w:val="20"/>
              </w:rPr>
              <w:t>получать консультации по вопросам работы Системы у обслуживающего персонала Центра в рабочее время Центра;</w:t>
            </w:r>
          </w:p>
          <w:p w14:paraId="325FEA92" w14:textId="76AB525A" w:rsidR="001431F4" w:rsidRPr="0094006F" w:rsidRDefault="001431F4" w:rsidP="00DA195B">
            <w:pPr>
              <w:tabs>
                <w:tab w:val="right" w:pos="851"/>
              </w:tabs>
              <w:jc w:val="both"/>
              <w:rPr>
                <w:sz w:val="20"/>
                <w:szCs w:val="20"/>
              </w:rPr>
            </w:pPr>
            <w:r>
              <w:rPr>
                <w:sz w:val="20"/>
                <w:szCs w:val="20"/>
              </w:rPr>
              <w:t>3</w:t>
            </w:r>
            <w:r w:rsidRPr="009473C3">
              <w:rPr>
                <w:sz w:val="20"/>
                <w:szCs w:val="20"/>
              </w:rPr>
              <w:t>.4.</w:t>
            </w:r>
            <w:r w:rsidR="00B85DE8">
              <w:rPr>
                <w:sz w:val="20"/>
                <w:szCs w:val="20"/>
                <w:lang w:val="kk-KZ"/>
              </w:rPr>
              <w:t>4</w:t>
            </w:r>
            <w:r w:rsidRPr="009473C3">
              <w:rPr>
                <w:sz w:val="20"/>
                <w:szCs w:val="20"/>
              </w:rPr>
              <w:t>.</w:t>
            </w:r>
            <w:r>
              <w:rPr>
                <w:sz w:val="20"/>
                <w:szCs w:val="20"/>
              </w:rPr>
              <w:t xml:space="preserve"> </w:t>
            </w:r>
            <w:r w:rsidRPr="009473C3">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Пользователем самостоятельно.</w:t>
            </w:r>
          </w:p>
          <w:p w14:paraId="779E27F4" w14:textId="77777777" w:rsidR="003E4870" w:rsidRDefault="003E4870" w:rsidP="00DA195B">
            <w:pPr>
              <w:ind w:right="-40"/>
              <w:jc w:val="center"/>
              <w:rPr>
                <w:b/>
                <w:sz w:val="20"/>
                <w:szCs w:val="20"/>
              </w:rPr>
            </w:pPr>
          </w:p>
          <w:p w14:paraId="24B6A98C" w14:textId="766E1164" w:rsidR="001431F4" w:rsidRPr="00C014B7" w:rsidRDefault="001431F4" w:rsidP="00DA195B">
            <w:pPr>
              <w:ind w:right="-40"/>
              <w:jc w:val="center"/>
              <w:rPr>
                <w:b/>
                <w:sz w:val="20"/>
                <w:szCs w:val="20"/>
              </w:rPr>
            </w:pPr>
            <w:r w:rsidRPr="00C014B7">
              <w:rPr>
                <w:b/>
                <w:sz w:val="20"/>
                <w:szCs w:val="20"/>
              </w:rPr>
              <w:t>4. ПОРЯДОК ОПЛАТЫ</w:t>
            </w:r>
          </w:p>
          <w:p w14:paraId="0E9336C8" w14:textId="77777777" w:rsidR="001431F4" w:rsidRPr="00C014B7" w:rsidRDefault="001431F4" w:rsidP="00DA195B">
            <w:pPr>
              <w:pStyle w:val="af8"/>
              <w:numPr>
                <w:ilvl w:val="0"/>
                <w:numId w:val="11"/>
              </w:numPr>
              <w:contextualSpacing w:val="0"/>
              <w:jc w:val="both"/>
              <w:rPr>
                <w:vanish/>
                <w:sz w:val="20"/>
                <w:szCs w:val="20"/>
              </w:rPr>
            </w:pPr>
          </w:p>
          <w:p w14:paraId="40A93EBE" w14:textId="77777777" w:rsidR="001431F4" w:rsidRPr="00C014B7" w:rsidRDefault="001431F4" w:rsidP="00DA195B">
            <w:pPr>
              <w:pStyle w:val="af8"/>
              <w:numPr>
                <w:ilvl w:val="0"/>
                <w:numId w:val="11"/>
              </w:numPr>
              <w:contextualSpacing w:val="0"/>
              <w:jc w:val="both"/>
              <w:rPr>
                <w:vanish/>
                <w:sz w:val="20"/>
                <w:szCs w:val="20"/>
              </w:rPr>
            </w:pPr>
          </w:p>
          <w:p w14:paraId="37D8DFAF" w14:textId="77777777" w:rsidR="001431F4" w:rsidRDefault="001431F4" w:rsidP="00DA195B">
            <w:pPr>
              <w:jc w:val="both"/>
              <w:rPr>
                <w:sz w:val="20"/>
                <w:szCs w:val="20"/>
              </w:rPr>
            </w:pPr>
            <w:r>
              <w:rPr>
                <w:sz w:val="20"/>
                <w:szCs w:val="20"/>
              </w:rPr>
              <w:t>4.1.</w:t>
            </w:r>
            <w:r w:rsidRPr="00613D8E">
              <w:rPr>
                <w:sz w:val="20"/>
                <w:szCs w:val="20"/>
              </w:rPr>
              <w:t xml:space="preserve">Оплата по Договору осуществляется </w:t>
            </w:r>
            <w:r>
              <w:rPr>
                <w:sz w:val="20"/>
                <w:szCs w:val="20"/>
              </w:rPr>
              <w:t>Пользователем</w:t>
            </w:r>
            <w:r w:rsidRPr="00613D8E">
              <w:rPr>
                <w:sz w:val="20"/>
                <w:szCs w:val="20"/>
              </w:rPr>
              <w:t xml:space="preserve"> ежемесячно за фактически оказанные Услуги в соответствии с действующими Тарифами, утвержденными Центром, опубликованными на </w:t>
            </w:r>
            <w:r>
              <w:rPr>
                <w:sz w:val="20"/>
                <w:szCs w:val="20"/>
              </w:rPr>
              <w:t>Сайте</w:t>
            </w:r>
            <w:r w:rsidRPr="00613D8E">
              <w:rPr>
                <w:sz w:val="20"/>
                <w:szCs w:val="20"/>
              </w:rPr>
              <w:t xml:space="preserve"> Центра (http://www.npck.kz) путем перевода денег на </w:t>
            </w:r>
            <w:r>
              <w:rPr>
                <w:sz w:val="20"/>
                <w:szCs w:val="20"/>
              </w:rPr>
              <w:t xml:space="preserve">банковский </w:t>
            </w:r>
            <w:r w:rsidRPr="00613D8E">
              <w:rPr>
                <w:sz w:val="20"/>
                <w:szCs w:val="20"/>
              </w:rPr>
              <w:t>счет Центра, указанный в разделе 1</w:t>
            </w:r>
            <w:r>
              <w:rPr>
                <w:sz w:val="20"/>
                <w:szCs w:val="20"/>
              </w:rPr>
              <w:t>3</w:t>
            </w:r>
            <w:r w:rsidRPr="00613D8E">
              <w:rPr>
                <w:sz w:val="20"/>
                <w:szCs w:val="20"/>
              </w:rPr>
              <w:t xml:space="preserve">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1609FC31" w14:textId="77777777" w:rsidR="001431F4" w:rsidRDefault="001431F4" w:rsidP="00DA195B">
            <w:pPr>
              <w:tabs>
                <w:tab w:val="left" w:pos="313"/>
              </w:tabs>
              <w:jc w:val="both"/>
              <w:rPr>
                <w:sz w:val="20"/>
                <w:szCs w:val="20"/>
              </w:rPr>
            </w:pPr>
            <w:r>
              <w:rPr>
                <w:sz w:val="20"/>
                <w:szCs w:val="20"/>
              </w:rPr>
              <w:t>4</w:t>
            </w:r>
            <w:r w:rsidRPr="00A32413">
              <w:rPr>
                <w:sz w:val="20"/>
                <w:szCs w:val="20"/>
              </w:rPr>
              <w:t>.2.</w:t>
            </w:r>
            <w:r w:rsidRPr="00A32413">
              <w:rPr>
                <w:sz w:val="20"/>
                <w:szCs w:val="20"/>
              </w:rPr>
              <w:tab/>
              <w:t xml:space="preserve">Оплата производится за общий объем информации, переданный по Системе от всех клиентских мест Пользователя, указанных в Приложении № </w:t>
            </w:r>
            <w:r>
              <w:rPr>
                <w:sz w:val="20"/>
                <w:szCs w:val="20"/>
              </w:rPr>
              <w:t>2</w:t>
            </w:r>
            <w:r w:rsidRPr="00A32413">
              <w:rPr>
                <w:sz w:val="20"/>
                <w:szCs w:val="20"/>
              </w:rPr>
              <w:t xml:space="preserve"> к Договору, на другие клиентские места, но не менее минимального утвержденного тарифа, без учета НДС, за каждое клиентское место независимо от даты подключения и объема переданной по Системе информации.</w:t>
            </w:r>
          </w:p>
          <w:p w14:paraId="181C9F72" w14:textId="77777777" w:rsidR="001431F4" w:rsidRPr="00C014B7" w:rsidRDefault="001431F4" w:rsidP="00DA195B">
            <w:pPr>
              <w:jc w:val="both"/>
              <w:rPr>
                <w:sz w:val="20"/>
                <w:szCs w:val="20"/>
              </w:rPr>
            </w:pPr>
            <w:bookmarkStart w:id="2" w:name="_Hlk214269491"/>
            <w:r w:rsidRPr="00AF2117">
              <w:rPr>
                <w:sz w:val="20"/>
                <w:szCs w:val="20"/>
              </w:rPr>
              <w:t>4.</w:t>
            </w:r>
            <w:r>
              <w:rPr>
                <w:sz w:val="20"/>
                <w:szCs w:val="20"/>
              </w:rPr>
              <w:t>3</w:t>
            </w:r>
            <w:r w:rsidRPr="00AF2117">
              <w:rPr>
                <w:sz w:val="20"/>
                <w:szCs w:val="20"/>
              </w:rPr>
              <w:t>.</w:t>
            </w:r>
            <w:bookmarkEnd w:id="2"/>
            <w:r w:rsidRPr="00F22233">
              <w:rPr>
                <w:sz w:val="20"/>
                <w:szCs w:val="20"/>
              </w:rPr>
              <w:t xml:space="preserve"> Все налоги и другие обязательные платежи в бюджет уплачиваются в соответствии с законодательством Республики Казахстан.</w:t>
            </w:r>
          </w:p>
          <w:p w14:paraId="1E63A0C5" w14:textId="77777777" w:rsidR="003E4870" w:rsidRDefault="003E4870" w:rsidP="00DA195B">
            <w:pPr>
              <w:pStyle w:val="af8"/>
              <w:ind w:left="360" w:right="-40"/>
              <w:jc w:val="center"/>
              <w:rPr>
                <w:b/>
                <w:sz w:val="20"/>
                <w:szCs w:val="20"/>
              </w:rPr>
            </w:pPr>
          </w:p>
          <w:p w14:paraId="1D1DA25F" w14:textId="096FBAF3" w:rsidR="001431F4" w:rsidRPr="00C014B7" w:rsidRDefault="001431F4" w:rsidP="00DA195B">
            <w:pPr>
              <w:pStyle w:val="af8"/>
              <w:ind w:left="360" w:right="-40"/>
              <w:jc w:val="center"/>
              <w:rPr>
                <w:b/>
                <w:sz w:val="20"/>
                <w:szCs w:val="20"/>
              </w:rPr>
            </w:pPr>
            <w:r w:rsidRPr="00C014B7">
              <w:rPr>
                <w:b/>
                <w:sz w:val="20"/>
                <w:szCs w:val="20"/>
              </w:rPr>
              <w:t>5. ОТВЕТСТВЕННОСТЬ СТОРОН</w:t>
            </w:r>
          </w:p>
          <w:p w14:paraId="14EAD4B5" w14:textId="77777777" w:rsidR="001431F4" w:rsidRPr="009B72E7" w:rsidRDefault="001431F4" w:rsidP="00DA195B">
            <w:pPr>
              <w:tabs>
                <w:tab w:val="right" w:pos="884"/>
              </w:tabs>
              <w:ind w:right="-37"/>
              <w:jc w:val="both"/>
              <w:rPr>
                <w:sz w:val="20"/>
                <w:szCs w:val="20"/>
              </w:rPr>
            </w:pPr>
            <w:r>
              <w:rPr>
                <w:sz w:val="20"/>
                <w:szCs w:val="20"/>
              </w:rPr>
              <w:t>5</w:t>
            </w:r>
            <w:r w:rsidRPr="009B72E7">
              <w:rPr>
                <w:sz w:val="20"/>
                <w:szCs w:val="20"/>
              </w:rPr>
              <w:t>.1.</w:t>
            </w:r>
            <w:r>
              <w:rPr>
                <w:sz w:val="20"/>
                <w:szCs w:val="20"/>
              </w:rPr>
              <w:t xml:space="preserve"> </w:t>
            </w:r>
            <w:r w:rsidRPr="009B72E7">
              <w:rPr>
                <w:sz w:val="20"/>
                <w:szCs w:val="20"/>
              </w:rPr>
              <w:tab/>
              <w:t>В случае невыполнения Сторонами своих обязательств по Договору, Стороны несут ответственность в соответствии с законодательством Республики Казахстан.</w:t>
            </w:r>
          </w:p>
          <w:p w14:paraId="0FEECE17" w14:textId="77777777" w:rsidR="001431F4" w:rsidRDefault="001431F4" w:rsidP="00DA195B">
            <w:pPr>
              <w:tabs>
                <w:tab w:val="right" w:pos="884"/>
              </w:tabs>
              <w:ind w:right="-37"/>
              <w:jc w:val="both"/>
              <w:rPr>
                <w:sz w:val="20"/>
                <w:szCs w:val="20"/>
              </w:rPr>
            </w:pPr>
            <w:r>
              <w:rPr>
                <w:sz w:val="20"/>
                <w:szCs w:val="20"/>
              </w:rPr>
              <w:t>5</w:t>
            </w:r>
            <w:r w:rsidRPr="009B72E7">
              <w:rPr>
                <w:sz w:val="20"/>
                <w:szCs w:val="20"/>
              </w:rPr>
              <w:t>.2.</w:t>
            </w:r>
            <w:r w:rsidRPr="009B72E7">
              <w:rPr>
                <w:sz w:val="20"/>
                <w:szCs w:val="20"/>
              </w:rPr>
              <w:tab/>
            </w:r>
            <w:r>
              <w:rPr>
                <w:sz w:val="20"/>
                <w:szCs w:val="20"/>
              </w:rPr>
              <w:t xml:space="preserve"> </w:t>
            </w:r>
            <w:r w:rsidRPr="009B72E7">
              <w:rPr>
                <w:sz w:val="20"/>
                <w:szCs w:val="20"/>
              </w:rPr>
              <w:t xml:space="preserve">В случае задержки оплаты в срок, предусмотренный пунктом </w:t>
            </w:r>
            <w:r>
              <w:rPr>
                <w:sz w:val="20"/>
                <w:szCs w:val="20"/>
              </w:rPr>
              <w:t>4</w:t>
            </w:r>
            <w:r w:rsidRPr="009B72E7">
              <w:rPr>
                <w:sz w:val="20"/>
                <w:szCs w:val="20"/>
              </w:rPr>
              <w:t>.</w:t>
            </w:r>
            <w:r w:rsidRPr="00F80E0B">
              <w:rPr>
                <w:sz w:val="20"/>
                <w:szCs w:val="20"/>
              </w:rPr>
              <w:t>1</w:t>
            </w:r>
            <w:r w:rsidRPr="009B72E7">
              <w:rPr>
                <w:sz w:val="20"/>
                <w:szCs w:val="20"/>
              </w:rPr>
              <w:t>. Договора, Пользователь уплачивает Центру пеню в размере 0,1% (ноль целых одной десятых процента) от суммы счета-фактуры, подлежащего оплате, за каждый календарный день просрочки, не включая день погашения задолженности.</w:t>
            </w:r>
          </w:p>
          <w:p w14:paraId="576513E2" w14:textId="77777777" w:rsidR="001431F4" w:rsidRPr="009B72E7" w:rsidRDefault="001431F4" w:rsidP="00DA195B">
            <w:pPr>
              <w:tabs>
                <w:tab w:val="right" w:pos="884"/>
              </w:tabs>
              <w:ind w:right="-37"/>
              <w:jc w:val="both"/>
              <w:rPr>
                <w:sz w:val="20"/>
                <w:szCs w:val="20"/>
              </w:rPr>
            </w:pPr>
            <w:r>
              <w:rPr>
                <w:sz w:val="20"/>
                <w:szCs w:val="20"/>
              </w:rPr>
              <w:t xml:space="preserve">5.3. </w:t>
            </w:r>
            <w:r w:rsidRPr="001A7866">
              <w:rPr>
                <w:sz w:val="20"/>
                <w:szCs w:val="20"/>
              </w:rPr>
              <w:t xml:space="preserve">При нарушении </w:t>
            </w:r>
            <w:r>
              <w:rPr>
                <w:sz w:val="20"/>
                <w:szCs w:val="20"/>
              </w:rPr>
              <w:t>Пользователем</w:t>
            </w:r>
            <w:r w:rsidRPr="001A7866">
              <w:rPr>
                <w:sz w:val="20"/>
                <w:szCs w:val="20"/>
              </w:rPr>
              <w:t xml:space="preserve"> мер информационной безопасности, определенных </w:t>
            </w:r>
            <w:r>
              <w:rPr>
                <w:sz w:val="20"/>
                <w:szCs w:val="20"/>
              </w:rPr>
              <w:t>нормативными документами</w:t>
            </w:r>
            <w:r w:rsidRPr="001A7866">
              <w:rPr>
                <w:sz w:val="20"/>
                <w:szCs w:val="20"/>
              </w:rPr>
              <w:t xml:space="preserve"> Центр</w:t>
            </w:r>
            <w:r>
              <w:rPr>
                <w:sz w:val="20"/>
                <w:szCs w:val="20"/>
              </w:rPr>
              <w:t>а</w:t>
            </w:r>
            <w:r w:rsidRPr="001A7866">
              <w:rPr>
                <w:sz w:val="20"/>
                <w:szCs w:val="20"/>
              </w:rPr>
              <w:t xml:space="preserve">, в том числе, при выявлении проведения </w:t>
            </w:r>
            <w:r>
              <w:rPr>
                <w:sz w:val="20"/>
                <w:szCs w:val="20"/>
              </w:rPr>
              <w:t>Пользователем</w:t>
            </w:r>
            <w:r w:rsidRPr="001A7866">
              <w:rPr>
                <w:sz w:val="20"/>
                <w:szCs w:val="20"/>
              </w:rPr>
              <w:t xml:space="preserve"> </w:t>
            </w:r>
            <w:r>
              <w:rPr>
                <w:sz w:val="20"/>
                <w:szCs w:val="20"/>
              </w:rPr>
              <w:t xml:space="preserve">ненадлежащего </w:t>
            </w:r>
            <w:r w:rsidRPr="009473C3">
              <w:rPr>
                <w:sz w:val="20"/>
                <w:szCs w:val="20"/>
              </w:rPr>
              <w:t>использова</w:t>
            </w:r>
            <w:r>
              <w:rPr>
                <w:sz w:val="20"/>
                <w:szCs w:val="20"/>
              </w:rPr>
              <w:t>ния п</w:t>
            </w:r>
            <w:r w:rsidRPr="009473C3">
              <w:rPr>
                <w:sz w:val="20"/>
                <w:szCs w:val="20"/>
              </w:rPr>
              <w:t>редоставленно</w:t>
            </w:r>
            <w:r>
              <w:rPr>
                <w:sz w:val="20"/>
                <w:szCs w:val="20"/>
              </w:rPr>
              <w:t>го</w:t>
            </w:r>
            <w:r w:rsidRPr="009473C3">
              <w:rPr>
                <w:sz w:val="20"/>
                <w:szCs w:val="20"/>
              </w:rPr>
              <w:t xml:space="preserve"> ПО</w:t>
            </w:r>
            <w:r w:rsidRPr="001A7866">
              <w:rPr>
                <w:sz w:val="20"/>
                <w:szCs w:val="20"/>
              </w:rPr>
              <w:t xml:space="preserve">, </w:t>
            </w:r>
            <w:r>
              <w:rPr>
                <w:sz w:val="20"/>
                <w:szCs w:val="20"/>
              </w:rPr>
              <w:t xml:space="preserve">Пользователь </w:t>
            </w:r>
            <w:r w:rsidRPr="001A7866">
              <w:rPr>
                <w:sz w:val="20"/>
                <w:szCs w:val="20"/>
              </w:rPr>
              <w:t xml:space="preserve">уплачивает штраф в размере 10% (десяти процентов) от суммы оказанных Услуг за </w:t>
            </w:r>
            <w:r>
              <w:rPr>
                <w:sz w:val="20"/>
                <w:szCs w:val="20"/>
              </w:rPr>
              <w:t>предыдущий</w:t>
            </w:r>
            <w:r w:rsidRPr="001A7866">
              <w:rPr>
                <w:sz w:val="20"/>
                <w:szCs w:val="20"/>
              </w:rPr>
              <w:t xml:space="preserve"> месяц.</w:t>
            </w:r>
          </w:p>
          <w:p w14:paraId="5BB8A289" w14:textId="77777777"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Pr>
                <w:sz w:val="20"/>
                <w:szCs w:val="20"/>
              </w:rPr>
              <w:t>4</w:t>
            </w:r>
            <w:r w:rsidRPr="009B72E7">
              <w:rPr>
                <w:sz w:val="20"/>
                <w:szCs w:val="20"/>
              </w:rPr>
              <w:t>.</w:t>
            </w:r>
            <w:r w:rsidRPr="009B72E7">
              <w:rPr>
                <w:sz w:val="20"/>
                <w:szCs w:val="20"/>
              </w:rPr>
              <w:tab/>
            </w:r>
            <w:r>
              <w:rPr>
                <w:sz w:val="20"/>
                <w:szCs w:val="20"/>
              </w:rPr>
              <w:t xml:space="preserve"> </w:t>
            </w:r>
            <w:r w:rsidRPr="009B72E7">
              <w:rPr>
                <w:sz w:val="20"/>
                <w:szCs w:val="20"/>
              </w:rPr>
              <w:t xml:space="preserve">В случае задержки выполнения условий, предусмотренных пунктами </w:t>
            </w:r>
            <w:r>
              <w:rPr>
                <w:sz w:val="20"/>
                <w:szCs w:val="20"/>
              </w:rPr>
              <w:t>3</w:t>
            </w:r>
            <w:r w:rsidRPr="009B72E7">
              <w:rPr>
                <w:sz w:val="20"/>
                <w:szCs w:val="20"/>
              </w:rPr>
              <w:t xml:space="preserve">.1.2. и </w:t>
            </w:r>
            <w:r>
              <w:rPr>
                <w:sz w:val="20"/>
                <w:szCs w:val="20"/>
              </w:rPr>
              <w:t>3</w:t>
            </w:r>
            <w:r w:rsidRPr="009B72E7">
              <w:rPr>
                <w:sz w:val="20"/>
                <w:szCs w:val="20"/>
              </w:rPr>
              <w:t>.1.4. Договора, Центр уплачивает Пользователю пеню в размере 0,1% (ноль целых одна десятых процента) от суммы оказанных Услуг за предыдущий месяц, за каждые 3 (три) часа простоя Системы</w:t>
            </w:r>
            <w:r>
              <w:rPr>
                <w:sz w:val="20"/>
                <w:szCs w:val="20"/>
              </w:rPr>
              <w:t xml:space="preserve">, </w:t>
            </w:r>
            <w:r w:rsidRPr="001A7866">
              <w:rPr>
                <w:sz w:val="20"/>
                <w:szCs w:val="20"/>
              </w:rPr>
              <w:t xml:space="preserve">но не более 10% (десяти процентов) от суммы </w:t>
            </w:r>
            <w:r>
              <w:rPr>
                <w:sz w:val="20"/>
                <w:szCs w:val="20"/>
              </w:rPr>
              <w:t xml:space="preserve">оказанных Услуг </w:t>
            </w:r>
            <w:r w:rsidRPr="001A7866">
              <w:rPr>
                <w:sz w:val="20"/>
                <w:szCs w:val="20"/>
              </w:rPr>
              <w:t xml:space="preserve">за </w:t>
            </w:r>
            <w:r>
              <w:rPr>
                <w:sz w:val="20"/>
                <w:szCs w:val="20"/>
              </w:rPr>
              <w:t>предыдущий</w:t>
            </w:r>
            <w:r w:rsidRPr="001A7866">
              <w:rPr>
                <w:sz w:val="20"/>
                <w:szCs w:val="20"/>
              </w:rPr>
              <w:t xml:space="preserve"> месяц</w:t>
            </w:r>
            <w:r w:rsidRPr="009B72E7">
              <w:rPr>
                <w:sz w:val="20"/>
                <w:szCs w:val="20"/>
              </w:rPr>
              <w:t>.</w:t>
            </w:r>
          </w:p>
          <w:p w14:paraId="55404F04" w14:textId="6F964199"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5</w:t>
            </w:r>
            <w:r w:rsidRPr="009B72E7">
              <w:rPr>
                <w:sz w:val="20"/>
                <w:szCs w:val="20"/>
              </w:rPr>
              <w:t>.</w:t>
            </w:r>
            <w:r w:rsidRPr="009B72E7">
              <w:rPr>
                <w:sz w:val="20"/>
                <w:szCs w:val="20"/>
              </w:rPr>
              <w:tab/>
            </w:r>
            <w:r>
              <w:rPr>
                <w:sz w:val="20"/>
                <w:szCs w:val="20"/>
              </w:rPr>
              <w:t xml:space="preserve"> </w:t>
            </w:r>
            <w:r w:rsidRPr="009B72E7">
              <w:rPr>
                <w:sz w:val="20"/>
                <w:szCs w:val="20"/>
              </w:rPr>
              <w:t xml:space="preserve">Общая сумма штрафов в месяц не должна превышать </w:t>
            </w:r>
            <w:r w:rsidRPr="001A7866">
              <w:rPr>
                <w:sz w:val="20"/>
                <w:szCs w:val="20"/>
              </w:rPr>
              <w:t xml:space="preserve">10% (десять процентов) </w:t>
            </w:r>
            <w:r w:rsidRPr="009B72E7">
              <w:rPr>
                <w:sz w:val="20"/>
                <w:szCs w:val="20"/>
              </w:rPr>
              <w:t>от суммы оказываемых услуг Пользователю за текущий месяц.</w:t>
            </w:r>
          </w:p>
          <w:p w14:paraId="1F241FDA" w14:textId="547EE83C"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6</w:t>
            </w:r>
            <w:r w:rsidRPr="009B72E7">
              <w:rPr>
                <w:sz w:val="20"/>
                <w:szCs w:val="20"/>
              </w:rPr>
              <w:t>.</w:t>
            </w:r>
            <w:r w:rsidRPr="009B72E7">
              <w:rPr>
                <w:sz w:val="20"/>
                <w:szCs w:val="20"/>
              </w:rPr>
              <w:tab/>
            </w:r>
            <w:r>
              <w:rPr>
                <w:sz w:val="20"/>
                <w:szCs w:val="20"/>
              </w:rPr>
              <w:t xml:space="preserve"> </w:t>
            </w:r>
            <w:r w:rsidRPr="009B72E7">
              <w:rPr>
                <w:sz w:val="20"/>
                <w:szCs w:val="20"/>
              </w:rPr>
              <w:t>Центр не несет ответственности:</w:t>
            </w:r>
          </w:p>
          <w:p w14:paraId="47E6A80A" w14:textId="646B78B8" w:rsidR="001431F4" w:rsidRPr="009B72E7" w:rsidRDefault="001431F4" w:rsidP="00DA195B">
            <w:pPr>
              <w:tabs>
                <w:tab w:val="right" w:pos="884"/>
              </w:tabs>
              <w:ind w:right="-37"/>
              <w:jc w:val="both"/>
              <w:rPr>
                <w:sz w:val="20"/>
                <w:szCs w:val="20"/>
              </w:rPr>
            </w:pPr>
            <w:r>
              <w:rPr>
                <w:sz w:val="20"/>
                <w:szCs w:val="20"/>
              </w:rPr>
              <w:lastRenderedPageBreak/>
              <w:t>5</w:t>
            </w:r>
            <w:r w:rsidRPr="009B72E7">
              <w:rPr>
                <w:sz w:val="20"/>
                <w:szCs w:val="20"/>
              </w:rPr>
              <w:t>.</w:t>
            </w:r>
            <w:r w:rsidR="003F5B25">
              <w:rPr>
                <w:sz w:val="20"/>
                <w:szCs w:val="20"/>
                <w:lang w:val="kk-KZ"/>
              </w:rPr>
              <w:t>6</w:t>
            </w:r>
            <w:r w:rsidRPr="009B72E7">
              <w:rPr>
                <w:sz w:val="20"/>
                <w:szCs w:val="20"/>
              </w:rPr>
              <w:t>.1.</w:t>
            </w:r>
            <w:r>
              <w:rPr>
                <w:sz w:val="20"/>
                <w:szCs w:val="20"/>
              </w:rPr>
              <w:t xml:space="preserve"> </w:t>
            </w:r>
            <w:r w:rsidRPr="009B72E7">
              <w:rPr>
                <w:sz w:val="20"/>
                <w:szCs w:val="20"/>
              </w:rPr>
              <w:tab/>
              <w:t>за неисправности в Системе (помехи, искажения, прерывания или задержки), если они возникли из-за обстоятельств, не находящихся под контролем Центра. Под такими обстоятельствами понимаются: обрыв или деградация выделенных линий связи, аппаратные или программные модификации, переустановка паролей и другие действия Пользователя, не согласованные с обслуживающим персоналом Центра;</w:t>
            </w:r>
          </w:p>
          <w:p w14:paraId="76C96A29" w14:textId="32756CA0"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6</w:t>
            </w:r>
            <w:r w:rsidRPr="009B72E7">
              <w:rPr>
                <w:sz w:val="20"/>
                <w:szCs w:val="20"/>
              </w:rPr>
              <w:t>.2.</w:t>
            </w:r>
            <w:r w:rsidRPr="009B72E7">
              <w:rPr>
                <w:sz w:val="20"/>
                <w:szCs w:val="20"/>
              </w:rPr>
              <w:tab/>
            </w:r>
            <w:r>
              <w:rPr>
                <w:sz w:val="20"/>
                <w:szCs w:val="20"/>
              </w:rPr>
              <w:t xml:space="preserve"> </w:t>
            </w:r>
            <w:r w:rsidRPr="009B72E7">
              <w:rPr>
                <w:sz w:val="20"/>
                <w:szCs w:val="20"/>
              </w:rPr>
              <w:t>за содержание информации, передаваемой Пользователем через Систему в соответствии с условиями Договора.</w:t>
            </w:r>
          </w:p>
          <w:p w14:paraId="27FAA1A1" w14:textId="21C4E36C"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7</w:t>
            </w:r>
            <w:r w:rsidRPr="009B72E7">
              <w:rPr>
                <w:sz w:val="20"/>
                <w:szCs w:val="20"/>
              </w:rPr>
              <w:t>.</w:t>
            </w:r>
            <w:r w:rsidRPr="009B72E7">
              <w:rPr>
                <w:sz w:val="20"/>
                <w:szCs w:val="20"/>
              </w:rPr>
              <w:tab/>
            </w:r>
            <w:r>
              <w:rPr>
                <w:sz w:val="20"/>
                <w:szCs w:val="20"/>
              </w:rPr>
              <w:t xml:space="preserve"> </w:t>
            </w:r>
            <w:r w:rsidRPr="009B72E7">
              <w:rPr>
                <w:sz w:val="20"/>
                <w:szCs w:val="20"/>
              </w:rPr>
              <w:t>В случае возникновения непредвиденных ситуаций, нарушивших функционирование Системы, Стороны принимают все возможные меры по ее восстановлению.</w:t>
            </w:r>
          </w:p>
          <w:p w14:paraId="55176558" w14:textId="294FFA16" w:rsidR="001431F4" w:rsidRPr="009B72E7"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8</w:t>
            </w:r>
            <w:r w:rsidRPr="009B72E7">
              <w:rPr>
                <w:sz w:val="20"/>
                <w:szCs w:val="20"/>
              </w:rPr>
              <w:tab/>
            </w:r>
            <w:r>
              <w:rPr>
                <w:sz w:val="20"/>
                <w:szCs w:val="20"/>
              </w:rPr>
              <w:t xml:space="preserve"> </w:t>
            </w:r>
            <w:r w:rsidRPr="009B72E7">
              <w:rPr>
                <w:sz w:val="20"/>
                <w:szCs w:val="20"/>
              </w:rPr>
              <w:t xml:space="preserve">В случае нарушения одной из Сторон раздела </w:t>
            </w:r>
            <w:r>
              <w:rPr>
                <w:sz w:val="20"/>
                <w:szCs w:val="20"/>
              </w:rPr>
              <w:t>6</w:t>
            </w:r>
            <w:r w:rsidRPr="009B72E7">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7D97C239" w14:textId="562200D8" w:rsidR="001431F4" w:rsidRDefault="001431F4" w:rsidP="00DA195B">
            <w:pPr>
              <w:tabs>
                <w:tab w:val="right" w:pos="884"/>
              </w:tabs>
              <w:ind w:right="-37"/>
              <w:jc w:val="both"/>
              <w:rPr>
                <w:sz w:val="20"/>
                <w:szCs w:val="20"/>
              </w:rPr>
            </w:pPr>
            <w:r>
              <w:rPr>
                <w:sz w:val="20"/>
                <w:szCs w:val="20"/>
              </w:rPr>
              <w:t>5</w:t>
            </w:r>
            <w:r w:rsidRPr="009B72E7">
              <w:rPr>
                <w:sz w:val="20"/>
                <w:szCs w:val="20"/>
              </w:rPr>
              <w:t>.</w:t>
            </w:r>
            <w:r w:rsidR="003F5B25">
              <w:rPr>
                <w:sz w:val="20"/>
                <w:szCs w:val="20"/>
                <w:lang w:val="kk-KZ"/>
              </w:rPr>
              <w:t>9</w:t>
            </w:r>
            <w:r w:rsidRPr="009B72E7">
              <w:rPr>
                <w:sz w:val="20"/>
                <w:szCs w:val="20"/>
              </w:rPr>
              <w:t>.</w:t>
            </w:r>
            <w:r w:rsidRPr="009B72E7">
              <w:rPr>
                <w:sz w:val="20"/>
                <w:szCs w:val="20"/>
              </w:rPr>
              <w:tab/>
            </w:r>
            <w:r>
              <w:rPr>
                <w:sz w:val="20"/>
                <w:szCs w:val="20"/>
              </w:rPr>
              <w:t xml:space="preserve"> </w:t>
            </w:r>
            <w:r w:rsidRPr="009B72E7">
              <w:rPr>
                <w:sz w:val="20"/>
                <w:szCs w:val="20"/>
              </w:rPr>
              <w:t>Уплата суммы неустойки (пени) не освобождает Стороны от исполнения своих обязательств по Договору.</w:t>
            </w:r>
          </w:p>
          <w:p w14:paraId="4202FC11" w14:textId="5551F56E" w:rsidR="001431F4" w:rsidRPr="00C014B7" w:rsidRDefault="001431F4" w:rsidP="00DA195B">
            <w:pPr>
              <w:tabs>
                <w:tab w:val="right" w:pos="884"/>
              </w:tabs>
              <w:ind w:right="-37"/>
              <w:jc w:val="both"/>
              <w:rPr>
                <w:sz w:val="20"/>
                <w:szCs w:val="20"/>
              </w:rPr>
            </w:pPr>
            <w:r>
              <w:rPr>
                <w:sz w:val="20"/>
                <w:szCs w:val="20"/>
              </w:rPr>
              <w:t>5.</w:t>
            </w:r>
            <w:r w:rsidR="003F5B25">
              <w:rPr>
                <w:sz w:val="20"/>
                <w:szCs w:val="20"/>
                <w:lang w:val="kk-KZ"/>
              </w:rPr>
              <w:t>10</w:t>
            </w:r>
            <w:r>
              <w:rPr>
                <w:sz w:val="20"/>
                <w:szCs w:val="20"/>
              </w:rPr>
              <w:t xml:space="preserve">. </w:t>
            </w:r>
            <w:bookmarkStart w:id="3" w:name="_Hlk216275222"/>
            <w:r>
              <w:rPr>
                <w:sz w:val="20"/>
                <w:szCs w:val="20"/>
              </w:rPr>
              <w:t>Пользователь</w:t>
            </w:r>
            <w:r w:rsidRPr="001A7866">
              <w:rPr>
                <w:sz w:val="20"/>
                <w:szCs w:val="20"/>
              </w:rPr>
              <w:t xml:space="preserve"> соглашается, что Центр вправе при наличии задолженности </w:t>
            </w:r>
            <w:r>
              <w:rPr>
                <w:sz w:val="20"/>
                <w:szCs w:val="20"/>
              </w:rPr>
              <w:t>Пользователя</w:t>
            </w:r>
            <w:r w:rsidRPr="001A7866">
              <w:rPr>
                <w:sz w:val="20"/>
                <w:szCs w:val="20"/>
              </w:rPr>
              <w:t xml:space="preserve"> перед Центром по другим обязательствам </w:t>
            </w:r>
            <w:r>
              <w:rPr>
                <w:sz w:val="20"/>
                <w:szCs w:val="20"/>
              </w:rPr>
              <w:t>Пользователя</w:t>
            </w:r>
            <w:r w:rsidRPr="001A7866">
              <w:rPr>
                <w:sz w:val="20"/>
                <w:szCs w:val="20"/>
              </w:rPr>
              <w:t xml:space="preserve"> и его аффилированных лиц, организаций, более пятидесяти процентов голосующих акций (долей участия) которых прямо или косвенно принадлежат </w:t>
            </w:r>
            <w:r>
              <w:rPr>
                <w:sz w:val="20"/>
                <w:szCs w:val="20"/>
              </w:rPr>
              <w:t>Пользователю</w:t>
            </w:r>
            <w:r w:rsidRPr="001A7866">
              <w:rPr>
                <w:sz w:val="20"/>
                <w:szCs w:val="20"/>
              </w:rPr>
              <w:t xml:space="preserve"> перед Центром, в одностороннем </w:t>
            </w:r>
            <w:proofErr w:type="spellStart"/>
            <w:r w:rsidRPr="001A7866">
              <w:rPr>
                <w:sz w:val="20"/>
                <w:szCs w:val="20"/>
              </w:rPr>
              <w:t>безакцептном</w:t>
            </w:r>
            <w:proofErr w:type="spellEnd"/>
            <w:r w:rsidRPr="001A7866">
              <w:rPr>
                <w:sz w:val="20"/>
                <w:szCs w:val="20"/>
              </w:rPr>
              <w:t xml:space="preserve"> порядке удержать (взыскать) сумму имеющейся задолженности из суммы подлежащей к оплате по Договору.</w:t>
            </w:r>
            <w:bookmarkEnd w:id="3"/>
          </w:p>
          <w:p w14:paraId="078CFFA8" w14:textId="77777777" w:rsidR="001431F4" w:rsidRPr="00C014B7" w:rsidRDefault="001431F4" w:rsidP="00DA195B">
            <w:pPr>
              <w:tabs>
                <w:tab w:val="right" w:pos="884"/>
              </w:tabs>
              <w:ind w:right="-37"/>
              <w:jc w:val="both"/>
              <w:rPr>
                <w:sz w:val="20"/>
                <w:szCs w:val="20"/>
              </w:rPr>
            </w:pPr>
          </w:p>
          <w:p w14:paraId="47387D96" w14:textId="77777777" w:rsidR="001431F4" w:rsidRPr="00C014B7" w:rsidRDefault="001431F4" w:rsidP="00DA195B">
            <w:pPr>
              <w:pStyle w:val="af8"/>
              <w:numPr>
                <w:ilvl w:val="0"/>
                <w:numId w:val="5"/>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5D36CE1D" w14:textId="77777777" w:rsidR="001431F4" w:rsidRPr="00C014B7" w:rsidRDefault="001431F4" w:rsidP="00DA195B">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1A8E1A96" w14:textId="77777777" w:rsidR="001431F4" w:rsidRPr="00C014B7" w:rsidRDefault="001431F4" w:rsidP="00DA195B">
            <w:pPr>
              <w:pStyle w:val="af8"/>
              <w:ind w:left="0"/>
              <w:jc w:val="both"/>
              <w:rPr>
                <w:sz w:val="20"/>
                <w:szCs w:val="20"/>
              </w:rPr>
            </w:pPr>
            <w:r w:rsidRPr="00C014B7">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589E9D1F" w14:textId="77777777" w:rsidR="001431F4" w:rsidRPr="00C014B7" w:rsidRDefault="001431F4" w:rsidP="00DA195B">
            <w:pPr>
              <w:pStyle w:val="af8"/>
              <w:ind w:left="0"/>
              <w:jc w:val="both"/>
              <w:rPr>
                <w:sz w:val="20"/>
                <w:szCs w:val="20"/>
              </w:rPr>
            </w:pPr>
            <w:r w:rsidRPr="00C014B7">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57FE83AE" w14:textId="77777777" w:rsidR="001431F4" w:rsidRPr="00C014B7" w:rsidRDefault="001431F4" w:rsidP="00DA195B">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5A0E86BF" w14:textId="77777777" w:rsidR="001431F4" w:rsidRPr="00C014B7" w:rsidRDefault="001431F4" w:rsidP="00DA195B">
            <w:pPr>
              <w:pStyle w:val="af8"/>
              <w:ind w:left="0"/>
              <w:jc w:val="both"/>
              <w:rPr>
                <w:sz w:val="20"/>
                <w:szCs w:val="20"/>
              </w:rPr>
            </w:pPr>
            <w:r w:rsidRPr="00C014B7">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7A5433BC" w14:textId="77777777" w:rsidR="001431F4" w:rsidRPr="00C014B7" w:rsidRDefault="001431F4" w:rsidP="00DA195B">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0B51B826" w14:textId="77777777" w:rsidR="001431F4" w:rsidRPr="00C014B7" w:rsidRDefault="001431F4" w:rsidP="00DA195B">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59123F3A" w14:textId="77777777" w:rsidR="001431F4" w:rsidRPr="00C014B7" w:rsidRDefault="001431F4" w:rsidP="00DA195B">
            <w:pPr>
              <w:pStyle w:val="af8"/>
              <w:ind w:left="0"/>
              <w:jc w:val="both"/>
              <w:rPr>
                <w:sz w:val="20"/>
                <w:szCs w:val="20"/>
              </w:rPr>
            </w:pPr>
            <w:r w:rsidRPr="00C014B7">
              <w:rPr>
                <w:sz w:val="20"/>
                <w:szCs w:val="20"/>
              </w:rPr>
              <w:t xml:space="preserve">6.5. Стороны не вправе использовать конфиденциальную информацию или документы, указанные в настоящем разделе, </w:t>
            </w:r>
            <w:r w:rsidRPr="00C014B7">
              <w:rPr>
                <w:sz w:val="20"/>
                <w:szCs w:val="20"/>
              </w:rPr>
              <w:lastRenderedPageBreak/>
              <w:t>иначе как в целях исполнения Договора, без предварительного письменного согласия другой Стороны.</w:t>
            </w:r>
          </w:p>
          <w:p w14:paraId="2C108178" w14:textId="77777777" w:rsidR="001431F4" w:rsidRPr="00C014B7" w:rsidRDefault="001431F4" w:rsidP="00DA195B">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10439391" w14:textId="77777777" w:rsidR="001431F4" w:rsidRPr="00C014B7" w:rsidRDefault="001431F4" w:rsidP="00DA195B">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0B80D348" w14:textId="77777777" w:rsidR="001431F4" w:rsidRPr="005B5DB1" w:rsidRDefault="001431F4" w:rsidP="00DA195B">
            <w:pPr>
              <w:tabs>
                <w:tab w:val="right" w:pos="884"/>
              </w:tabs>
              <w:ind w:right="-37"/>
              <w:jc w:val="both"/>
              <w:rPr>
                <w:sz w:val="20"/>
                <w:szCs w:val="20"/>
              </w:rPr>
            </w:pPr>
          </w:p>
          <w:p w14:paraId="68362E12" w14:textId="77777777" w:rsidR="001431F4" w:rsidRPr="00F22233" w:rsidRDefault="001431F4" w:rsidP="00DA195B">
            <w:pPr>
              <w:tabs>
                <w:tab w:val="left" w:pos="284"/>
              </w:tabs>
              <w:ind w:left="705"/>
              <w:jc w:val="center"/>
              <w:rPr>
                <w:rFonts w:eastAsia="Calibri"/>
                <w:b/>
                <w:sz w:val="20"/>
                <w:szCs w:val="20"/>
                <w:lang w:eastAsia="en-US"/>
              </w:rPr>
            </w:pPr>
            <w:r w:rsidRPr="005D3EB2">
              <w:rPr>
                <w:rFonts w:eastAsia="Calibri"/>
                <w:b/>
                <w:sz w:val="20"/>
                <w:szCs w:val="20"/>
                <w:lang w:eastAsia="en-US"/>
              </w:rPr>
              <w:t>7</w:t>
            </w:r>
            <w:r w:rsidRPr="00C014B7">
              <w:rPr>
                <w:rFonts w:eastAsia="Calibri"/>
                <w:b/>
                <w:sz w:val="20"/>
                <w:szCs w:val="20"/>
                <w:lang w:eastAsia="en-US"/>
              </w:rPr>
              <w:t>. АНТИКОРРУПЦИОННАЯ ОГОВОРКА</w:t>
            </w:r>
          </w:p>
          <w:p w14:paraId="01925C3C" w14:textId="77777777" w:rsidR="001431F4" w:rsidRPr="00C014B7" w:rsidRDefault="001431F4" w:rsidP="00DA195B">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66E9084A" w14:textId="77777777" w:rsidR="001431F4" w:rsidRPr="00C014B7" w:rsidRDefault="001431F4" w:rsidP="00DA195B">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14EFFC51" w14:textId="6F1B6AA6" w:rsidR="001431F4" w:rsidRDefault="001431F4" w:rsidP="00DA195B">
            <w:pPr>
              <w:tabs>
                <w:tab w:val="left" w:pos="513"/>
                <w:tab w:val="left" w:pos="851"/>
              </w:tabs>
              <w:jc w:val="both"/>
              <w:rPr>
                <w:rFonts w:eastAsia="Calibri"/>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09D74E48" w14:textId="77777777" w:rsidR="003E4870" w:rsidRPr="00C014B7" w:rsidRDefault="003E4870" w:rsidP="00DA195B">
            <w:pPr>
              <w:tabs>
                <w:tab w:val="left" w:pos="513"/>
                <w:tab w:val="left" w:pos="851"/>
              </w:tabs>
              <w:jc w:val="both"/>
              <w:rPr>
                <w:rFonts w:eastAsia="Calibri"/>
                <w:b/>
                <w:sz w:val="20"/>
                <w:szCs w:val="20"/>
                <w:lang w:eastAsia="en-US"/>
              </w:rPr>
            </w:pPr>
          </w:p>
          <w:p w14:paraId="55AF70EA" w14:textId="77777777" w:rsidR="001431F4" w:rsidRPr="00C014B7" w:rsidRDefault="001431F4" w:rsidP="00DA195B">
            <w:pPr>
              <w:pStyle w:val="af8"/>
              <w:widowControl w:val="0"/>
              <w:numPr>
                <w:ilvl w:val="0"/>
                <w:numId w:val="10"/>
              </w:numPr>
              <w:tabs>
                <w:tab w:val="left" w:pos="459"/>
                <w:tab w:val="left" w:pos="601"/>
              </w:tabs>
              <w:jc w:val="center"/>
              <w:rPr>
                <w:b/>
                <w:sz w:val="20"/>
                <w:szCs w:val="20"/>
              </w:rPr>
            </w:pPr>
            <w:r w:rsidRPr="00C014B7">
              <w:rPr>
                <w:b/>
                <w:sz w:val="20"/>
                <w:szCs w:val="20"/>
              </w:rPr>
              <w:t>ИСПОЛЬЗОВАНИЕ КРИПТОГРАФИЧЕСКОЙ ЗАЩИТЫ</w:t>
            </w:r>
          </w:p>
          <w:p w14:paraId="468B9168" w14:textId="77777777" w:rsidR="001431F4" w:rsidRPr="00C014B7" w:rsidRDefault="001431F4" w:rsidP="00DA195B">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C014B7">
              <w:rPr>
                <w:sz w:val="20"/>
                <w:szCs w:val="20"/>
              </w:rPr>
              <w:t>Тумар</w:t>
            </w:r>
            <w:proofErr w:type="spellEnd"/>
            <w:r w:rsidRPr="00C014B7">
              <w:rPr>
                <w:sz w:val="20"/>
                <w:szCs w:val="20"/>
              </w:rPr>
              <w:t>-</w:t>
            </w:r>
            <w:r w:rsidRPr="00C014B7">
              <w:rPr>
                <w:sz w:val="20"/>
                <w:szCs w:val="20"/>
                <w:lang w:val="en-US"/>
              </w:rPr>
              <w:t>CSP</w:t>
            </w:r>
            <w:r w:rsidRPr="00C014B7">
              <w:rPr>
                <w:sz w:val="20"/>
                <w:szCs w:val="20"/>
              </w:rPr>
              <w:t xml:space="preserve">", и регистрационные свидетельства, предоставляемые </w:t>
            </w:r>
            <w:r>
              <w:rPr>
                <w:sz w:val="20"/>
                <w:szCs w:val="20"/>
              </w:rPr>
              <w:t>Пользователю</w:t>
            </w:r>
            <w:r w:rsidRPr="00C014B7">
              <w:rPr>
                <w:sz w:val="20"/>
                <w:szCs w:val="20"/>
              </w:rPr>
              <w:t xml:space="preserve">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735618CC" w14:textId="77777777" w:rsidR="001431F4" w:rsidRPr="00C014B7" w:rsidRDefault="001431F4" w:rsidP="00DA195B">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49023807" w14:textId="77777777" w:rsidR="001431F4" w:rsidRPr="00C014B7" w:rsidRDefault="001431F4" w:rsidP="00DA195B">
            <w:pPr>
              <w:tabs>
                <w:tab w:val="num" w:pos="1920"/>
              </w:tabs>
              <w:ind w:right="-37"/>
              <w:jc w:val="both"/>
              <w:rPr>
                <w:sz w:val="20"/>
                <w:szCs w:val="20"/>
              </w:rPr>
            </w:pPr>
          </w:p>
          <w:p w14:paraId="752C505D" w14:textId="77777777" w:rsidR="001431F4" w:rsidRPr="00C014B7" w:rsidRDefault="001431F4" w:rsidP="00DA195B">
            <w:pPr>
              <w:numPr>
                <w:ilvl w:val="0"/>
                <w:numId w:val="10"/>
              </w:numPr>
              <w:ind w:left="357" w:right="-40" w:hanging="357"/>
              <w:jc w:val="center"/>
              <w:rPr>
                <w:b/>
                <w:sz w:val="20"/>
                <w:szCs w:val="20"/>
              </w:rPr>
            </w:pPr>
            <w:r w:rsidRPr="00C014B7">
              <w:rPr>
                <w:b/>
                <w:sz w:val="20"/>
                <w:szCs w:val="20"/>
              </w:rPr>
              <w:t>ФОРС-МАЖОР</w:t>
            </w:r>
          </w:p>
          <w:p w14:paraId="4013E83C" w14:textId="77777777" w:rsidR="001431F4" w:rsidRPr="00C014B7" w:rsidRDefault="001431F4" w:rsidP="00DA195B">
            <w:pPr>
              <w:jc w:val="both"/>
              <w:rPr>
                <w:b/>
                <w:sz w:val="20"/>
                <w:szCs w:val="20"/>
              </w:rPr>
            </w:pPr>
            <w:r>
              <w:rPr>
                <w:sz w:val="20"/>
                <w:szCs w:val="20"/>
              </w:rPr>
              <w:t>9</w:t>
            </w:r>
            <w:r w:rsidRPr="00C014B7">
              <w:rPr>
                <w:sz w:val="20"/>
                <w:szCs w:val="20"/>
              </w:rPr>
              <w:t>.1.</w:t>
            </w:r>
            <w:r w:rsidRPr="00C014B7">
              <w:rPr>
                <w:sz w:val="20"/>
                <w:szCs w:val="20"/>
                <w:lang w:val="kk-KZ"/>
              </w:rPr>
              <w:t xml:space="preserve"> </w:t>
            </w:r>
            <w:r w:rsidRPr="00C014B7">
              <w:rPr>
                <w:sz w:val="20"/>
                <w:szCs w:val="20"/>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56C127BA" w14:textId="77777777" w:rsidR="001431F4" w:rsidRPr="00C014B7" w:rsidRDefault="001431F4" w:rsidP="00DA195B">
            <w:pPr>
              <w:tabs>
                <w:tab w:val="right" w:pos="884"/>
                <w:tab w:val="num" w:pos="1920"/>
              </w:tabs>
              <w:jc w:val="both"/>
              <w:rPr>
                <w:sz w:val="20"/>
                <w:szCs w:val="20"/>
              </w:rPr>
            </w:pPr>
            <w:r>
              <w:rPr>
                <w:sz w:val="20"/>
                <w:szCs w:val="20"/>
              </w:rPr>
              <w:t>9</w:t>
            </w:r>
            <w:r w:rsidRPr="00C014B7">
              <w:rPr>
                <w:sz w:val="20"/>
                <w:szCs w:val="20"/>
              </w:rPr>
              <w:t xml:space="preserve">.2.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w:t>
            </w:r>
            <w:r w:rsidRPr="00C014B7">
              <w:rPr>
                <w:sz w:val="20"/>
                <w:szCs w:val="20"/>
              </w:rPr>
              <w:lastRenderedPageBreak/>
              <w:t>другую сторону о начале и прекращении обстоятельств, указанных в пункте 9.1. Договора.</w:t>
            </w:r>
          </w:p>
          <w:p w14:paraId="4B1DF3EB" w14:textId="77777777" w:rsidR="001431F4" w:rsidRPr="00C014B7" w:rsidRDefault="001431F4" w:rsidP="00DA195B">
            <w:pPr>
              <w:tabs>
                <w:tab w:val="right" w:pos="884"/>
                <w:tab w:val="num" w:pos="1920"/>
              </w:tabs>
              <w:jc w:val="both"/>
              <w:rPr>
                <w:sz w:val="20"/>
                <w:szCs w:val="20"/>
              </w:rPr>
            </w:pPr>
            <w:r>
              <w:rPr>
                <w:sz w:val="20"/>
                <w:szCs w:val="20"/>
              </w:rPr>
              <w:t>9</w:t>
            </w:r>
            <w:r w:rsidRPr="00C014B7">
              <w:rPr>
                <w:sz w:val="20"/>
                <w:szCs w:val="20"/>
              </w:rPr>
              <w:t>.3. В случае если указанные в пункте 9.1.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723670B" w14:textId="77777777" w:rsidR="001431F4" w:rsidRPr="00C014B7" w:rsidRDefault="001431F4" w:rsidP="00DA195B">
            <w:pPr>
              <w:tabs>
                <w:tab w:val="right" w:pos="1134"/>
              </w:tabs>
              <w:ind w:left="567" w:right="-37"/>
              <w:jc w:val="both"/>
              <w:rPr>
                <w:sz w:val="20"/>
                <w:szCs w:val="20"/>
              </w:rPr>
            </w:pPr>
          </w:p>
          <w:p w14:paraId="043507B0" w14:textId="77777777" w:rsidR="001431F4" w:rsidRPr="00C014B7" w:rsidRDefault="001431F4" w:rsidP="00DA195B">
            <w:pPr>
              <w:numPr>
                <w:ilvl w:val="0"/>
                <w:numId w:val="10"/>
              </w:numPr>
              <w:ind w:left="357" w:right="-40" w:hanging="357"/>
              <w:jc w:val="center"/>
              <w:rPr>
                <w:b/>
                <w:sz w:val="20"/>
                <w:szCs w:val="20"/>
              </w:rPr>
            </w:pPr>
            <w:r w:rsidRPr="00C014B7">
              <w:rPr>
                <w:b/>
                <w:sz w:val="20"/>
                <w:szCs w:val="20"/>
              </w:rPr>
              <w:t>ПОРЯДОК РАЗРЕШЕНИЯ СПОРОВ</w:t>
            </w:r>
          </w:p>
          <w:p w14:paraId="017493A1"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.1. По вопросам функционирования Системы, не предусмотренным настоящим Договором, Стороны руководствуются </w:t>
            </w:r>
            <w:r>
              <w:rPr>
                <w:sz w:val="20"/>
                <w:szCs w:val="20"/>
              </w:rPr>
              <w:t>нормативными документами Центра</w:t>
            </w:r>
            <w:r w:rsidRPr="00C014B7">
              <w:rPr>
                <w:sz w:val="20"/>
                <w:szCs w:val="20"/>
              </w:rPr>
              <w:t xml:space="preserve"> и действующим законодательством Республики Казахстан.</w:t>
            </w:r>
          </w:p>
          <w:p w14:paraId="70502CCD"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4ED39FD8"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документов</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 (http: www.npck.kz).</w:t>
            </w:r>
          </w:p>
          <w:p w14:paraId="27A81216" w14:textId="77777777" w:rsidR="001431F4" w:rsidRPr="00C014B7" w:rsidRDefault="001431F4" w:rsidP="00DA195B">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75CAB00E" w14:textId="77777777" w:rsidR="001431F4" w:rsidRDefault="001431F4" w:rsidP="00DA195B">
            <w:pPr>
              <w:tabs>
                <w:tab w:val="num" w:pos="1920"/>
              </w:tabs>
              <w:ind w:right="-37"/>
              <w:jc w:val="both"/>
              <w:rPr>
                <w:sz w:val="18"/>
                <w:szCs w:val="18"/>
              </w:rPr>
            </w:pPr>
          </w:p>
          <w:p w14:paraId="7BD0EFA9" w14:textId="77777777" w:rsidR="001431F4" w:rsidRPr="008B53B4" w:rsidRDefault="001431F4" w:rsidP="00DA195B">
            <w:pPr>
              <w:numPr>
                <w:ilvl w:val="0"/>
                <w:numId w:val="12"/>
              </w:numPr>
              <w:ind w:right="-40"/>
              <w:jc w:val="center"/>
              <w:rPr>
                <w:b/>
                <w:sz w:val="20"/>
                <w:szCs w:val="20"/>
              </w:rPr>
            </w:pPr>
            <w:r w:rsidRPr="008B53B4">
              <w:rPr>
                <w:b/>
                <w:sz w:val="20"/>
                <w:szCs w:val="20"/>
              </w:rPr>
              <w:t xml:space="preserve">СРОК ДЕЙСТВИЯ ДОГОВОРА, ПОРЯДОК ЕГО РАСТОРЖЕНИЯ И ИЗМЕНЕНИЯ </w:t>
            </w:r>
          </w:p>
          <w:p w14:paraId="198719DD" w14:textId="77777777" w:rsidR="001431F4" w:rsidRPr="002E019A" w:rsidRDefault="001431F4" w:rsidP="00DA195B">
            <w:pPr>
              <w:jc w:val="both"/>
              <w:rPr>
                <w:sz w:val="20"/>
                <w:szCs w:val="20"/>
              </w:rPr>
            </w:pPr>
            <w:r w:rsidRPr="002E019A">
              <w:rPr>
                <w:sz w:val="20"/>
                <w:szCs w:val="20"/>
              </w:rPr>
              <w:t>1</w:t>
            </w:r>
            <w:r>
              <w:rPr>
                <w:sz w:val="20"/>
                <w:szCs w:val="20"/>
              </w:rPr>
              <w:t>1</w:t>
            </w:r>
            <w:r w:rsidRPr="002E019A">
              <w:rPr>
                <w:sz w:val="20"/>
                <w:szCs w:val="20"/>
              </w:rPr>
              <w:t>.1.</w:t>
            </w:r>
            <w:r>
              <w:t xml:space="preserve"> </w:t>
            </w:r>
            <w:r w:rsidRPr="004076B7">
              <w:rPr>
                <w:sz w:val="20"/>
                <w:szCs w:val="20"/>
              </w:rPr>
              <w:t xml:space="preserve">Договор вступает в силу со дня получения </w:t>
            </w:r>
            <w:r>
              <w:rPr>
                <w:sz w:val="20"/>
                <w:szCs w:val="20"/>
              </w:rPr>
              <w:t>Центром</w:t>
            </w:r>
            <w:r w:rsidRPr="004076B7">
              <w:rPr>
                <w:sz w:val="20"/>
                <w:szCs w:val="20"/>
              </w:rPr>
              <w:t xml:space="preserve"> подписанного Пользователем З</w:t>
            </w:r>
            <w:r>
              <w:rPr>
                <w:sz w:val="20"/>
                <w:szCs w:val="20"/>
              </w:rPr>
              <w:t>аявления</w:t>
            </w:r>
            <w:r w:rsidRPr="004076B7">
              <w:rPr>
                <w:sz w:val="20"/>
                <w:szCs w:val="20"/>
              </w:rPr>
              <w:t xml:space="preserve"> о безусловном присоединении к настоящему Договору с полным пакетом документов, перечисленных в З</w:t>
            </w:r>
            <w:r>
              <w:rPr>
                <w:sz w:val="20"/>
                <w:szCs w:val="20"/>
              </w:rPr>
              <w:t>аявлении</w:t>
            </w:r>
            <w:r w:rsidRPr="004076B7">
              <w:rPr>
                <w:sz w:val="20"/>
                <w:szCs w:val="20"/>
              </w:rPr>
              <w:t>, и действует в течение неопределенного срока</w:t>
            </w:r>
            <w:r w:rsidRPr="002E019A">
              <w:rPr>
                <w:sz w:val="20"/>
                <w:szCs w:val="20"/>
              </w:rPr>
              <w:t xml:space="preserve">. </w:t>
            </w:r>
          </w:p>
          <w:p w14:paraId="6EF7E350" w14:textId="77777777" w:rsidR="001431F4" w:rsidRPr="001F5B52" w:rsidRDefault="001431F4" w:rsidP="00DA195B">
            <w:pPr>
              <w:jc w:val="both"/>
              <w:rPr>
                <w:sz w:val="20"/>
                <w:szCs w:val="20"/>
              </w:rPr>
            </w:pPr>
            <w:r>
              <w:rPr>
                <w:sz w:val="20"/>
                <w:szCs w:val="20"/>
              </w:rPr>
              <w:t xml:space="preserve">11.2. </w:t>
            </w:r>
            <w:r w:rsidRPr="001F5B52">
              <w:rPr>
                <w:sz w:val="20"/>
                <w:szCs w:val="20"/>
              </w:rPr>
              <w:t xml:space="preserve">Пользователь имеет право расторгнуть Договор, направив письменное уведомление в адрес </w:t>
            </w:r>
            <w:r>
              <w:rPr>
                <w:sz w:val="20"/>
                <w:szCs w:val="20"/>
              </w:rPr>
              <w:t>Центра</w:t>
            </w:r>
            <w:r w:rsidRPr="001F5B52">
              <w:rPr>
                <w:sz w:val="20"/>
                <w:szCs w:val="20"/>
              </w:rPr>
              <w:t xml:space="preserve">, не менее чем за 30 (тридцать) календарных дней до даты расторжения. </w:t>
            </w:r>
            <w:r>
              <w:rPr>
                <w:sz w:val="20"/>
                <w:szCs w:val="20"/>
              </w:rPr>
              <w:t>Центр</w:t>
            </w:r>
            <w:r w:rsidRPr="001F5B52">
              <w:rPr>
                <w:sz w:val="20"/>
                <w:szCs w:val="20"/>
              </w:rPr>
              <w:t xml:space="preserve"> вправе изменить дату расторжения Договора, направив сообщение по адресу электронной почты, указанному Пользователем в З</w:t>
            </w:r>
            <w:r>
              <w:rPr>
                <w:sz w:val="20"/>
                <w:szCs w:val="20"/>
              </w:rPr>
              <w:t>аявлении</w:t>
            </w:r>
            <w:r w:rsidRPr="001F5B52">
              <w:rPr>
                <w:sz w:val="20"/>
                <w:szCs w:val="20"/>
              </w:rPr>
              <w:t xml:space="preserve"> о безусловном присоединении к настоящему Договору с указанием даты расторжения Договора.</w:t>
            </w:r>
          </w:p>
          <w:p w14:paraId="36D85E76" w14:textId="77777777" w:rsidR="001431F4" w:rsidRPr="001F5B52" w:rsidRDefault="001431F4" w:rsidP="00DA195B">
            <w:pPr>
              <w:jc w:val="both"/>
              <w:rPr>
                <w:sz w:val="20"/>
                <w:szCs w:val="20"/>
              </w:rPr>
            </w:pPr>
            <w:r w:rsidRPr="001F5B52">
              <w:rPr>
                <w:sz w:val="20"/>
                <w:szCs w:val="20"/>
              </w:rPr>
              <w:t xml:space="preserve">11.3. </w:t>
            </w:r>
            <w:r>
              <w:rPr>
                <w:sz w:val="20"/>
                <w:szCs w:val="20"/>
              </w:rPr>
              <w:t>Центр</w:t>
            </w:r>
            <w:r w:rsidRPr="001F5B52">
              <w:rPr>
                <w:sz w:val="20"/>
                <w:szCs w:val="20"/>
              </w:rPr>
              <w:t xml:space="preserve"> имеет право расторгнуть настоящий Договор в одностороннем порядке согласно </w:t>
            </w:r>
            <w:r>
              <w:rPr>
                <w:sz w:val="20"/>
                <w:szCs w:val="20"/>
              </w:rPr>
              <w:t>подпункта</w:t>
            </w:r>
            <w:r w:rsidRPr="001F5B52">
              <w:rPr>
                <w:sz w:val="20"/>
                <w:szCs w:val="20"/>
              </w:rPr>
              <w:t xml:space="preserve"> </w:t>
            </w:r>
            <w:r>
              <w:rPr>
                <w:sz w:val="20"/>
                <w:szCs w:val="20"/>
              </w:rPr>
              <w:t>3.2.6.</w:t>
            </w:r>
            <w:r w:rsidRPr="001F5B52">
              <w:rPr>
                <w:sz w:val="20"/>
                <w:szCs w:val="20"/>
              </w:rPr>
              <w:t xml:space="preserve"> пункта </w:t>
            </w:r>
            <w:r>
              <w:rPr>
                <w:sz w:val="20"/>
                <w:szCs w:val="20"/>
              </w:rPr>
              <w:t>3</w:t>
            </w:r>
            <w:r w:rsidRPr="001F5B52">
              <w:rPr>
                <w:sz w:val="20"/>
                <w:szCs w:val="20"/>
              </w:rPr>
              <w:t>.2. Договора, направив Пользователю письменное уведомление по адресу, указанному Пользователем в З</w:t>
            </w:r>
            <w:r>
              <w:rPr>
                <w:sz w:val="20"/>
                <w:szCs w:val="20"/>
              </w:rPr>
              <w:t>аявлении</w:t>
            </w:r>
            <w:r w:rsidRPr="001F5B52">
              <w:rPr>
                <w:sz w:val="20"/>
                <w:szCs w:val="20"/>
              </w:rPr>
              <w:t xml:space="preserve"> о безусловном присоединении к настоящему Договору.</w:t>
            </w:r>
          </w:p>
          <w:p w14:paraId="25ACAC03" w14:textId="77777777" w:rsidR="001431F4" w:rsidRPr="00B52F52" w:rsidRDefault="001431F4" w:rsidP="00DA195B">
            <w:pPr>
              <w:jc w:val="both"/>
              <w:rPr>
                <w:sz w:val="20"/>
                <w:szCs w:val="20"/>
              </w:rPr>
            </w:pPr>
            <w:r w:rsidRPr="001F5B52">
              <w:rPr>
                <w:sz w:val="20"/>
                <w:szCs w:val="20"/>
              </w:rPr>
              <w:t>11.4.</w:t>
            </w:r>
            <w:r>
              <w:rPr>
                <w:sz w:val="20"/>
                <w:szCs w:val="20"/>
              </w:rPr>
              <w:t xml:space="preserve"> </w:t>
            </w:r>
            <w:r w:rsidRPr="009B55C2">
              <w:rPr>
                <w:sz w:val="20"/>
                <w:szCs w:val="20"/>
              </w:rPr>
              <w:t xml:space="preserve">В случае изменения наименования, места нахождения, банковских реквизитов и адресов электронной почты, указанных в Заявлении, </w:t>
            </w:r>
            <w:r>
              <w:rPr>
                <w:sz w:val="20"/>
                <w:szCs w:val="20"/>
              </w:rPr>
              <w:t>Пользователь</w:t>
            </w:r>
            <w:r w:rsidRPr="009B55C2">
              <w:rPr>
                <w:sz w:val="20"/>
                <w:szCs w:val="20"/>
              </w:rPr>
              <w:t xml:space="preserve"> обязан письменно уведомить об этом Центр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6C4FAC14" w14:textId="77777777" w:rsidR="001431F4" w:rsidRPr="001F5B52" w:rsidRDefault="001431F4" w:rsidP="00DA195B">
            <w:pPr>
              <w:jc w:val="both"/>
              <w:rPr>
                <w:sz w:val="20"/>
                <w:szCs w:val="20"/>
              </w:rPr>
            </w:pPr>
            <w:r w:rsidRPr="001F5B52">
              <w:rPr>
                <w:sz w:val="20"/>
                <w:szCs w:val="20"/>
              </w:rPr>
              <w:t xml:space="preserve">11.5. Внесение изменений и дополнений в Договор производится </w:t>
            </w:r>
            <w:r>
              <w:rPr>
                <w:sz w:val="20"/>
                <w:szCs w:val="20"/>
              </w:rPr>
              <w:t>Центром</w:t>
            </w:r>
            <w:r w:rsidRPr="001F5B52">
              <w:rPr>
                <w:sz w:val="20"/>
                <w:szCs w:val="20"/>
              </w:rPr>
              <w:t xml:space="preserve"> в одностороннем порядке. </w:t>
            </w:r>
          </w:p>
          <w:p w14:paraId="478975EC" w14:textId="77777777" w:rsidR="001431F4" w:rsidRPr="001F5B52" w:rsidRDefault="001431F4" w:rsidP="00DA195B">
            <w:pPr>
              <w:jc w:val="both"/>
              <w:rPr>
                <w:sz w:val="20"/>
                <w:szCs w:val="20"/>
              </w:rPr>
            </w:pPr>
            <w:r w:rsidRPr="001F5B52">
              <w:rPr>
                <w:sz w:val="20"/>
                <w:szCs w:val="20"/>
              </w:rPr>
              <w:t xml:space="preserve">11.6. Уведомление о внесении изменений и дополнений в Договор осуществляется </w:t>
            </w:r>
            <w:r>
              <w:rPr>
                <w:sz w:val="20"/>
                <w:szCs w:val="20"/>
              </w:rPr>
              <w:t>Центром</w:t>
            </w:r>
            <w:r w:rsidRPr="001F5B52">
              <w:rPr>
                <w:sz w:val="20"/>
                <w:szCs w:val="20"/>
              </w:rPr>
              <w:t xml:space="preserve"> путем размещения новой редакции Договора на </w:t>
            </w:r>
            <w:r>
              <w:rPr>
                <w:sz w:val="20"/>
                <w:szCs w:val="20"/>
              </w:rPr>
              <w:t>Сайте</w:t>
            </w:r>
            <w:r w:rsidRPr="001F5B52">
              <w:rPr>
                <w:sz w:val="20"/>
                <w:szCs w:val="20"/>
              </w:rPr>
              <w:t xml:space="preserve"> </w:t>
            </w:r>
            <w:r>
              <w:rPr>
                <w:sz w:val="20"/>
                <w:szCs w:val="20"/>
              </w:rPr>
              <w:t>Центра</w:t>
            </w:r>
            <w:r w:rsidRPr="001F5B52">
              <w:rPr>
                <w:sz w:val="20"/>
                <w:szCs w:val="20"/>
              </w:rPr>
              <w:t xml:space="preserve"> по адресу https://npck.kz/normativnaya-baza/ и/или путем направления сообщения Пользователю по адресу электронной почты, указанно</w:t>
            </w:r>
            <w:r>
              <w:rPr>
                <w:sz w:val="20"/>
                <w:szCs w:val="20"/>
              </w:rPr>
              <w:t>м</w:t>
            </w:r>
            <w:r w:rsidRPr="001F5B52">
              <w:rPr>
                <w:sz w:val="20"/>
                <w:szCs w:val="20"/>
              </w:rPr>
              <w:t xml:space="preserve"> в З</w:t>
            </w:r>
            <w:r>
              <w:rPr>
                <w:sz w:val="20"/>
                <w:szCs w:val="20"/>
              </w:rPr>
              <w:t>аявлении</w:t>
            </w:r>
            <w:r w:rsidRPr="001F5B52">
              <w:rPr>
                <w:sz w:val="20"/>
                <w:szCs w:val="20"/>
              </w:rPr>
              <w:t xml:space="preserve"> о безусловном присоединении к настоящему Договору.</w:t>
            </w:r>
          </w:p>
          <w:p w14:paraId="7F7DC5E8" w14:textId="77777777" w:rsidR="001431F4" w:rsidRPr="009F16E2" w:rsidRDefault="001431F4" w:rsidP="00DA195B">
            <w:pPr>
              <w:jc w:val="both"/>
              <w:rPr>
                <w:sz w:val="20"/>
                <w:szCs w:val="20"/>
              </w:rPr>
            </w:pPr>
            <w:r w:rsidRPr="001F5B52">
              <w:rPr>
                <w:sz w:val="20"/>
                <w:szCs w:val="20"/>
              </w:rPr>
              <w:t xml:space="preserve">11.7. Любые изменения и дополнения в Договоре вступают в силу с даты их размещения на </w:t>
            </w:r>
            <w:r>
              <w:rPr>
                <w:sz w:val="20"/>
                <w:szCs w:val="20"/>
              </w:rPr>
              <w:t>Сайте</w:t>
            </w:r>
            <w:r w:rsidRPr="001F5B52">
              <w:rPr>
                <w:sz w:val="20"/>
                <w:szCs w:val="20"/>
              </w:rPr>
              <w:t xml:space="preserve"> </w:t>
            </w:r>
            <w:r>
              <w:rPr>
                <w:sz w:val="20"/>
                <w:szCs w:val="20"/>
              </w:rPr>
              <w:t xml:space="preserve">Центра </w:t>
            </w:r>
            <w:r w:rsidRPr="001F5B52">
              <w:rPr>
                <w:sz w:val="20"/>
                <w:szCs w:val="20"/>
              </w:rPr>
              <w:t xml:space="preserve">по адресу </w:t>
            </w:r>
            <w:r w:rsidRPr="002950C4">
              <w:rPr>
                <w:sz w:val="20"/>
                <w:szCs w:val="20"/>
              </w:rPr>
              <w:t>https://npck.kz/normativnaya-baza/</w:t>
            </w:r>
            <w:r w:rsidRPr="001F5B52">
              <w:rPr>
                <w:sz w:val="20"/>
                <w:szCs w:val="20"/>
              </w:rPr>
              <w:t xml:space="preserve"> и распространяются на всех Пользователей, присоединившихся к Договору, в том числе </w:t>
            </w:r>
            <w:r w:rsidRPr="001F5B52">
              <w:rPr>
                <w:sz w:val="20"/>
                <w:szCs w:val="20"/>
              </w:rPr>
              <w:lastRenderedPageBreak/>
              <w:t>присоединившихся к Договору ранее даты внесения изменений и дополнений в Договор.</w:t>
            </w:r>
          </w:p>
          <w:p w14:paraId="171E5A0F" w14:textId="77777777" w:rsidR="001431F4" w:rsidRPr="004C7242" w:rsidRDefault="001431F4" w:rsidP="00DA195B">
            <w:pPr>
              <w:pStyle w:val="af8"/>
              <w:tabs>
                <w:tab w:val="left" w:pos="0"/>
                <w:tab w:val="left" w:pos="176"/>
                <w:tab w:val="left" w:pos="222"/>
                <w:tab w:val="left" w:pos="373"/>
                <w:tab w:val="left" w:pos="506"/>
              </w:tabs>
              <w:ind w:left="0" w:right="-40"/>
              <w:jc w:val="both"/>
              <w:rPr>
                <w:sz w:val="18"/>
                <w:szCs w:val="18"/>
              </w:rPr>
            </w:pPr>
          </w:p>
          <w:p w14:paraId="02719FD5" w14:textId="77777777" w:rsidR="001431F4" w:rsidRPr="008B53B4" w:rsidRDefault="001431F4" w:rsidP="00DA195B">
            <w:pPr>
              <w:ind w:right="-40"/>
              <w:jc w:val="center"/>
              <w:rPr>
                <w:b/>
                <w:sz w:val="20"/>
                <w:szCs w:val="20"/>
              </w:rPr>
            </w:pPr>
            <w:r w:rsidRPr="008B53B4">
              <w:rPr>
                <w:b/>
                <w:sz w:val="20"/>
                <w:szCs w:val="20"/>
              </w:rPr>
              <w:t>12. ПРОЧИЕ УСЛОВИЯ</w:t>
            </w:r>
          </w:p>
          <w:p w14:paraId="5C0D7290" w14:textId="77777777" w:rsidR="001431F4" w:rsidRPr="002E019A" w:rsidRDefault="001431F4" w:rsidP="00DA195B">
            <w:pPr>
              <w:jc w:val="both"/>
              <w:rPr>
                <w:sz w:val="20"/>
                <w:szCs w:val="20"/>
              </w:rPr>
            </w:pPr>
            <w:r w:rsidRPr="002E019A">
              <w:rPr>
                <w:sz w:val="20"/>
                <w:szCs w:val="20"/>
              </w:rPr>
              <w:t>1</w:t>
            </w:r>
            <w:r>
              <w:rPr>
                <w:sz w:val="20"/>
                <w:szCs w:val="20"/>
              </w:rPr>
              <w:t>2</w:t>
            </w:r>
            <w:r w:rsidRPr="002E019A">
              <w:rPr>
                <w:sz w:val="20"/>
                <w:szCs w:val="20"/>
              </w:rPr>
              <w:t>.1. Приложени</w:t>
            </w:r>
            <w:r>
              <w:rPr>
                <w:sz w:val="20"/>
                <w:szCs w:val="20"/>
              </w:rPr>
              <w:t>я</w:t>
            </w:r>
            <w:r w:rsidRPr="002E019A">
              <w:rPr>
                <w:sz w:val="20"/>
                <w:szCs w:val="20"/>
              </w:rPr>
              <w:t xml:space="preserve"> к Договору явля</w:t>
            </w:r>
            <w:r>
              <w:rPr>
                <w:sz w:val="20"/>
                <w:szCs w:val="20"/>
              </w:rPr>
              <w:t>ю</w:t>
            </w:r>
            <w:r w:rsidRPr="002E019A">
              <w:rPr>
                <w:sz w:val="20"/>
                <w:szCs w:val="20"/>
              </w:rPr>
              <w:t>тся его неотъемлемой частью.</w:t>
            </w:r>
          </w:p>
          <w:p w14:paraId="0AF0E366" w14:textId="77777777" w:rsidR="001431F4" w:rsidRPr="002E019A" w:rsidRDefault="001431F4" w:rsidP="00DA195B">
            <w:pPr>
              <w:jc w:val="both"/>
              <w:rPr>
                <w:sz w:val="20"/>
                <w:szCs w:val="20"/>
              </w:rPr>
            </w:pPr>
            <w:r w:rsidRPr="002E019A">
              <w:rPr>
                <w:sz w:val="20"/>
                <w:szCs w:val="20"/>
                <w:lang w:val="kk-KZ"/>
              </w:rPr>
              <w:t>1</w:t>
            </w:r>
            <w:r>
              <w:rPr>
                <w:sz w:val="20"/>
                <w:szCs w:val="20"/>
                <w:lang w:val="kk-KZ"/>
              </w:rPr>
              <w:t>2</w:t>
            </w:r>
            <w:r w:rsidRPr="002E019A">
              <w:rPr>
                <w:sz w:val="20"/>
                <w:szCs w:val="20"/>
                <w:lang w:val="kk-KZ"/>
              </w:rPr>
              <w:t xml:space="preserve">.2. </w:t>
            </w:r>
            <w:r w:rsidRPr="002E019A">
              <w:rPr>
                <w:sz w:val="20"/>
                <w:szCs w:val="20"/>
              </w:rPr>
              <w:t xml:space="preserve">Пользователь не в праве ни полностью, ни частично передавать кому-либо свои обязательства по Договору. </w:t>
            </w:r>
          </w:p>
          <w:p w14:paraId="56506571" w14:textId="77777777" w:rsidR="001431F4" w:rsidRPr="002E019A" w:rsidRDefault="001431F4" w:rsidP="00DA195B">
            <w:pPr>
              <w:jc w:val="both"/>
              <w:rPr>
                <w:sz w:val="20"/>
                <w:szCs w:val="20"/>
              </w:rPr>
            </w:pPr>
            <w:r w:rsidRPr="002E019A">
              <w:rPr>
                <w:sz w:val="20"/>
                <w:szCs w:val="20"/>
                <w:lang w:val="kk-KZ"/>
              </w:rPr>
              <w:t>1</w:t>
            </w:r>
            <w:r>
              <w:rPr>
                <w:sz w:val="20"/>
                <w:szCs w:val="20"/>
                <w:lang w:val="kk-KZ"/>
              </w:rPr>
              <w:t>2</w:t>
            </w:r>
            <w:r w:rsidRPr="002E019A">
              <w:rPr>
                <w:sz w:val="20"/>
                <w:szCs w:val="20"/>
                <w:lang w:val="kk-KZ"/>
              </w:rPr>
              <w:t xml:space="preserve">.3. </w:t>
            </w:r>
            <w:r w:rsidRPr="002E019A">
              <w:rPr>
                <w:sz w:val="20"/>
                <w:szCs w:val="20"/>
              </w:rPr>
              <w:t>В случае реорганизации Сторон обязанности по настоящему Договору переходят к правопреемникам.</w:t>
            </w:r>
          </w:p>
          <w:p w14:paraId="65509264" w14:textId="77777777" w:rsidR="001431F4" w:rsidRPr="002E019A" w:rsidRDefault="001431F4" w:rsidP="00DA195B">
            <w:pPr>
              <w:jc w:val="both"/>
              <w:rPr>
                <w:sz w:val="20"/>
                <w:szCs w:val="20"/>
              </w:rPr>
            </w:pPr>
          </w:p>
          <w:p w14:paraId="5F0CE735" w14:textId="77777777" w:rsidR="001431F4" w:rsidRPr="00445AFC" w:rsidRDefault="001431F4" w:rsidP="00A82760">
            <w:pPr>
              <w:pStyle w:val="af8"/>
              <w:numPr>
                <w:ilvl w:val="0"/>
                <w:numId w:val="21"/>
              </w:numPr>
              <w:ind w:right="-40"/>
              <w:jc w:val="center"/>
              <w:rPr>
                <w:b/>
                <w:bCs/>
                <w:sz w:val="20"/>
                <w:szCs w:val="20"/>
              </w:rPr>
            </w:pPr>
            <w:r w:rsidRPr="00445AFC">
              <w:rPr>
                <w:b/>
                <w:bCs/>
                <w:sz w:val="20"/>
                <w:szCs w:val="20"/>
              </w:rPr>
              <w:t>ЮРИДИЧЕСКИЙ АДРЕС И РЕКВИЗИТЫ</w:t>
            </w:r>
            <w:r w:rsidRPr="00445AFC">
              <w:rPr>
                <w:b/>
                <w:bCs/>
                <w:sz w:val="20"/>
                <w:szCs w:val="20"/>
              </w:rPr>
              <w:br/>
              <w:t xml:space="preserve"> </w:t>
            </w:r>
            <w:r>
              <w:rPr>
                <w:b/>
                <w:bCs/>
                <w:sz w:val="20"/>
                <w:szCs w:val="20"/>
              </w:rPr>
              <w:t>Центра</w:t>
            </w:r>
          </w:p>
          <w:p w14:paraId="0D0ED724" w14:textId="77777777" w:rsidR="001431F4" w:rsidRPr="00445AFC" w:rsidRDefault="001431F4" w:rsidP="00DA195B">
            <w:pPr>
              <w:autoSpaceDE w:val="0"/>
              <w:autoSpaceDN w:val="0"/>
              <w:jc w:val="both"/>
              <w:rPr>
                <w:sz w:val="20"/>
                <w:szCs w:val="20"/>
              </w:rPr>
            </w:pPr>
            <w:r w:rsidRPr="00445AFC">
              <w:rPr>
                <w:sz w:val="20"/>
                <w:szCs w:val="20"/>
              </w:rPr>
              <w:t>Акционерное Общество «Национальная платежная корпорация Национального Банка Республики Казахстан»</w:t>
            </w:r>
          </w:p>
          <w:p w14:paraId="0D602F5C" w14:textId="77777777" w:rsidR="001431F4" w:rsidRPr="00445AFC" w:rsidRDefault="001431F4" w:rsidP="00DA195B">
            <w:pPr>
              <w:autoSpaceDE w:val="0"/>
              <w:autoSpaceDN w:val="0"/>
              <w:jc w:val="both"/>
              <w:rPr>
                <w:sz w:val="20"/>
                <w:szCs w:val="20"/>
              </w:rPr>
            </w:pPr>
            <w:r w:rsidRPr="00445AFC">
              <w:rPr>
                <w:sz w:val="20"/>
                <w:szCs w:val="20"/>
              </w:rPr>
              <w:t xml:space="preserve">адрес: A15C9T5, Республика Казахстан, </w:t>
            </w:r>
            <w:proofErr w:type="spellStart"/>
            <w:r w:rsidRPr="00445AFC">
              <w:rPr>
                <w:sz w:val="20"/>
                <w:szCs w:val="20"/>
              </w:rPr>
              <w:t>г.Алматы</w:t>
            </w:r>
            <w:proofErr w:type="spellEnd"/>
            <w:r w:rsidRPr="00445AFC">
              <w:rPr>
                <w:sz w:val="20"/>
                <w:szCs w:val="20"/>
              </w:rPr>
              <w:t>, м-н «Коктем-3», дом 21</w:t>
            </w:r>
          </w:p>
          <w:p w14:paraId="3E05A780" w14:textId="77777777" w:rsidR="001431F4" w:rsidRPr="00445AFC" w:rsidRDefault="001431F4" w:rsidP="00DA195B">
            <w:pPr>
              <w:autoSpaceDE w:val="0"/>
              <w:autoSpaceDN w:val="0"/>
              <w:jc w:val="both"/>
              <w:rPr>
                <w:sz w:val="20"/>
                <w:szCs w:val="20"/>
              </w:rPr>
            </w:pPr>
            <w:r w:rsidRPr="00445AFC">
              <w:rPr>
                <w:sz w:val="20"/>
                <w:szCs w:val="20"/>
              </w:rPr>
              <w:t>БИН 960440000151</w:t>
            </w:r>
          </w:p>
          <w:p w14:paraId="79F7B37C" w14:textId="77777777" w:rsidR="001431F4" w:rsidRPr="00445AFC" w:rsidRDefault="001431F4" w:rsidP="00DA195B">
            <w:pPr>
              <w:pStyle w:val="21"/>
              <w:rPr>
                <w:sz w:val="20"/>
                <w:szCs w:val="20"/>
              </w:rPr>
            </w:pPr>
            <w:r w:rsidRPr="00445AFC">
              <w:rPr>
                <w:sz w:val="20"/>
                <w:szCs w:val="20"/>
              </w:rPr>
              <w:t>сектор экономики 5, признак резидентства 1, КБЕ 15</w:t>
            </w:r>
          </w:p>
          <w:p w14:paraId="2EADA205" w14:textId="77777777" w:rsidR="001431F4" w:rsidRPr="00445AFC" w:rsidRDefault="001431F4" w:rsidP="00DA195B">
            <w:pPr>
              <w:jc w:val="both"/>
              <w:rPr>
                <w:sz w:val="20"/>
                <w:szCs w:val="20"/>
              </w:rPr>
            </w:pPr>
            <w:r w:rsidRPr="00445AFC">
              <w:rPr>
                <w:sz w:val="20"/>
                <w:szCs w:val="20"/>
              </w:rPr>
              <w:t>ИИК KZ58601A861013807291 в АО «Народный Банк Казахстана» БИК HSBKKZKX</w:t>
            </w:r>
          </w:p>
          <w:p w14:paraId="562D6AF6" w14:textId="77777777" w:rsidR="001431F4" w:rsidRPr="00445AFC" w:rsidRDefault="001431F4" w:rsidP="00DA195B">
            <w:pPr>
              <w:jc w:val="both"/>
              <w:rPr>
                <w:sz w:val="20"/>
                <w:szCs w:val="20"/>
              </w:rPr>
            </w:pPr>
            <w:r w:rsidRPr="00445AFC">
              <w:rPr>
                <w:sz w:val="20"/>
                <w:szCs w:val="20"/>
              </w:rPr>
              <w:t>Свидетельство о</w:t>
            </w:r>
            <w:r w:rsidRPr="00445AFC">
              <w:rPr>
                <w:sz w:val="20"/>
                <w:szCs w:val="20"/>
                <w:lang w:val="kk-KZ"/>
              </w:rPr>
              <w:t xml:space="preserve"> </w:t>
            </w:r>
            <w:r w:rsidRPr="00445AFC">
              <w:rPr>
                <w:sz w:val="20"/>
                <w:szCs w:val="20"/>
              </w:rPr>
              <w:t>постановке на учет по НДС:</w:t>
            </w:r>
          </w:p>
          <w:p w14:paraId="276D54B5" w14:textId="77777777" w:rsidR="001431F4" w:rsidRPr="00445AFC" w:rsidRDefault="001431F4" w:rsidP="00DA195B">
            <w:pPr>
              <w:jc w:val="both"/>
              <w:rPr>
                <w:sz w:val="20"/>
                <w:szCs w:val="20"/>
              </w:rPr>
            </w:pPr>
            <w:r w:rsidRPr="00445AFC">
              <w:rPr>
                <w:sz w:val="20"/>
                <w:szCs w:val="20"/>
              </w:rPr>
              <w:t>серия 60001</w:t>
            </w:r>
          </w:p>
          <w:p w14:paraId="28576877" w14:textId="77777777" w:rsidR="001431F4" w:rsidRPr="00445AFC" w:rsidRDefault="001431F4" w:rsidP="00DA195B">
            <w:pPr>
              <w:ind w:left="2" w:hanging="2"/>
              <w:jc w:val="both"/>
              <w:rPr>
                <w:sz w:val="20"/>
                <w:szCs w:val="20"/>
              </w:rPr>
            </w:pPr>
            <w:r w:rsidRPr="00445AFC">
              <w:rPr>
                <w:sz w:val="20"/>
                <w:szCs w:val="20"/>
              </w:rPr>
              <w:t>номер 0078192</w:t>
            </w:r>
          </w:p>
          <w:p w14:paraId="3C4F665C" w14:textId="77777777" w:rsidR="001431F4" w:rsidRDefault="001431F4" w:rsidP="00DA195B">
            <w:pPr>
              <w:pStyle w:val="21"/>
              <w:rPr>
                <w:sz w:val="20"/>
                <w:szCs w:val="20"/>
              </w:rPr>
            </w:pPr>
            <w:r w:rsidRPr="00445AFC">
              <w:rPr>
                <w:sz w:val="20"/>
                <w:szCs w:val="20"/>
              </w:rPr>
              <w:t>Тел: +7 (727) 3-124-724</w:t>
            </w:r>
          </w:p>
          <w:p w14:paraId="4D16BC0D" w14:textId="77777777" w:rsidR="001431F4" w:rsidRDefault="001431F4" w:rsidP="00DA195B">
            <w:pPr>
              <w:pStyle w:val="21"/>
              <w:rPr>
                <w:sz w:val="20"/>
                <w:szCs w:val="20"/>
              </w:rPr>
            </w:pPr>
          </w:p>
          <w:p w14:paraId="7C391663" w14:textId="77777777" w:rsidR="001431F4" w:rsidRDefault="001431F4" w:rsidP="00DA195B">
            <w:pPr>
              <w:pStyle w:val="21"/>
              <w:rPr>
                <w:sz w:val="20"/>
                <w:szCs w:val="20"/>
              </w:rPr>
            </w:pPr>
          </w:p>
          <w:p w14:paraId="351CC1BC" w14:textId="77777777" w:rsidR="001431F4" w:rsidRDefault="001431F4" w:rsidP="00DA195B">
            <w:pPr>
              <w:pStyle w:val="21"/>
              <w:rPr>
                <w:sz w:val="20"/>
                <w:szCs w:val="20"/>
              </w:rPr>
            </w:pPr>
          </w:p>
          <w:p w14:paraId="2B41272F" w14:textId="77777777" w:rsidR="001431F4" w:rsidRDefault="001431F4" w:rsidP="00DA195B">
            <w:pPr>
              <w:pStyle w:val="21"/>
              <w:rPr>
                <w:sz w:val="20"/>
                <w:szCs w:val="20"/>
              </w:rPr>
            </w:pPr>
          </w:p>
          <w:p w14:paraId="7D890066" w14:textId="77777777" w:rsidR="001431F4" w:rsidRDefault="001431F4" w:rsidP="00DA195B">
            <w:pPr>
              <w:pStyle w:val="21"/>
              <w:rPr>
                <w:sz w:val="20"/>
                <w:szCs w:val="20"/>
              </w:rPr>
            </w:pPr>
          </w:p>
          <w:p w14:paraId="0BE15074" w14:textId="77777777" w:rsidR="001431F4" w:rsidRDefault="001431F4" w:rsidP="00DA195B">
            <w:pPr>
              <w:pStyle w:val="21"/>
              <w:rPr>
                <w:sz w:val="20"/>
                <w:szCs w:val="20"/>
              </w:rPr>
            </w:pPr>
          </w:p>
          <w:p w14:paraId="5DD82E4E" w14:textId="77777777" w:rsidR="001431F4" w:rsidRDefault="001431F4" w:rsidP="00DA195B">
            <w:pPr>
              <w:pStyle w:val="21"/>
              <w:rPr>
                <w:sz w:val="20"/>
                <w:szCs w:val="20"/>
              </w:rPr>
            </w:pPr>
          </w:p>
          <w:p w14:paraId="32D75E26" w14:textId="3D0222C1" w:rsidR="00D5791B" w:rsidRDefault="00D5791B" w:rsidP="00DA195B">
            <w:pPr>
              <w:pStyle w:val="21"/>
              <w:rPr>
                <w:sz w:val="20"/>
                <w:szCs w:val="20"/>
              </w:rPr>
            </w:pPr>
          </w:p>
          <w:p w14:paraId="15FC1444" w14:textId="02A2397E" w:rsidR="001431F4" w:rsidRDefault="001431F4" w:rsidP="00DA195B">
            <w:pPr>
              <w:pStyle w:val="21"/>
              <w:rPr>
                <w:sz w:val="20"/>
                <w:szCs w:val="20"/>
              </w:rPr>
            </w:pPr>
          </w:p>
          <w:p w14:paraId="24844083" w14:textId="00AB9BBE" w:rsidR="001431F4" w:rsidRDefault="001431F4" w:rsidP="00DA195B">
            <w:pPr>
              <w:pStyle w:val="21"/>
              <w:rPr>
                <w:sz w:val="20"/>
                <w:szCs w:val="20"/>
              </w:rPr>
            </w:pPr>
          </w:p>
          <w:p w14:paraId="52826A57" w14:textId="70366CC9" w:rsidR="001431F4" w:rsidRDefault="001431F4" w:rsidP="00DA195B">
            <w:pPr>
              <w:pStyle w:val="21"/>
              <w:rPr>
                <w:sz w:val="20"/>
                <w:szCs w:val="20"/>
              </w:rPr>
            </w:pPr>
          </w:p>
          <w:p w14:paraId="72F856E0" w14:textId="3C29B2F5" w:rsidR="001431F4" w:rsidRDefault="001431F4" w:rsidP="00DA195B">
            <w:pPr>
              <w:pStyle w:val="21"/>
              <w:rPr>
                <w:sz w:val="20"/>
                <w:szCs w:val="20"/>
              </w:rPr>
            </w:pPr>
          </w:p>
          <w:p w14:paraId="26C323EB" w14:textId="2745A9B7" w:rsidR="001431F4" w:rsidRDefault="001431F4" w:rsidP="00DA195B">
            <w:pPr>
              <w:pStyle w:val="21"/>
              <w:rPr>
                <w:sz w:val="20"/>
                <w:szCs w:val="20"/>
              </w:rPr>
            </w:pPr>
          </w:p>
          <w:p w14:paraId="368CA5ED" w14:textId="4CC643C6" w:rsidR="001431F4" w:rsidRDefault="001431F4" w:rsidP="00DA195B">
            <w:pPr>
              <w:pStyle w:val="21"/>
              <w:rPr>
                <w:sz w:val="20"/>
                <w:szCs w:val="20"/>
              </w:rPr>
            </w:pPr>
          </w:p>
          <w:p w14:paraId="6D22D220" w14:textId="6BE4159A" w:rsidR="001431F4" w:rsidRDefault="001431F4" w:rsidP="00DA195B">
            <w:pPr>
              <w:pStyle w:val="21"/>
              <w:rPr>
                <w:sz w:val="20"/>
                <w:szCs w:val="20"/>
              </w:rPr>
            </w:pPr>
          </w:p>
          <w:p w14:paraId="281D9814" w14:textId="125FF6BC" w:rsidR="001431F4" w:rsidRDefault="001431F4" w:rsidP="00DA195B">
            <w:pPr>
              <w:pStyle w:val="21"/>
              <w:rPr>
                <w:sz w:val="20"/>
                <w:szCs w:val="20"/>
              </w:rPr>
            </w:pPr>
          </w:p>
          <w:p w14:paraId="06893802" w14:textId="5936508F" w:rsidR="001431F4" w:rsidRDefault="001431F4" w:rsidP="00DA195B">
            <w:pPr>
              <w:pStyle w:val="21"/>
              <w:rPr>
                <w:sz w:val="20"/>
                <w:szCs w:val="20"/>
              </w:rPr>
            </w:pPr>
          </w:p>
          <w:p w14:paraId="13BD61C2" w14:textId="635C00DA" w:rsidR="001431F4" w:rsidRDefault="001431F4" w:rsidP="00DA195B">
            <w:pPr>
              <w:pStyle w:val="21"/>
              <w:rPr>
                <w:sz w:val="20"/>
                <w:szCs w:val="20"/>
              </w:rPr>
            </w:pPr>
          </w:p>
          <w:p w14:paraId="5B999FEF" w14:textId="2F996D84" w:rsidR="001431F4" w:rsidRDefault="001431F4" w:rsidP="00DA195B">
            <w:pPr>
              <w:pStyle w:val="21"/>
              <w:rPr>
                <w:sz w:val="20"/>
                <w:szCs w:val="20"/>
              </w:rPr>
            </w:pPr>
          </w:p>
          <w:p w14:paraId="2C0B24B1" w14:textId="428B5592" w:rsidR="001431F4" w:rsidRDefault="001431F4" w:rsidP="00DA195B">
            <w:pPr>
              <w:pStyle w:val="21"/>
              <w:rPr>
                <w:sz w:val="20"/>
                <w:szCs w:val="20"/>
              </w:rPr>
            </w:pPr>
          </w:p>
          <w:p w14:paraId="765E8F83" w14:textId="24B48DC0" w:rsidR="001431F4" w:rsidRDefault="001431F4" w:rsidP="00DA195B">
            <w:pPr>
              <w:pStyle w:val="21"/>
              <w:rPr>
                <w:sz w:val="20"/>
                <w:szCs w:val="20"/>
              </w:rPr>
            </w:pPr>
          </w:p>
          <w:p w14:paraId="3DAECDA6" w14:textId="76143D68" w:rsidR="001431F4" w:rsidRDefault="001431F4" w:rsidP="00DA195B">
            <w:pPr>
              <w:pStyle w:val="21"/>
              <w:rPr>
                <w:sz w:val="20"/>
                <w:szCs w:val="20"/>
              </w:rPr>
            </w:pPr>
          </w:p>
          <w:p w14:paraId="0184B266" w14:textId="5ABCB105" w:rsidR="001431F4" w:rsidRDefault="001431F4" w:rsidP="00DA195B">
            <w:pPr>
              <w:pStyle w:val="21"/>
              <w:rPr>
                <w:sz w:val="20"/>
                <w:szCs w:val="20"/>
              </w:rPr>
            </w:pPr>
          </w:p>
          <w:p w14:paraId="13DFEEFA" w14:textId="10DFA9D1" w:rsidR="001431F4" w:rsidRDefault="001431F4" w:rsidP="00DA195B">
            <w:pPr>
              <w:pStyle w:val="21"/>
              <w:rPr>
                <w:sz w:val="20"/>
                <w:szCs w:val="20"/>
              </w:rPr>
            </w:pPr>
          </w:p>
          <w:p w14:paraId="6F8264DB" w14:textId="78640CA8" w:rsidR="001431F4" w:rsidRDefault="001431F4" w:rsidP="00DA195B">
            <w:pPr>
              <w:pStyle w:val="21"/>
              <w:rPr>
                <w:sz w:val="20"/>
                <w:szCs w:val="20"/>
              </w:rPr>
            </w:pPr>
          </w:p>
          <w:p w14:paraId="314686D6" w14:textId="4ABFD753" w:rsidR="001431F4" w:rsidRDefault="001431F4" w:rsidP="00DA195B">
            <w:pPr>
              <w:pStyle w:val="21"/>
              <w:rPr>
                <w:sz w:val="20"/>
                <w:szCs w:val="20"/>
              </w:rPr>
            </w:pPr>
          </w:p>
          <w:p w14:paraId="3CB47002" w14:textId="7139C2EF" w:rsidR="0058314D" w:rsidRDefault="0058314D" w:rsidP="00DA195B">
            <w:pPr>
              <w:pStyle w:val="21"/>
              <w:rPr>
                <w:sz w:val="20"/>
                <w:szCs w:val="20"/>
              </w:rPr>
            </w:pPr>
          </w:p>
          <w:p w14:paraId="4FF82C3B" w14:textId="7EC5B25D" w:rsidR="0058314D" w:rsidRDefault="0058314D" w:rsidP="00DA195B">
            <w:pPr>
              <w:pStyle w:val="21"/>
              <w:rPr>
                <w:sz w:val="20"/>
                <w:szCs w:val="20"/>
              </w:rPr>
            </w:pPr>
          </w:p>
          <w:p w14:paraId="01589F50" w14:textId="3FE4678D" w:rsidR="0058314D" w:rsidRDefault="0058314D" w:rsidP="00DA195B">
            <w:pPr>
              <w:pStyle w:val="21"/>
              <w:rPr>
                <w:sz w:val="20"/>
                <w:szCs w:val="20"/>
              </w:rPr>
            </w:pPr>
          </w:p>
          <w:p w14:paraId="38655B80" w14:textId="2374032F" w:rsidR="0058314D" w:rsidRDefault="0058314D" w:rsidP="00DA195B">
            <w:pPr>
              <w:pStyle w:val="21"/>
              <w:rPr>
                <w:sz w:val="20"/>
                <w:szCs w:val="20"/>
              </w:rPr>
            </w:pPr>
          </w:p>
          <w:p w14:paraId="34AAF911" w14:textId="1E21D699" w:rsidR="0058314D" w:rsidRDefault="0058314D" w:rsidP="00DA195B">
            <w:pPr>
              <w:pStyle w:val="21"/>
              <w:rPr>
                <w:sz w:val="20"/>
                <w:szCs w:val="20"/>
              </w:rPr>
            </w:pPr>
          </w:p>
          <w:p w14:paraId="133261C2" w14:textId="0EDD0F78" w:rsidR="0058314D" w:rsidRDefault="0058314D" w:rsidP="00DA195B">
            <w:pPr>
              <w:pStyle w:val="21"/>
              <w:rPr>
                <w:sz w:val="20"/>
                <w:szCs w:val="20"/>
              </w:rPr>
            </w:pPr>
          </w:p>
          <w:p w14:paraId="51A726B7" w14:textId="14851632" w:rsidR="0058314D" w:rsidRDefault="0058314D" w:rsidP="00DA195B">
            <w:pPr>
              <w:pStyle w:val="21"/>
              <w:rPr>
                <w:sz w:val="20"/>
                <w:szCs w:val="20"/>
              </w:rPr>
            </w:pPr>
          </w:p>
          <w:p w14:paraId="50B13C3A" w14:textId="3A606286" w:rsidR="0058314D" w:rsidRDefault="0058314D" w:rsidP="00DA195B">
            <w:pPr>
              <w:pStyle w:val="21"/>
              <w:rPr>
                <w:sz w:val="20"/>
                <w:szCs w:val="20"/>
              </w:rPr>
            </w:pPr>
          </w:p>
          <w:p w14:paraId="1EB08646" w14:textId="751BEBDD" w:rsidR="0058314D" w:rsidRDefault="0058314D" w:rsidP="00DA195B">
            <w:pPr>
              <w:pStyle w:val="21"/>
              <w:rPr>
                <w:sz w:val="20"/>
                <w:szCs w:val="20"/>
              </w:rPr>
            </w:pPr>
          </w:p>
          <w:p w14:paraId="4B348594" w14:textId="38F56831" w:rsidR="0058314D" w:rsidRDefault="0058314D" w:rsidP="00DA195B">
            <w:pPr>
              <w:pStyle w:val="21"/>
              <w:rPr>
                <w:sz w:val="20"/>
                <w:szCs w:val="20"/>
              </w:rPr>
            </w:pPr>
          </w:p>
          <w:p w14:paraId="39AAE915" w14:textId="77777777" w:rsidR="0058314D" w:rsidRDefault="0058314D" w:rsidP="00DA195B">
            <w:pPr>
              <w:pStyle w:val="21"/>
              <w:rPr>
                <w:sz w:val="20"/>
                <w:szCs w:val="20"/>
              </w:rPr>
            </w:pPr>
          </w:p>
          <w:p w14:paraId="60813C5A" w14:textId="58F52D53" w:rsidR="001431F4" w:rsidRDefault="001431F4" w:rsidP="00DA195B">
            <w:pPr>
              <w:pStyle w:val="21"/>
              <w:rPr>
                <w:sz w:val="20"/>
                <w:szCs w:val="20"/>
              </w:rPr>
            </w:pPr>
          </w:p>
          <w:p w14:paraId="50D8A0D1" w14:textId="219E5FB3" w:rsidR="001431F4" w:rsidRDefault="001431F4" w:rsidP="00DA195B">
            <w:pPr>
              <w:pStyle w:val="21"/>
              <w:rPr>
                <w:sz w:val="20"/>
                <w:szCs w:val="20"/>
              </w:rPr>
            </w:pPr>
          </w:p>
          <w:p w14:paraId="53CA0D79" w14:textId="0973C4AF" w:rsidR="001431F4" w:rsidRDefault="001431F4" w:rsidP="00DA195B">
            <w:pPr>
              <w:pStyle w:val="21"/>
              <w:rPr>
                <w:sz w:val="20"/>
                <w:szCs w:val="20"/>
              </w:rPr>
            </w:pPr>
          </w:p>
          <w:p w14:paraId="394D2C5D" w14:textId="60ABCDDD" w:rsidR="001431F4" w:rsidRDefault="001431F4" w:rsidP="00DA195B">
            <w:pPr>
              <w:pStyle w:val="21"/>
              <w:rPr>
                <w:sz w:val="20"/>
                <w:szCs w:val="20"/>
              </w:rPr>
            </w:pPr>
          </w:p>
          <w:p w14:paraId="3A058E92" w14:textId="77777777" w:rsidR="001431F4" w:rsidRDefault="001431F4" w:rsidP="00DA195B">
            <w:pPr>
              <w:pStyle w:val="21"/>
              <w:rPr>
                <w:sz w:val="20"/>
                <w:szCs w:val="20"/>
              </w:rPr>
            </w:pPr>
          </w:p>
          <w:p w14:paraId="5A361AB1" w14:textId="77777777" w:rsidR="001431F4" w:rsidRPr="00383C32" w:rsidRDefault="001431F4" w:rsidP="00DA195B">
            <w:pPr>
              <w:pageBreakBefore/>
              <w:ind w:right="-37"/>
              <w:jc w:val="right"/>
              <w:rPr>
                <w:sz w:val="18"/>
                <w:szCs w:val="18"/>
              </w:rPr>
            </w:pPr>
            <w:r w:rsidRPr="00383C32">
              <w:rPr>
                <w:sz w:val="18"/>
                <w:szCs w:val="18"/>
              </w:rPr>
              <w:lastRenderedPageBreak/>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p>
          <w:p w14:paraId="68AAE9D1" w14:textId="77777777" w:rsidR="001431F4" w:rsidRPr="00F80E0B" w:rsidRDefault="001431F4" w:rsidP="00DA195B">
            <w:pPr>
              <w:pageBreakBefore/>
              <w:ind w:right="-37"/>
              <w:jc w:val="right"/>
              <w:rPr>
                <w:sz w:val="18"/>
                <w:szCs w:val="18"/>
              </w:rPr>
            </w:pPr>
            <w:r w:rsidRPr="00F80E0B">
              <w:rPr>
                <w:sz w:val="18"/>
                <w:szCs w:val="18"/>
              </w:rPr>
              <w:t>(присоединения)</w:t>
            </w:r>
          </w:p>
          <w:p w14:paraId="7FD8D7E1" w14:textId="77777777" w:rsidR="001431F4" w:rsidRDefault="001431F4" w:rsidP="00DA195B">
            <w:pPr>
              <w:pageBreakBefore/>
              <w:ind w:right="-37"/>
              <w:jc w:val="right"/>
              <w:rPr>
                <w:sz w:val="18"/>
                <w:szCs w:val="18"/>
              </w:rPr>
            </w:pPr>
            <w:r>
              <w:rPr>
                <w:sz w:val="18"/>
                <w:szCs w:val="18"/>
              </w:rPr>
              <w:t>об оказании</w:t>
            </w:r>
            <w:r w:rsidRPr="00F80E0B">
              <w:rPr>
                <w:sz w:val="18"/>
                <w:szCs w:val="18"/>
              </w:rPr>
              <w:t xml:space="preserve"> услуг в системе обмена банковскими сообщениями </w:t>
            </w:r>
          </w:p>
          <w:p w14:paraId="3CDED497" w14:textId="77777777" w:rsidR="001431F4" w:rsidRDefault="001431F4" w:rsidP="00DA195B">
            <w:pPr>
              <w:jc w:val="center"/>
              <w:rPr>
                <w:b/>
                <w:sz w:val="18"/>
                <w:szCs w:val="18"/>
                <w:lang w:val="kk-KZ"/>
              </w:rPr>
            </w:pPr>
          </w:p>
          <w:p w14:paraId="4B8E7674" w14:textId="77777777" w:rsidR="001431F4" w:rsidRPr="00F666EB" w:rsidRDefault="001431F4" w:rsidP="00DA195B">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33631290" w14:textId="77777777" w:rsidR="001431F4" w:rsidRPr="002A72C0" w:rsidRDefault="001431F4" w:rsidP="00DA195B">
            <w:pPr>
              <w:jc w:val="center"/>
              <w:rPr>
                <w:b/>
                <w:sz w:val="20"/>
                <w:szCs w:val="20"/>
                <w:lang w:val="kk-KZ"/>
              </w:rPr>
            </w:pPr>
            <w:r>
              <w:rPr>
                <w:b/>
                <w:sz w:val="20"/>
                <w:szCs w:val="20"/>
                <w:lang w:val="kk-KZ"/>
              </w:rPr>
              <w:t>об</w:t>
            </w:r>
            <w:r w:rsidRPr="00F666EB">
              <w:rPr>
                <w:b/>
                <w:sz w:val="20"/>
                <w:szCs w:val="20"/>
                <w:lang w:val="kk-KZ"/>
              </w:rPr>
              <w:t xml:space="preserve"> </w:t>
            </w:r>
            <w:r>
              <w:rPr>
                <w:b/>
                <w:sz w:val="20"/>
                <w:szCs w:val="20"/>
                <w:lang w:val="kk-KZ"/>
              </w:rPr>
              <w:t>оказании</w:t>
            </w:r>
            <w:r w:rsidRPr="00F666EB">
              <w:rPr>
                <w:b/>
                <w:sz w:val="20"/>
                <w:szCs w:val="20"/>
                <w:lang w:val="kk-KZ"/>
              </w:rPr>
              <w:t xml:space="preserve"> услуг в системе </w:t>
            </w:r>
            <w:r w:rsidRPr="002E019A">
              <w:rPr>
                <w:b/>
                <w:sz w:val="20"/>
                <w:szCs w:val="20"/>
                <w:lang w:val="kk-KZ"/>
              </w:rPr>
              <w:t xml:space="preserve">обмена банковскими сообщениями </w:t>
            </w:r>
          </w:p>
          <w:p w14:paraId="7ACBF0A8" w14:textId="77777777" w:rsidR="001431F4" w:rsidRPr="002A72C0" w:rsidRDefault="001431F4" w:rsidP="00DA195B">
            <w:pPr>
              <w:jc w:val="both"/>
              <w:rPr>
                <w:sz w:val="20"/>
                <w:szCs w:val="20"/>
                <w:lang w:val="kk-KZ"/>
              </w:rPr>
            </w:pPr>
          </w:p>
          <w:p w14:paraId="7CDC4EC5" w14:textId="77777777" w:rsidR="001431F4" w:rsidRPr="002A72C0" w:rsidRDefault="001431F4" w:rsidP="00DA195B">
            <w:pPr>
              <w:jc w:val="both"/>
              <w:rPr>
                <w:sz w:val="20"/>
                <w:szCs w:val="20"/>
                <w:lang w:val="kk-KZ"/>
              </w:rPr>
            </w:pPr>
            <w:r w:rsidRPr="002A72C0">
              <w:rPr>
                <w:sz w:val="20"/>
                <w:szCs w:val="20"/>
                <w:lang w:val="kk-KZ"/>
              </w:rPr>
              <w:t xml:space="preserve"> 1. __________, в лице ___________, действующего на основании _______________ (далее – </w:t>
            </w:r>
            <w:r>
              <w:rPr>
                <w:sz w:val="20"/>
                <w:szCs w:val="20"/>
                <w:lang w:val="kk-KZ"/>
              </w:rPr>
              <w:t>Пользователь</w:t>
            </w:r>
            <w:r w:rsidRPr="002A72C0">
              <w:rPr>
                <w:sz w:val="20"/>
                <w:szCs w:val="20"/>
                <w:lang w:val="kk-KZ"/>
              </w:rPr>
              <w:t>),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 оказании</w:t>
            </w:r>
            <w:r w:rsidRPr="00F666EB">
              <w:rPr>
                <w:sz w:val="20"/>
                <w:szCs w:val="20"/>
                <w:lang w:val="kk-KZ"/>
              </w:rPr>
              <w:t xml:space="preserve"> услуг в системе </w:t>
            </w:r>
            <w:r>
              <w:rPr>
                <w:sz w:val="20"/>
                <w:szCs w:val="20"/>
              </w:rPr>
              <w:t xml:space="preserve">обмена банковскими сообщениями </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2AC6D195" w14:textId="77777777" w:rsidR="001431F4" w:rsidRPr="002A72C0" w:rsidRDefault="001431F4" w:rsidP="00DA195B">
            <w:pPr>
              <w:jc w:val="both"/>
              <w:rPr>
                <w:sz w:val="20"/>
                <w:szCs w:val="20"/>
                <w:lang w:val="kk-KZ"/>
              </w:rPr>
            </w:pPr>
            <w:r w:rsidRPr="002A72C0">
              <w:rPr>
                <w:sz w:val="20"/>
                <w:szCs w:val="20"/>
                <w:lang w:val="kk-KZ"/>
              </w:rPr>
              <w:t xml:space="preserve">2. </w:t>
            </w:r>
            <w:r>
              <w:rPr>
                <w:sz w:val="20"/>
                <w:szCs w:val="20"/>
                <w:lang w:val="kk-KZ"/>
              </w:rPr>
              <w:t>Пользователь</w:t>
            </w:r>
            <w:r w:rsidRPr="002A72C0">
              <w:rPr>
                <w:sz w:val="20"/>
                <w:szCs w:val="20"/>
                <w:lang w:val="kk-KZ"/>
              </w:rPr>
              <w:t xml:space="preserve">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2862F7E7" w14:textId="77777777" w:rsidR="001431F4" w:rsidRPr="002A72C0" w:rsidRDefault="001431F4" w:rsidP="00DA195B">
            <w:pPr>
              <w:jc w:val="both"/>
              <w:rPr>
                <w:sz w:val="20"/>
                <w:szCs w:val="20"/>
                <w:lang w:val="kk-KZ"/>
              </w:rPr>
            </w:pPr>
            <w:r w:rsidRPr="002A72C0">
              <w:rPr>
                <w:sz w:val="20"/>
                <w:szCs w:val="20"/>
                <w:lang w:val="kk-KZ"/>
              </w:rPr>
              <w:t xml:space="preserve">3.Настоящим </w:t>
            </w:r>
            <w:r>
              <w:rPr>
                <w:sz w:val="20"/>
                <w:szCs w:val="20"/>
                <w:lang w:val="kk-KZ"/>
              </w:rPr>
              <w:t>Пользователь</w:t>
            </w:r>
            <w:r w:rsidRPr="002A72C0">
              <w:rPr>
                <w:sz w:val="20"/>
                <w:szCs w:val="20"/>
                <w:lang w:val="kk-KZ"/>
              </w:rPr>
              <w:t xml:space="preserve"> также подтверждает, что ознакомлен с Тарифами и принимает все условия, права и обязанности, указанные в Договоре.</w:t>
            </w:r>
          </w:p>
          <w:p w14:paraId="77CD2A49" w14:textId="77777777" w:rsidR="001431F4" w:rsidRPr="002A72C0" w:rsidRDefault="001431F4" w:rsidP="00DA195B">
            <w:pPr>
              <w:jc w:val="both"/>
              <w:rPr>
                <w:sz w:val="20"/>
                <w:szCs w:val="20"/>
                <w:lang w:val="kk-KZ"/>
              </w:rPr>
            </w:pPr>
            <w:r w:rsidRPr="002A72C0">
              <w:rPr>
                <w:sz w:val="20"/>
                <w:szCs w:val="20"/>
                <w:lang w:val="kk-KZ"/>
              </w:rPr>
              <w:t xml:space="preserve">4. </w:t>
            </w:r>
            <w:r>
              <w:rPr>
                <w:sz w:val="20"/>
                <w:szCs w:val="20"/>
                <w:lang w:val="kk-KZ"/>
              </w:rPr>
              <w:t>Пользователь</w:t>
            </w:r>
            <w:r w:rsidRPr="002A72C0">
              <w:rPr>
                <w:sz w:val="20"/>
                <w:szCs w:val="20"/>
                <w:lang w:val="kk-KZ"/>
              </w:rPr>
              <w:t xml:space="preserve">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14DC3CC4" w14:textId="77777777" w:rsidR="001431F4" w:rsidRPr="002A72C0" w:rsidRDefault="001431F4" w:rsidP="00DA195B">
            <w:pPr>
              <w:jc w:val="both"/>
              <w:rPr>
                <w:sz w:val="20"/>
                <w:szCs w:val="20"/>
                <w:lang w:val="kk-KZ"/>
              </w:rPr>
            </w:pPr>
            <w:r w:rsidRPr="002A72C0">
              <w:rPr>
                <w:sz w:val="20"/>
                <w:szCs w:val="20"/>
                <w:lang w:val="kk-KZ"/>
              </w:rPr>
              <w:t>5.После подписания настоящего З</w:t>
            </w:r>
            <w:r>
              <w:rPr>
                <w:sz w:val="20"/>
                <w:szCs w:val="20"/>
                <w:lang w:val="kk-KZ"/>
              </w:rPr>
              <w:t>аявления</w:t>
            </w:r>
            <w:r w:rsidRPr="002A72C0">
              <w:rPr>
                <w:sz w:val="20"/>
                <w:szCs w:val="20"/>
                <w:lang w:val="kk-KZ"/>
              </w:rPr>
              <w:t xml:space="preserve"> </w:t>
            </w:r>
            <w:r>
              <w:rPr>
                <w:sz w:val="20"/>
                <w:szCs w:val="20"/>
                <w:lang w:val="kk-KZ"/>
              </w:rPr>
              <w:t>Пользователь</w:t>
            </w:r>
            <w:r w:rsidRPr="002A72C0">
              <w:rPr>
                <w:sz w:val="20"/>
                <w:szCs w:val="20"/>
                <w:lang w:val="kk-KZ"/>
              </w:rPr>
              <w:t xml:space="preserve">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proofErr w:type="spellStart"/>
              <w:r w:rsidRPr="002A72C0">
                <w:rPr>
                  <w:rStyle w:val="af0"/>
                  <w:sz w:val="20"/>
                  <w:szCs w:val="20"/>
                  <w:lang w:val="en-US"/>
                </w:rPr>
                <w:t>npck</w:t>
              </w:r>
              <w:proofErr w:type="spellEnd"/>
              <w:r w:rsidRPr="002A72C0">
                <w:rPr>
                  <w:rStyle w:val="af0"/>
                  <w:sz w:val="20"/>
                  <w:szCs w:val="20"/>
                  <w:lang w:val="kk-KZ"/>
                </w:rPr>
                <w:t>.kz</w:t>
              </w:r>
            </w:hyperlink>
            <w:r w:rsidRPr="002A72C0">
              <w:rPr>
                <w:sz w:val="20"/>
                <w:szCs w:val="20"/>
                <w:lang w:val="kk-KZ"/>
              </w:rPr>
              <w:t>.</w:t>
            </w:r>
          </w:p>
          <w:p w14:paraId="6013E39F" w14:textId="77777777" w:rsidR="001431F4" w:rsidRDefault="001431F4" w:rsidP="00DA195B">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Пользователя и </w:t>
            </w:r>
            <w:r w:rsidRPr="002A72C0">
              <w:rPr>
                <w:sz w:val="20"/>
                <w:szCs w:val="20"/>
              </w:rPr>
              <w:t>Ц</w:t>
            </w:r>
            <w:r>
              <w:rPr>
                <w:sz w:val="20"/>
                <w:szCs w:val="20"/>
              </w:rPr>
              <w:t>ентра</w:t>
            </w:r>
            <w:r w:rsidRPr="002A72C0">
              <w:rPr>
                <w:sz w:val="20"/>
                <w:szCs w:val="20"/>
                <w:lang w:val="kk-KZ"/>
              </w:rPr>
              <w:t>.</w:t>
            </w:r>
          </w:p>
          <w:p w14:paraId="76104258" w14:textId="77777777" w:rsidR="001431F4" w:rsidRDefault="001431F4" w:rsidP="00DA195B">
            <w:pPr>
              <w:jc w:val="both"/>
              <w:rPr>
                <w:sz w:val="20"/>
                <w:szCs w:val="20"/>
                <w:lang w:val="kk-KZ"/>
              </w:rPr>
            </w:pPr>
            <w:r>
              <w:rPr>
                <w:sz w:val="20"/>
                <w:szCs w:val="20"/>
                <w:lang w:val="kk-KZ"/>
              </w:rPr>
              <w:t>7. Действие Договора распространяется на отношения сторон, возникшие с «___» __________ 202_ г.</w:t>
            </w:r>
          </w:p>
          <w:p w14:paraId="68CE2646" w14:textId="77777777" w:rsidR="001431F4" w:rsidRDefault="001431F4" w:rsidP="00DA195B">
            <w:pPr>
              <w:jc w:val="both"/>
              <w:rPr>
                <w:sz w:val="20"/>
                <w:szCs w:val="20"/>
                <w:lang w:val="kk-KZ"/>
              </w:rPr>
            </w:pPr>
            <w:r w:rsidRPr="002A72C0">
              <w:rPr>
                <w:i/>
                <w:iCs/>
                <w:sz w:val="20"/>
                <w:szCs w:val="20"/>
              </w:rPr>
              <w:t>(если дата получения отличается от даты вступления в силу)</w:t>
            </w:r>
          </w:p>
          <w:p w14:paraId="479F3275" w14:textId="77777777" w:rsidR="001431F4" w:rsidRPr="002A72C0" w:rsidRDefault="001431F4" w:rsidP="00DA195B">
            <w:pPr>
              <w:jc w:val="both"/>
              <w:rPr>
                <w:sz w:val="20"/>
                <w:szCs w:val="20"/>
                <w:lang w:val="kk-KZ"/>
              </w:rPr>
            </w:pPr>
            <w:r>
              <w:rPr>
                <w:sz w:val="20"/>
                <w:szCs w:val="20"/>
                <w:lang w:val="kk-KZ"/>
              </w:rPr>
              <w:t>8</w:t>
            </w:r>
            <w:r w:rsidRPr="002A72C0">
              <w:rPr>
                <w:sz w:val="20"/>
                <w:szCs w:val="20"/>
                <w:lang w:val="kk-KZ"/>
              </w:rPr>
              <w:t xml:space="preserve">. </w:t>
            </w:r>
            <w:r>
              <w:rPr>
                <w:sz w:val="20"/>
                <w:szCs w:val="20"/>
                <w:lang w:val="kk-KZ"/>
              </w:rPr>
              <w:t>Пользователь</w:t>
            </w:r>
            <w:r w:rsidRPr="002A72C0">
              <w:rPr>
                <w:sz w:val="20"/>
                <w:szCs w:val="20"/>
                <w:lang w:val="kk-KZ"/>
              </w:rPr>
              <w:t xml:space="preserve">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415F82FA" w14:textId="77777777" w:rsidR="001431F4" w:rsidRPr="002A72C0" w:rsidRDefault="001431F4" w:rsidP="00DA195B">
            <w:pPr>
              <w:jc w:val="both"/>
              <w:rPr>
                <w:sz w:val="20"/>
                <w:szCs w:val="20"/>
                <w:lang w:val="kk-KZ"/>
              </w:rPr>
            </w:pPr>
          </w:p>
          <w:tbl>
            <w:tblPr>
              <w:tblW w:w="8639" w:type="dxa"/>
              <w:tblInd w:w="29" w:type="dxa"/>
              <w:tblLayout w:type="fixed"/>
              <w:tblLook w:val="04A0" w:firstRow="1" w:lastRow="0" w:firstColumn="1" w:lastColumn="0" w:noHBand="0" w:noVBand="1"/>
            </w:tblPr>
            <w:tblGrid>
              <w:gridCol w:w="2239"/>
              <w:gridCol w:w="6400"/>
            </w:tblGrid>
            <w:tr w:rsidR="001431F4" w:rsidRPr="002A72C0" w14:paraId="72F48FF8"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08308DCF" w14:textId="77777777" w:rsidR="001431F4" w:rsidRPr="002A72C0" w:rsidRDefault="001431F4" w:rsidP="00DA195B">
                  <w:pPr>
                    <w:suppressAutoHyphens/>
                    <w:overflowPunct w:val="0"/>
                    <w:rPr>
                      <w:sz w:val="20"/>
                      <w:szCs w:val="20"/>
                    </w:rPr>
                  </w:pPr>
                  <w:r w:rsidRPr="002A72C0">
                    <w:rPr>
                      <w:sz w:val="20"/>
                      <w:szCs w:val="20"/>
                    </w:rPr>
                    <w:t>Наименование Пользователя:</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9BD01A2" w14:textId="77777777" w:rsidR="001431F4" w:rsidRPr="002A72C0" w:rsidRDefault="001431F4" w:rsidP="00DA195B">
                  <w:pPr>
                    <w:suppressAutoHyphens/>
                    <w:overflowPunct w:val="0"/>
                    <w:snapToGrid w:val="0"/>
                    <w:rPr>
                      <w:sz w:val="20"/>
                      <w:szCs w:val="20"/>
                    </w:rPr>
                  </w:pPr>
                </w:p>
              </w:tc>
            </w:tr>
            <w:tr w:rsidR="001431F4" w:rsidRPr="002A72C0" w14:paraId="20CB2947"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tcPr>
                <w:p w14:paraId="2B44216B" w14:textId="77777777" w:rsidR="001431F4" w:rsidRPr="002A72C0" w:rsidRDefault="001431F4" w:rsidP="00DA195B">
                  <w:pPr>
                    <w:suppressAutoHyphens/>
                    <w:overflowPunct w:val="0"/>
                    <w:rPr>
                      <w:sz w:val="20"/>
                      <w:szCs w:val="20"/>
                    </w:rPr>
                  </w:pPr>
                  <w:r w:rsidRPr="002A72C0">
                    <w:rPr>
                      <w:sz w:val="20"/>
                      <w:szCs w:val="20"/>
                    </w:rPr>
                    <w:t>Наименование сокращенное:</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FC2D751" w14:textId="77777777" w:rsidR="001431F4" w:rsidRPr="002A72C0" w:rsidRDefault="001431F4" w:rsidP="00DA195B">
                  <w:pPr>
                    <w:suppressAutoHyphens/>
                    <w:overflowPunct w:val="0"/>
                    <w:snapToGrid w:val="0"/>
                    <w:rPr>
                      <w:sz w:val="20"/>
                      <w:szCs w:val="20"/>
                    </w:rPr>
                  </w:pPr>
                </w:p>
              </w:tc>
            </w:tr>
            <w:tr w:rsidR="001431F4" w:rsidRPr="002A72C0" w14:paraId="1E5DC6BD" w14:textId="77777777" w:rsidTr="00C3044E">
              <w:trPr>
                <w:trHeight w:val="64"/>
              </w:trPr>
              <w:tc>
                <w:tcPr>
                  <w:tcW w:w="2239" w:type="dxa"/>
                  <w:tcBorders>
                    <w:top w:val="single" w:sz="4" w:space="0" w:color="000000"/>
                    <w:left w:val="single" w:sz="4" w:space="0" w:color="000000"/>
                    <w:bottom w:val="single" w:sz="4" w:space="0" w:color="000000"/>
                    <w:right w:val="nil"/>
                  </w:tcBorders>
                  <w:shd w:val="clear" w:color="auto" w:fill="FFFFFF"/>
                  <w:hideMark/>
                </w:tcPr>
                <w:p w14:paraId="2CFB3D2B" w14:textId="77777777" w:rsidR="001431F4" w:rsidRPr="002A72C0" w:rsidRDefault="001431F4" w:rsidP="00DA195B">
                  <w:pPr>
                    <w:suppressAutoHyphens/>
                    <w:overflowPunct w:val="0"/>
                    <w:rPr>
                      <w:sz w:val="20"/>
                      <w:szCs w:val="20"/>
                    </w:rPr>
                  </w:pPr>
                  <w:r w:rsidRPr="002A72C0">
                    <w:rPr>
                      <w:sz w:val="20"/>
                      <w:szCs w:val="20"/>
                    </w:rPr>
                    <w:t>Ф.И.О и должность первого руководителя:</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3D667330" w14:textId="77777777" w:rsidR="001431F4" w:rsidRPr="002A72C0" w:rsidRDefault="001431F4" w:rsidP="00DA195B">
                  <w:pPr>
                    <w:suppressAutoHyphens/>
                    <w:overflowPunct w:val="0"/>
                    <w:snapToGrid w:val="0"/>
                    <w:rPr>
                      <w:sz w:val="20"/>
                      <w:szCs w:val="20"/>
                    </w:rPr>
                  </w:pPr>
                </w:p>
              </w:tc>
            </w:tr>
            <w:tr w:rsidR="001431F4" w:rsidRPr="002A72C0" w14:paraId="62E68FC2"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0E9E1362" w14:textId="77777777" w:rsidR="001431F4" w:rsidRPr="002A72C0" w:rsidRDefault="001431F4" w:rsidP="00DA195B">
                  <w:pPr>
                    <w:suppressAutoHyphens/>
                    <w:overflowPunct w:val="0"/>
                    <w:rPr>
                      <w:sz w:val="20"/>
                      <w:szCs w:val="20"/>
                    </w:rPr>
                  </w:pPr>
                  <w:r w:rsidRPr="002A72C0">
                    <w:rPr>
                      <w:sz w:val="20"/>
                      <w:szCs w:val="20"/>
                    </w:rPr>
                    <w:t>Юридический и фактический адрес:</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15A5E75" w14:textId="77777777" w:rsidR="001431F4" w:rsidRPr="002A72C0" w:rsidRDefault="001431F4" w:rsidP="00DA195B">
                  <w:pPr>
                    <w:suppressAutoHyphens/>
                    <w:overflowPunct w:val="0"/>
                    <w:snapToGrid w:val="0"/>
                    <w:rPr>
                      <w:sz w:val="20"/>
                      <w:szCs w:val="20"/>
                    </w:rPr>
                  </w:pPr>
                </w:p>
              </w:tc>
            </w:tr>
            <w:tr w:rsidR="001431F4" w:rsidRPr="002A72C0" w14:paraId="263DA965"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4225FCD6" w14:textId="77777777" w:rsidR="001431F4" w:rsidRPr="002A72C0" w:rsidRDefault="001431F4" w:rsidP="00DA195B">
                  <w:pPr>
                    <w:suppressAutoHyphens/>
                    <w:overflowPunct w:val="0"/>
                    <w:rPr>
                      <w:sz w:val="20"/>
                      <w:szCs w:val="20"/>
                    </w:rPr>
                  </w:pPr>
                  <w:r w:rsidRPr="002A72C0">
                    <w:rPr>
                      <w:sz w:val="20"/>
                      <w:szCs w:val="20"/>
                    </w:rPr>
                    <w:t>Почтовый индекс:</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6618525" w14:textId="77777777" w:rsidR="001431F4" w:rsidRPr="002A72C0" w:rsidRDefault="001431F4" w:rsidP="00DA195B">
                  <w:pPr>
                    <w:suppressAutoHyphens/>
                    <w:overflowPunct w:val="0"/>
                    <w:snapToGrid w:val="0"/>
                    <w:rPr>
                      <w:sz w:val="20"/>
                      <w:szCs w:val="20"/>
                    </w:rPr>
                  </w:pPr>
                </w:p>
              </w:tc>
            </w:tr>
            <w:tr w:rsidR="001431F4" w:rsidRPr="002A72C0" w14:paraId="65FC6403"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26985013" w14:textId="77777777" w:rsidR="001431F4" w:rsidRPr="002A72C0" w:rsidRDefault="001431F4" w:rsidP="00DA195B">
                  <w:pPr>
                    <w:suppressAutoHyphens/>
                    <w:overflowPunct w:val="0"/>
                    <w:rPr>
                      <w:sz w:val="20"/>
                      <w:szCs w:val="20"/>
                    </w:rPr>
                  </w:pPr>
                  <w:r w:rsidRPr="002A72C0">
                    <w:rPr>
                      <w:sz w:val="20"/>
                      <w:szCs w:val="20"/>
                    </w:rPr>
                    <w:t>Контактный телефон первичного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hideMark/>
                </w:tcPr>
                <w:p w14:paraId="3C44AE36" w14:textId="77777777" w:rsidR="001431F4" w:rsidRPr="002A72C0" w:rsidRDefault="001431F4" w:rsidP="00DA195B">
                  <w:pPr>
                    <w:suppressAutoHyphens/>
                    <w:overflowPunct w:val="0"/>
                    <w:rPr>
                      <w:sz w:val="20"/>
                      <w:szCs w:val="20"/>
                    </w:rPr>
                  </w:pPr>
                  <w:r w:rsidRPr="002A72C0">
                    <w:rPr>
                      <w:sz w:val="20"/>
                      <w:szCs w:val="20"/>
                    </w:rPr>
                    <w:t xml:space="preserve">Тел.                             </w:t>
                  </w:r>
                </w:p>
                <w:p w14:paraId="31DC2822" w14:textId="77777777" w:rsidR="001431F4" w:rsidRPr="002A72C0" w:rsidRDefault="001431F4" w:rsidP="00DA195B">
                  <w:pPr>
                    <w:suppressAutoHyphens/>
                    <w:overflowPunct w:val="0"/>
                    <w:rPr>
                      <w:sz w:val="20"/>
                      <w:szCs w:val="20"/>
                    </w:rPr>
                  </w:pPr>
                  <w:r w:rsidRPr="002A72C0">
                    <w:rPr>
                      <w:sz w:val="20"/>
                      <w:szCs w:val="20"/>
                    </w:rPr>
                    <w:t>Факс:</w:t>
                  </w:r>
                </w:p>
              </w:tc>
            </w:tr>
            <w:tr w:rsidR="001431F4" w:rsidRPr="002A72C0" w14:paraId="45B82A8A" w14:textId="77777777" w:rsidTr="00C3044E">
              <w:tc>
                <w:tcPr>
                  <w:tcW w:w="2239" w:type="dxa"/>
                  <w:tcBorders>
                    <w:top w:val="single" w:sz="4" w:space="0" w:color="000000"/>
                    <w:left w:val="single" w:sz="4" w:space="0" w:color="000000"/>
                    <w:bottom w:val="single" w:sz="4" w:space="0" w:color="000000"/>
                    <w:right w:val="nil"/>
                  </w:tcBorders>
                  <w:shd w:val="clear" w:color="auto" w:fill="FFFFFF"/>
                  <w:hideMark/>
                </w:tcPr>
                <w:p w14:paraId="1E95A1C1" w14:textId="77777777" w:rsidR="001431F4" w:rsidRPr="002A72C0" w:rsidRDefault="001431F4" w:rsidP="00DA195B">
                  <w:pPr>
                    <w:suppressAutoHyphens/>
                    <w:overflowPunct w:val="0"/>
                    <w:rPr>
                      <w:sz w:val="20"/>
                      <w:szCs w:val="20"/>
                    </w:rPr>
                  </w:pPr>
                  <w:r w:rsidRPr="002A72C0">
                    <w:rPr>
                      <w:sz w:val="20"/>
                      <w:szCs w:val="20"/>
                    </w:rPr>
                    <w:t>E-mail первичного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6D6B3AB5" w14:textId="77777777" w:rsidR="001431F4" w:rsidRPr="002A72C0" w:rsidRDefault="001431F4" w:rsidP="00DA195B">
                  <w:pPr>
                    <w:suppressAutoHyphens/>
                    <w:overflowPunct w:val="0"/>
                    <w:snapToGrid w:val="0"/>
                    <w:rPr>
                      <w:sz w:val="20"/>
                      <w:szCs w:val="20"/>
                    </w:rPr>
                  </w:pPr>
                </w:p>
              </w:tc>
            </w:tr>
            <w:tr w:rsidR="001431F4" w:rsidRPr="002A72C0" w14:paraId="48BB6143"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4544C27B" w14:textId="77777777" w:rsidR="001431F4" w:rsidRPr="002A72C0" w:rsidRDefault="001431F4" w:rsidP="00DA195B">
                  <w:pPr>
                    <w:suppressAutoHyphens/>
                    <w:overflowPunct w:val="0"/>
                    <w:rPr>
                      <w:sz w:val="20"/>
                      <w:szCs w:val="20"/>
                    </w:rPr>
                  </w:pPr>
                  <w:r w:rsidRPr="002A72C0">
                    <w:rPr>
                      <w:sz w:val="20"/>
                      <w:szCs w:val="20"/>
                    </w:rPr>
                    <w:t>Контактный телефон вторичного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9E5B40F" w14:textId="77777777" w:rsidR="001431F4" w:rsidRPr="002A72C0" w:rsidRDefault="001431F4" w:rsidP="00DA195B">
                  <w:pPr>
                    <w:suppressAutoHyphens/>
                    <w:overflowPunct w:val="0"/>
                    <w:rPr>
                      <w:sz w:val="20"/>
                      <w:szCs w:val="20"/>
                    </w:rPr>
                  </w:pPr>
                  <w:r w:rsidRPr="002A72C0">
                    <w:rPr>
                      <w:sz w:val="20"/>
                      <w:szCs w:val="20"/>
                    </w:rPr>
                    <w:t xml:space="preserve">Тел.                             </w:t>
                  </w:r>
                </w:p>
                <w:p w14:paraId="7C39994F" w14:textId="77777777" w:rsidR="001431F4" w:rsidRPr="002A72C0" w:rsidRDefault="001431F4" w:rsidP="00DA195B">
                  <w:pPr>
                    <w:suppressAutoHyphens/>
                    <w:overflowPunct w:val="0"/>
                    <w:snapToGrid w:val="0"/>
                    <w:rPr>
                      <w:sz w:val="20"/>
                      <w:szCs w:val="20"/>
                    </w:rPr>
                  </w:pPr>
                  <w:r w:rsidRPr="002A72C0">
                    <w:rPr>
                      <w:sz w:val="20"/>
                      <w:szCs w:val="20"/>
                    </w:rPr>
                    <w:t>Факс:</w:t>
                  </w:r>
                </w:p>
              </w:tc>
            </w:tr>
            <w:tr w:rsidR="001431F4" w:rsidRPr="002A72C0" w14:paraId="0B79BC37"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578F2107" w14:textId="77777777" w:rsidR="001431F4" w:rsidRPr="002A72C0" w:rsidRDefault="001431F4" w:rsidP="00DA195B">
                  <w:pPr>
                    <w:suppressAutoHyphens/>
                    <w:overflowPunct w:val="0"/>
                    <w:rPr>
                      <w:sz w:val="20"/>
                      <w:szCs w:val="20"/>
                    </w:rPr>
                  </w:pPr>
                  <w:r w:rsidRPr="002A72C0">
                    <w:rPr>
                      <w:sz w:val="20"/>
                      <w:szCs w:val="20"/>
                    </w:rPr>
                    <w:t>E-mail вторичного контакта: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28F2F3A5" w14:textId="77777777" w:rsidR="001431F4" w:rsidRPr="002A72C0" w:rsidRDefault="001431F4" w:rsidP="00DA195B">
                  <w:pPr>
                    <w:suppressAutoHyphens/>
                    <w:overflowPunct w:val="0"/>
                    <w:snapToGrid w:val="0"/>
                    <w:rPr>
                      <w:sz w:val="20"/>
                      <w:szCs w:val="20"/>
                    </w:rPr>
                  </w:pPr>
                </w:p>
              </w:tc>
            </w:tr>
            <w:tr w:rsidR="001431F4" w:rsidRPr="002A72C0" w14:paraId="33B2EEC7" w14:textId="77777777" w:rsidTr="00C3044E">
              <w:trPr>
                <w:trHeight w:val="85"/>
              </w:trPr>
              <w:tc>
                <w:tcPr>
                  <w:tcW w:w="2239" w:type="dxa"/>
                  <w:tcBorders>
                    <w:top w:val="single" w:sz="4" w:space="0" w:color="000000"/>
                    <w:left w:val="single" w:sz="4" w:space="0" w:color="000000"/>
                    <w:bottom w:val="single" w:sz="4" w:space="0" w:color="000000"/>
                    <w:right w:val="nil"/>
                  </w:tcBorders>
                  <w:shd w:val="clear" w:color="auto" w:fill="FFFFFF"/>
                  <w:hideMark/>
                </w:tcPr>
                <w:p w14:paraId="58363118" w14:textId="77777777" w:rsidR="001431F4" w:rsidRPr="002A72C0" w:rsidRDefault="001431F4" w:rsidP="00DA195B">
                  <w:pPr>
                    <w:suppressAutoHyphens/>
                    <w:overflowPunct w:val="0"/>
                    <w:rPr>
                      <w:sz w:val="20"/>
                      <w:szCs w:val="20"/>
                    </w:rPr>
                  </w:pPr>
                  <w:r w:rsidRPr="002A72C0">
                    <w:rPr>
                      <w:sz w:val="20"/>
                      <w:szCs w:val="20"/>
                    </w:rPr>
                    <w:t>БИН</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32063884" w14:textId="77777777" w:rsidR="001431F4" w:rsidRPr="002A72C0" w:rsidRDefault="001431F4" w:rsidP="00DA195B">
                  <w:pPr>
                    <w:suppressAutoHyphens/>
                    <w:overflowPunct w:val="0"/>
                    <w:snapToGrid w:val="0"/>
                    <w:rPr>
                      <w:sz w:val="20"/>
                      <w:szCs w:val="20"/>
                      <w:lang w:val="kk-KZ"/>
                    </w:rPr>
                  </w:pPr>
                </w:p>
              </w:tc>
            </w:tr>
            <w:tr w:rsidR="001431F4" w:rsidRPr="002A72C0" w14:paraId="2D51A6E9"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727F256D" w14:textId="77777777" w:rsidR="001431F4" w:rsidRPr="002A72C0" w:rsidRDefault="001431F4" w:rsidP="00DA195B">
                  <w:pPr>
                    <w:suppressAutoHyphens/>
                    <w:overflowPunct w:val="0"/>
                    <w:rPr>
                      <w:sz w:val="20"/>
                      <w:szCs w:val="20"/>
                    </w:rPr>
                  </w:pPr>
                  <w:r w:rsidRPr="002A72C0">
                    <w:rPr>
                      <w:sz w:val="20"/>
                      <w:szCs w:val="20"/>
                    </w:rPr>
                    <w:t>ИИК</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12CBBE56" w14:textId="77777777" w:rsidR="001431F4" w:rsidRPr="002A72C0" w:rsidRDefault="001431F4" w:rsidP="00DA195B">
                  <w:pPr>
                    <w:suppressAutoHyphens/>
                    <w:overflowPunct w:val="0"/>
                    <w:snapToGrid w:val="0"/>
                    <w:rPr>
                      <w:sz w:val="20"/>
                      <w:szCs w:val="20"/>
                      <w:lang w:val="kk-KZ"/>
                    </w:rPr>
                  </w:pPr>
                </w:p>
              </w:tc>
            </w:tr>
            <w:tr w:rsidR="001431F4" w:rsidRPr="002A72C0" w14:paraId="0767A6C6" w14:textId="77777777" w:rsidTr="00C3044E">
              <w:trPr>
                <w:trHeight w:val="219"/>
              </w:trPr>
              <w:tc>
                <w:tcPr>
                  <w:tcW w:w="2239" w:type="dxa"/>
                  <w:tcBorders>
                    <w:top w:val="single" w:sz="4" w:space="0" w:color="000000"/>
                    <w:left w:val="single" w:sz="4" w:space="0" w:color="000000"/>
                    <w:bottom w:val="single" w:sz="4" w:space="0" w:color="000000"/>
                    <w:right w:val="nil"/>
                  </w:tcBorders>
                  <w:shd w:val="clear" w:color="auto" w:fill="FFFFFF"/>
                </w:tcPr>
                <w:p w14:paraId="307CFEEE" w14:textId="77777777" w:rsidR="001431F4" w:rsidRPr="002A72C0" w:rsidRDefault="001431F4" w:rsidP="00DA195B">
                  <w:pPr>
                    <w:suppressAutoHyphens/>
                    <w:overflowPunct w:val="0"/>
                    <w:rPr>
                      <w:sz w:val="20"/>
                      <w:szCs w:val="20"/>
                      <w:lang w:val="kk-KZ"/>
                    </w:rPr>
                  </w:pPr>
                  <w:r w:rsidRPr="002A72C0">
                    <w:rPr>
                      <w:sz w:val="20"/>
                      <w:szCs w:val="20"/>
                    </w:rPr>
                    <w:t xml:space="preserve">Наименование </w:t>
                  </w:r>
                  <w:r>
                    <w:rPr>
                      <w:sz w:val="20"/>
                      <w:szCs w:val="20"/>
                    </w:rPr>
                    <w:t xml:space="preserve">обслуживающего </w:t>
                  </w:r>
                  <w:r w:rsidRPr="002A72C0">
                    <w:rPr>
                      <w:sz w:val="20"/>
                      <w:szCs w:val="20"/>
                    </w:rPr>
                    <w:t>Банка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464CB279" w14:textId="77777777" w:rsidR="001431F4" w:rsidRPr="002A72C0" w:rsidRDefault="001431F4" w:rsidP="00DA195B">
                  <w:pPr>
                    <w:suppressAutoHyphens/>
                    <w:overflowPunct w:val="0"/>
                    <w:snapToGrid w:val="0"/>
                    <w:rPr>
                      <w:sz w:val="20"/>
                      <w:szCs w:val="20"/>
                      <w:lang w:val="kk-KZ"/>
                    </w:rPr>
                  </w:pPr>
                </w:p>
              </w:tc>
            </w:tr>
            <w:tr w:rsidR="001431F4" w:rsidRPr="002A72C0" w14:paraId="56BEEB38" w14:textId="77777777" w:rsidTr="00C3044E">
              <w:trPr>
                <w:trHeight w:val="123"/>
              </w:trPr>
              <w:tc>
                <w:tcPr>
                  <w:tcW w:w="2239" w:type="dxa"/>
                  <w:tcBorders>
                    <w:top w:val="single" w:sz="4" w:space="0" w:color="000000"/>
                    <w:left w:val="single" w:sz="4" w:space="0" w:color="000000"/>
                    <w:bottom w:val="single" w:sz="4" w:space="0" w:color="000000"/>
                    <w:right w:val="nil"/>
                  </w:tcBorders>
                  <w:shd w:val="clear" w:color="auto" w:fill="FFFFFF"/>
                  <w:hideMark/>
                </w:tcPr>
                <w:p w14:paraId="2E75B31A" w14:textId="77777777" w:rsidR="001431F4" w:rsidRPr="002A72C0" w:rsidRDefault="001431F4" w:rsidP="00DA195B">
                  <w:pPr>
                    <w:suppressAutoHyphens/>
                    <w:overflowPunct w:val="0"/>
                    <w:rPr>
                      <w:sz w:val="20"/>
                      <w:szCs w:val="20"/>
                    </w:rPr>
                  </w:pPr>
                  <w:r w:rsidRPr="002A72C0">
                    <w:rPr>
                      <w:sz w:val="20"/>
                      <w:szCs w:val="20"/>
                    </w:rPr>
                    <w:t xml:space="preserve">БИК </w:t>
                  </w:r>
                  <w:r>
                    <w:rPr>
                      <w:sz w:val="20"/>
                      <w:szCs w:val="20"/>
                    </w:rPr>
                    <w:t xml:space="preserve">обслуживающего </w:t>
                  </w:r>
                  <w:r w:rsidRPr="002A72C0">
                    <w:rPr>
                      <w:sz w:val="20"/>
                      <w:szCs w:val="20"/>
                    </w:rPr>
                    <w:t>Банка</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464B69F" w14:textId="77777777" w:rsidR="001431F4" w:rsidRPr="002A72C0" w:rsidRDefault="001431F4" w:rsidP="00DA195B">
                  <w:pPr>
                    <w:suppressAutoHyphens/>
                    <w:overflowPunct w:val="0"/>
                    <w:snapToGrid w:val="0"/>
                    <w:rPr>
                      <w:sz w:val="20"/>
                      <w:szCs w:val="20"/>
                      <w:lang w:val="kk-KZ"/>
                    </w:rPr>
                  </w:pPr>
                </w:p>
              </w:tc>
            </w:tr>
            <w:tr w:rsidR="001431F4" w:rsidRPr="002A72C0" w14:paraId="7CF82510"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7552AE1D" w14:textId="77777777" w:rsidR="001431F4" w:rsidRPr="002A72C0" w:rsidRDefault="001431F4" w:rsidP="00DA195B">
                  <w:pPr>
                    <w:suppressAutoHyphens/>
                    <w:overflowPunct w:val="0"/>
                    <w:rPr>
                      <w:sz w:val="20"/>
                      <w:szCs w:val="20"/>
                      <w:lang w:val="kk-KZ"/>
                    </w:rPr>
                  </w:pPr>
                  <w:proofErr w:type="spellStart"/>
                  <w:r w:rsidRPr="002A72C0">
                    <w:rPr>
                      <w:sz w:val="20"/>
                      <w:szCs w:val="20"/>
                    </w:rPr>
                    <w:t>КБе</w:t>
                  </w:r>
                  <w:proofErr w:type="spellEnd"/>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7FEE8884" w14:textId="77777777" w:rsidR="001431F4" w:rsidRPr="002A72C0" w:rsidRDefault="001431F4" w:rsidP="00DA195B">
                  <w:pPr>
                    <w:suppressAutoHyphens/>
                    <w:overflowPunct w:val="0"/>
                    <w:snapToGrid w:val="0"/>
                    <w:rPr>
                      <w:sz w:val="20"/>
                      <w:szCs w:val="20"/>
                    </w:rPr>
                  </w:pPr>
                </w:p>
              </w:tc>
            </w:tr>
            <w:tr w:rsidR="001431F4" w:rsidRPr="002A72C0" w14:paraId="43C85822" w14:textId="77777777" w:rsidTr="00C3044E">
              <w:tc>
                <w:tcPr>
                  <w:tcW w:w="2239" w:type="dxa"/>
                  <w:tcBorders>
                    <w:top w:val="single" w:sz="4" w:space="0" w:color="000000"/>
                    <w:left w:val="single" w:sz="4" w:space="0" w:color="000000"/>
                    <w:bottom w:val="single" w:sz="4" w:space="0" w:color="000000"/>
                    <w:right w:val="nil"/>
                  </w:tcBorders>
                  <w:shd w:val="clear" w:color="auto" w:fill="FFFFFF"/>
                </w:tcPr>
                <w:p w14:paraId="56B2D36B" w14:textId="77777777" w:rsidR="001431F4" w:rsidRPr="002A72C0" w:rsidRDefault="001431F4" w:rsidP="00DA195B">
                  <w:pPr>
                    <w:suppressAutoHyphens/>
                    <w:overflowPunct w:val="0"/>
                    <w:rPr>
                      <w:sz w:val="20"/>
                      <w:szCs w:val="20"/>
                      <w:lang w:val="kk-KZ"/>
                    </w:rPr>
                  </w:pPr>
                  <w:r>
                    <w:rPr>
                      <w:sz w:val="20"/>
                      <w:szCs w:val="20"/>
                    </w:rPr>
                    <w:lastRenderedPageBreak/>
                    <w:t xml:space="preserve">Терминал Пользователя </w:t>
                  </w:r>
                </w:p>
              </w:tc>
              <w:tc>
                <w:tcPr>
                  <w:tcW w:w="6400" w:type="dxa"/>
                  <w:tcBorders>
                    <w:top w:val="single" w:sz="4" w:space="0" w:color="000000"/>
                    <w:left w:val="single" w:sz="4" w:space="0" w:color="000000"/>
                    <w:bottom w:val="single" w:sz="4" w:space="0" w:color="000000"/>
                    <w:right w:val="single" w:sz="4" w:space="0" w:color="000000"/>
                  </w:tcBorders>
                  <w:shd w:val="clear" w:color="auto" w:fill="FFFFFF"/>
                </w:tcPr>
                <w:p w14:paraId="25658C69" w14:textId="77777777" w:rsidR="001431F4" w:rsidRPr="002A72C0" w:rsidRDefault="001431F4" w:rsidP="00DA195B">
                  <w:pPr>
                    <w:suppressAutoHyphens/>
                    <w:overflowPunct w:val="0"/>
                    <w:snapToGrid w:val="0"/>
                    <w:rPr>
                      <w:sz w:val="20"/>
                      <w:szCs w:val="20"/>
                    </w:rPr>
                  </w:pPr>
                </w:p>
              </w:tc>
            </w:tr>
          </w:tbl>
          <w:p w14:paraId="77E9EED5" w14:textId="77777777" w:rsidR="001431F4" w:rsidRPr="002A72C0" w:rsidRDefault="001431F4" w:rsidP="00DA195B">
            <w:pPr>
              <w:jc w:val="both"/>
              <w:rPr>
                <w:sz w:val="20"/>
                <w:szCs w:val="20"/>
              </w:rPr>
            </w:pPr>
            <w:r w:rsidRPr="002A72C0">
              <w:rPr>
                <w:sz w:val="20"/>
                <w:szCs w:val="20"/>
              </w:rPr>
              <w:t xml:space="preserve">   </w:t>
            </w:r>
          </w:p>
          <w:p w14:paraId="647C6374" w14:textId="77777777" w:rsidR="001431F4" w:rsidRPr="002A72C0" w:rsidRDefault="001431F4" w:rsidP="00DA195B">
            <w:pPr>
              <w:jc w:val="both"/>
              <w:rPr>
                <w:sz w:val="20"/>
                <w:szCs w:val="20"/>
                <w:lang w:val="kk-KZ"/>
              </w:rPr>
            </w:pPr>
          </w:p>
          <w:p w14:paraId="13003F92" w14:textId="77777777" w:rsidR="001431F4" w:rsidRPr="002A72C0" w:rsidRDefault="001431F4" w:rsidP="00DA195B">
            <w:pPr>
              <w:jc w:val="both"/>
              <w:rPr>
                <w:sz w:val="20"/>
                <w:szCs w:val="20"/>
                <w:lang w:val="kk-KZ"/>
              </w:rPr>
            </w:pPr>
            <w:r w:rsidRPr="002A72C0">
              <w:rPr>
                <w:sz w:val="20"/>
                <w:szCs w:val="20"/>
                <w:lang w:val="kk-KZ"/>
              </w:rPr>
              <w:t>8. К настоящему З</w:t>
            </w:r>
            <w:r>
              <w:rPr>
                <w:sz w:val="20"/>
                <w:szCs w:val="20"/>
                <w:lang w:val="kk-KZ"/>
              </w:rPr>
              <w:t>аявлению</w:t>
            </w:r>
            <w:r w:rsidRPr="002A72C0">
              <w:rPr>
                <w:sz w:val="20"/>
                <w:szCs w:val="20"/>
                <w:lang w:val="kk-KZ"/>
              </w:rPr>
              <w:t xml:space="preserve"> прилагаем копии следующих документов:</w:t>
            </w:r>
          </w:p>
          <w:p w14:paraId="0B938322" w14:textId="77777777" w:rsidR="001431F4" w:rsidRPr="002A72C0" w:rsidRDefault="001431F4" w:rsidP="00DA195B">
            <w:pPr>
              <w:jc w:val="both"/>
              <w:rPr>
                <w:sz w:val="20"/>
                <w:szCs w:val="20"/>
                <w:lang w:val="kk-KZ"/>
              </w:rPr>
            </w:pPr>
            <w:r w:rsidRPr="002A72C0">
              <w:rPr>
                <w:sz w:val="20"/>
                <w:szCs w:val="20"/>
                <w:lang w:val="kk-KZ"/>
              </w:rPr>
              <w:t>1) свидетельство/справку о государственной регистрации;</w:t>
            </w:r>
          </w:p>
          <w:p w14:paraId="351A6095" w14:textId="77777777" w:rsidR="001431F4" w:rsidRPr="002A72C0" w:rsidRDefault="001431F4" w:rsidP="00DA195B">
            <w:pPr>
              <w:jc w:val="both"/>
              <w:rPr>
                <w:sz w:val="20"/>
                <w:szCs w:val="20"/>
                <w:lang w:val="kk-KZ"/>
              </w:rPr>
            </w:pPr>
            <w:r w:rsidRPr="002A72C0">
              <w:rPr>
                <w:sz w:val="20"/>
                <w:szCs w:val="20"/>
                <w:lang w:val="kk-KZ"/>
              </w:rPr>
              <w:t>2) приказ и протокол (решения) о назначении первого руководителя;</w:t>
            </w:r>
          </w:p>
          <w:p w14:paraId="4FF7F491" w14:textId="77777777" w:rsidR="001431F4" w:rsidRPr="002A72C0" w:rsidRDefault="001431F4" w:rsidP="00DA195B">
            <w:pPr>
              <w:jc w:val="both"/>
              <w:rPr>
                <w:sz w:val="20"/>
                <w:szCs w:val="20"/>
                <w:lang w:val="kk-KZ"/>
              </w:rPr>
            </w:pPr>
            <w:r w:rsidRPr="002A72C0">
              <w:rPr>
                <w:sz w:val="20"/>
                <w:szCs w:val="20"/>
                <w:lang w:val="kk-KZ"/>
              </w:rPr>
              <w:t>3) свидетельство о постановке на учет по НДС;</w:t>
            </w:r>
          </w:p>
          <w:p w14:paraId="766E409B" w14:textId="77777777" w:rsidR="001431F4" w:rsidRDefault="001431F4" w:rsidP="00DA195B">
            <w:pPr>
              <w:jc w:val="both"/>
              <w:rPr>
                <w:sz w:val="20"/>
                <w:szCs w:val="20"/>
                <w:lang w:val="kk-KZ"/>
              </w:rPr>
            </w:pPr>
            <w:r w:rsidRPr="002A72C0">
              <w:rPr>
                <w:sz w:val="20"/>
                <w:szCs w:val="20"/>
                <w:lang w:val="kk-KZ"/>
              </w:rPr>
              <w:t>4) устав</w:t>
            </w:r>
            <w:r>
              <w:rPr>
                <w:sz w:val="20"/>
                <w:szCs w:val="20"/>
                <w:lang w:val="kk-KZ"/>
              </w:rPr>
              <w:t>;</w:t>
            </w:r>
          </w:p>
          <w:p w14:paraId="7EB163A7" w14:textId="77777777" w:rsidR="001431F4" w:rsidRPr="002A72C0" w:rsidRDefault="001431F4" w:rsidP="00DA195B">
            <w:pPr>
              <w:jc w:val="both"/>
              <w:rPr>
                <w:sz w:val="20"/>
                <w:szCs w:val="20"/>
                <w:lang w:val="kk-KZ"/>
              </w:rPr>
            </w:pPr>
            <w:r>
              <w:rPr>
                <w:sz w:val="20"/>
                <w:szCs w:val="20"/>
                <w:lang w:val="kk-KZ"/>
              </w:rPr>
              <w:t xml:space="preserve">5) </w:t>
            </w:r>
            <w:r w:rsidRPr="00277549">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76490CDA" w14:textId="77777777" w:rsidR="001431F4" w:rsidRPr="002A72C0" w:rsidRDefault="001431F4" w:rsidP="00DA195B">
            <w:pPr>
              <w:jc w:val="both"/>
              <w:rPr>
                <w:sz w:val="20"/>
                <w:szCs w:val="20"/>
                <w:lang w:val="kk-KZ"/>
              </w:rPr>
            </w:pPr>
          </w:p>
          <w:p w14:paraId="6B7F0BE4" w14:textId="77777777" w:rsidR="001431F4" w:rsidRPr="002A72C0" w:rsidRDefault="001431F4" w:rsidP="00DA195B">
            <w:pPr>
              <w:jc w:val="both"/>
              <w:rPr>
                <w:sz w:val="20"/>
                <w:szCs w:val="20"/>
                <w:lang w:val="kk-KZ"/>
              </w:rPr>
            </w:pPr>
            <w:r>
              <w:rPr>
                <w:sz w:val="20"/>
                <w:szCs w:val="20"/>
                <w:lang w:val="kk-KZ"/>
              </w:rPr>
              <w:t>Пользователь</w:t>
            </w:r>
            <w:r w:rsidRPr="002A72C0">
              <w:rPr>
                <w:sz w:val="20"/>
                <w:szCs w:val="20"/>
                <w:lang w:val="kk-KZ"/>
              </w:rPr>
              <w:t>: _____________________________</w:t>
            </w:r>
          </w:p>
          <w:p w14:paraId="03F81E0C" w14:textId="77777777" w:rsidR="001431F4" w:rsidRPr="002A72C0" w:rsidRDefault="001431F4" w:rsidP="00DA195B">
            <w:pPr>
              <w:jc w:val="both"/>
              <w:rPr>
                <w:i/>
                <w:iCs/>
                <w:sz w:val="20"/>
                <w:szCs w:val="20"/>
              </w:rPr>
            </w:pPr>
            <w:r w:rsidRPr="002A72C0">
              <w:rPr>
                <w:sz w:val="20"/>
                <w:szCs w:val="20"/>
              </w:rPr>
              <w:t xml:space="preserve">                           </w:t>
            </w:r>
            <w:r w:rsidRPr="002A72C0">
              <w:rPr>
                <w:i/>
                <w:iCs/>
                <w:sz w:val="20"/>
                <w:szCs w:val="20"/>
              </w:rPr>
              <w:t>(наименование организации)</w:t>
            </w:r>
          </w:p>
          <w:p w14:paraId="60A55B58" w14:textId="77777777" w:rsidR="001431F4" w:rsidRDefault="001431F4" w:rsidP="00DA195B">
            <w:pPr>
              <w:rPr>
                <w:sz w:val="20"/>
                <w:szCs w:val="20"/>
                <w:lang w:val="kk-KZ"/>
              </w:rPr>
            </w:pPr>
          </w:p>
          <w:p w14:paraId="42AE2685" w14:textId="3E4CC43F" w:rsidR="001431F4" w:rsidRDefault="001431F4" w:rsidP="00DA195B">
            <w:pPr>
              <w:rPr>
                <w:sz w:val="20"/>
                <w:szCs w:val="20"/>
                <w:lang w:val="kk-KZ"/>
              </w:rPr>
            </w:pPr>
            <w:r>
              <w:rPr>
                <w:sz w:val="20"/>
                <w:szCs w:val="20"/>
                <w:lang w:val="kk-KZ"/>
              </w:rPr>
              <w:t>______________________________________________________</w:t>
            </w:r>
          </w:p>
          <w:p w14:paraId="2E089735" w14:textId="77777777" w:rsidR="001431F4" w:rsidRPr="002A72C0" w:rsidRDefault="001431F4" w:rsidP="00DA195B">
            <w:pPr>
              <w:rPr>
                <w:sz w:val="20"/>
                <w:szCs w:val="20"/>
                <w:lang w:val="kk-KZ"/>
              </w:rPr>
            </w:pPr>
            <w:r w:rsidRPr="002A72C0">
              <w:rPr>
                <w:sz w:val="20"/>
                <w:szCs w:val="20"/>
                <w:lang w:val="kk-KZ"/>
              </w:rPr>
              <w:t xml:space="preserve">должность подписанта / подпись </w:t>
            </w:r>
            <w:r>
              <w:rPr>
                <w:sz w:val="20"/>
                <w:szCs w:val="20"/>
                <w:lang w:val="kk-KZ"/>
              </w:rPr>
              <w:t xml:space="preserve">/ </w:t>
            </w:r>
            <w:r w:rsidRPr="002A72C0">
              <w:rPr>
                <w:sz w:val="20"/>
                <w:szCs w:val="20"/>
                <w:lang w:val="kk-KZ"/>
              </w:rPr>
              <w:t>ФИО</w:t>
            </w:r>
          </w:p>
          <w:p w14:paraId="1A9D8C65" w14:textId="77777777" w:rsidR="001431F4" w:rsidRPr="002A72C0" w:rsidRDefault="001431F4" w:rsidP="00DA195B">
            <w:pPr>
              <w:rPr>
                <w:sz w:val="20"/>
                <w:szCs w:val="20"/>
                <w:lang w:val="kk-KZ"/>
              </w:rPr>
            </w:pPr>
          </w:p>
          <w:p w14:paraId="291FC4C0" w14:textId="77777777" w:rsidR="001431F4" w:rsidRPr="002A72C0" w:rsidRDefault="001431F4" w:rsidP="00DA195B">
            <w:pPr>
              <w:jc w:val="both"/>
              <w:rPr>
                <w:sz w:val="20"/>
                <w:szCs w:val="20"/>
                <w:lang w:val="kk-KZ"/>
              </w:rPr>
            </w:pPr>
          </w:p>
          <w:p w14:paraId="42CBCD38" w14:textId="77777777" w:rsidR="001431F4" w:rsidRPr="002A72C0" w:rsidRDefault="001431F4" w:rsidP="00DA195B">
            <w:pPr>
              <w:jc w:val="both"/>
              <w:rPr>
                <w:sz w:val="20"/>
                <w:szCs w:val="20"/>
                <w:lang w:val="kk-KZ"/>
              </w:rPr>
            </w:pPr>
            <w:r w:rsidRPr="002A72C0">
              <w:rPr>
                <w:sz w:val="20"/>
                <w:szCs w:val="20"/>
                <w:lang w:val="kk-KZ"/>
              </w:rPr>
              <w:t>МП</w:t>
            </w:r>
          </w:p>
          <w:p w14:paraId="1F8CC486" w14:textId="77777777" w:rsidR="001431F4" w:rsidRPr="002A72C0" w:rsidRDefault="001431F4" w:rsidP="00DA195B">
            <w:pPr>
              <w:jc w:val="both"/>
              <w:rPr>
                <w:sz w:val="20"/>
                <w:szCs w:val="20"/>
              </w:rPr>
            </w:pPr>
          </w:p>
          <w:p w14:paraId="765C00B9" w14:textId="77777777" w:rsidR="001431F4" w:rsidRPr="002A72C0" w:rsidRDefault="001431F4" w:rsidP="00DA195B">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p>
          <w:p w14:paraId="4294B450" w14:textId="77777777" w:rsidR="001431F4" w:rsidRPr="002A72C0" w:rsidRDefault="001431F4" w:rsidP="00DA195B">
            <w:pPr>
              <w:jc w:val="both"/>
              <w:rPr>
                <w:sz w:val="20"/>
                <w:szCs w:val="20"/>
                <w:lang w:val="kk-KZ"/>
              </w:rPr>
            </w:pPr>
          </w:p>
          <w:p w14:paraId="5DD64BAF" w14:textId="77777777" w:rsidR="001431F4" w:rsidRDefault="001431F4" w:rsidP="00DA195B">
            <w:pPr>
              <w:jc w:val="both"/>
              <w:rPr>
                <w:sz w:val="20"/>
                <w:szCs w:val="20"/>
                <w:lang w:val="kk-KZ"/>
              </w:rPr>
            </w:pPr>
            <w:r w:rsidRPr="002A72C0">
              <w:rPr>
                <w:sz w:val="20"/>
                <w:szCs w:val="20"/>
                <w:lang w:val="kk-KZ"/>
              </w:rPr>
              <w:t xml:space="preserve"> </w:t>
            </w:r>
            <w:r>
              <w:rPr>
                <w:sz w:val="20"/>
                <w:szCs w:val="20"/>
                <w:lang w:val="kk-KZ"/>
              </w:rPr>
              <w:t>Д</w:t>
            </w:r>
            <w:r w:rsidRPr="002A72C0">
              <w:rPr>
                <w:sz w:val="20"/>
                <w:szCs w:val="20"/>
                <w:lang w:val="kk-KZ"/>
              </w:rPr>
              <w:t>ата</w:t>
            </w:r>
            <w:r>
              <w:rPr>
                <w:sz w:val="20"/>
                <w:szCs w:val="20"/>
                <w:lang w:val="kk-KZ"/>
              </w:rPr>
              <w:t xml:space="preserve">  ________________________________</w:t>
            </w:r>
          </w:p>
          <w:p w14:paraId="012264A0" w14:textId="77777777" w:rsidR="001431F4" w:rsidRPr="002A72C0" w:rsidRDefault="001431F4" w:rsidP="00DA195B">
            <w:pPr>
              <w:jc w:val="both"/>
              <w:rPr>
                <w:sz w:val="20"/>
                <w:szCs w:val="20"/>
                <w:lang w:val="kk-KZ"/>
              </w:rPr>
            </w:pPr>
          </w:p>
          <w:p w14:paraId="1F7AFEC1" w14:textId="77777777" w:rsidR="001431F4" w:rsidRPr="002A72C0" w:rsidRDefault="001431F4" w:rsidP="00DA195B">
            <w:pPr>
              <w:rPr>
                <w:bCs/>
                <w:sz w:val="20"/>
                <w:szCs w:val="20"/>
                <w:lang w:val="kk-KZ"/>
              </w:rPr>
            </w:pPr>
            <w:r w:rsidRPr="002A72C0">
              <w:rPr>
                <w:sz w:val="20"/>
                <w:szCs w:val="20"/>
                <w:lang w:val="kk-KZ"/>
              </w:rPr>
              <w:t>ФИО подписанта / подпись ____________________________</w:t>
            </w:r>
          </w:p>
          <w:p w14:paraId="4C8C0788" w14:textId="77777777" w:rsidR="001431F4" w:rsidRPr="002A72C0" w:rsidRDefault="001431F4" w:rsidP="00DA195B">
            <w:pPr>
              <w:tabs>
                <w:tab w:val="left" w:pos="176"/>
              </w:tabs>
              <w:jc w:val="center"/>
              <w:rPr>
                <w:b/>
                <w:sz w:val="20"/>
                <w:szCs w:val="20"/>
                <w:lang w:val="kk-KZ"/>
              </w:rPr>
            </w:pPr>
          </w:p>
          <w:p w14:paraId="3309D472" w14:textId="77777777" w:rsidR="001431F4" w:rsidRPr="002A72C0" w:rsidRDefault="001431F4" w:rsidP="00DA195B">
            <w:pPr>
              <w:tabs>
                <w:tab w:val="left" w:pos="176"/>
              </w:tabs>
              <w:jc w:val="center"/>
              <w:rPr>
                <w:b/>
                <w:sz w:val="20"/>
                <w:szCs w:val="20"/>
                <w:lang w:val="kk-KZ"/>
              </w:rPr>
            </w:pPr>
          </w:p>
          <w:p w14:paraId="1B27E817" w14:textId="77777777" w:rsidR="001431F4" w:rsidRDefault="001431F4" w:rsidP="00DA195B">
            <w:pPr>
              <w:pageBreakBefore/>
              <w:ind w:right="-37"/>
              <w:jc w:val="right"/>
              <w:rPr>
                <w:sz w:val="18"/>
                <w:szCs w:val="18"/>
              </w:rPr>
            </w:pPr>
          </w:p>
          <w:p w14:paraId="64FF898E" w14:textId="77777777" w:rsidR="001431F4" w:rsidRDefault="001431F4" w:rsidP="00DA195B">
            <w:pPr>
              <w:pageBreakBefore/>
              <w:ind w:right="-37"/>
              <w:jc w:val="right"/>
              <w:rPr>
                <w:sz w:val="18"/>
                <w:szCs w:val="18"/>
                <w:lang w:val="kk-KZ"/>
              </w:rPr>
            </w:pPr>
          </w:p>
          <w:p w14:paraId="2B1B436A" w14:textId="77777777" w:rsidR="001431F4" w:rsidRDefault="001431F4" w:rsidP="00DA195B">
            <w:pPr>
              <w:pageBreakBefore/>
              <w:ind w:right="-37"/>
              <w:jc w:val="right"/>
              <w:rPr>
                <w:sz w:val="18"/>
                <w:szCs w:val="18"/>
              </w:rPr>
            </w:pPr>
          </w:p>
          <w:p w14:paraId="2E81ECCF" w14:textId="77777777" w:rsidR="001431F4" w:rsidRDefault="001431F4" w:rsidP="00DA195B">
            <w:pPr>
              <w:pageBreakBefore/>
              <w:ind w:right="-37"/>
              <w:jc w:val="right"/>
              <w:rPr>
                <w:sz w:val="18"/>
                <w:szCs w:val="18"/>
              </w:rPr>
            </w:pPr>
          </w:p>
          <w:p w14:paraId="7B8577C8" w14:textId="77777777" w:rsidR="001431F4" w:rsidRDefault="001431F4" w:rsidP="00DA195B">
            <w:pPr>
              <w:pageBreakBefore/>
              <w:ind w:right="-37"/>
              <w:jc w:val="right"/>
              <w:rPr>
                <w:sz w:val="18"/>
                <w:szCs w:val="18"/>
              </w:rPr>
            </w:pPr>
          </w:p>
          <w:p w14:paraId="28A9ABCF" w14:textId="77777777" w:rsidR="001431F4" w:rsidRDefault="001431F4" w:rsidP="00DA195B">
            <w:pPr>
              <w:pageBreakBefore/>
              <w:ind w:right="-37"/>
              <w:jc w:val="right"/>
              <w:rPr>
                <w:sz w:val="18"/>
                <w:szCs w:val="18"/>
              </w:rPr>
            </w:pPr>
          </w:p>
          <w:p w14:paraId="42A2B666" w14:textId="77777777" w:rsidR="001431F4" w:rsidRDefault="001431F4" w:rsidP="00DA195B">
            <w:pPr>
              <w:pageBreakBefore/>
              <w:ind w:right="-37"/>
              <w:jc w:val="right"/>
              <w:rPr>
                <w:sz w:val="18"/>
                <w:szCs w:val="18"/>
              </w:rPr>
            </w:pPr>
          </w:p>
          <w:p w14:paraId="5EEE3337" w14:textId="77777777" w:rsidR="001431F4" w:rsidRDefault="001431F4" w:rsidP="00DA195B">
            <w:pPr>
              <w:pageBreakBefore/>
              <w:ind w:right="-37"/>
              <w:jc w:val="right"/>
              <w:rPr>
                <w:sz w:val="18"/>
                <w:szCs w:val="18"/>
              </w:rPr>
            </w:pPr>
          </w:p>
          <w:p w14:paraId="04E1307B" w14:textId="23D3B3C9" w:rsidR="001431F4" w:rsidRDefault="001431F4" w:rsidP="00DA195B">
            <w:pPr>
              <w:pageBreakBefore/>
              <w:ind w:right="-37"/>
              <w:jc w:val="right"/>
              <w:rPr>
                <w:sz w:val="18"/>
                <w:szCs w:val="18"/>
              </w:rPr>
            </w:pPr>
          </w:p>
          <w:p w14:paraId="0BA4F320" w14:textId="520FC294" w:rsidR="001431F4" w:rsidRDefault="001431F4" w:rsidP="00DA195B">
            <w:pPr>
              <w:pageBreakBefore/>
              <w:ind w:right="-37"/>
              <w:jc w:val="right"/>
              <w:rPr>
                <w:sz w:val="18"/>
                <w:szCs w:val="18"/>
              </w:rPr>
            </w:pPr>
          </w:p>
          <w:p w14:paraId="41A88B32" w14:textId="79F0D86C" w:rsidR="001431F4" w:rsidRDefault="001431F4" w:rsidP="00DA195B">
            <w:pPr>
              <w:pageBreakBefore/>
              <w:ind w:right="-37"/>
              <w:jc w:val="right"/>
              <w:rPr>
                <w:sz w:val="18"/>
                <w:szCs w:val="18"/>
              </w:rPr>
            </w:pPr>
          </w:p>
          <w:p w14:paraId="27ABB094" w14:textId="00A1F5A9" w:rsidR="001431F4" w:rsidRDefault="001431F4" w:rsidP="00DA195B">
            <w:pPr>
              <w:pageBreakBefore/>
              <w:ind w:right="-37"/>
              <w:jc w:val="right"/>
              <w:rPr>
                <w:sz w:val="18"/>
                <w:szCs w:val="18"/>
              </w:rPr>
            </w:pPr>
          </w:p>
          <w:p w14:paraId="605A0A57" w14:textId="794BA36A" w:rsidR="001431F4" w:rsidRDefault="001431F4" w:rsidP="00DA195B">
            <w:pPr>
              <w:pageBreakBefore/>
              <w:ind w:right="-37"/>
              <w:jc w:val="right"/>
              <w:rPr>
                <w:sz w:val="18"/>
                <w:szCs w:val="18"/>
              </w:rPr>
            </w:pPr>
          </w:p>
          <w:p w14:paraId="65C90FD1" w14:textId="6D70BDEF" w:rsidR="001431F4" w:rsidRDefault="001431F4" w:rsidP="00DA195B">
            <w:pPr>
              <w:pageBreakBefore/>
              <w:ind w:right="-37"/>
              <w:jc w:val="right"/>
              <w:rPr>
                <w:sz w:val="18"/>
                <w:szCs w:val="18"/>
              </w:rPr>
            </w:pPr>
          </w:p>
          <w:p w14:paraId="19336114" w14:textId="631FFB6E" w:rsidR="001431F4" w:rsidRDefault="001431F4" w:rsidP="00DA195B">
            <w:pPr>
              <w:pageBreakBefore/>
              <w:ind w:right="-37"/>
              <w:jc w:val="right"/>
              <w:rPr>
                <w:sz w:val="18"/>
                <w:szCs w:val="18"/>
              </w:rPr>
            </w:pPr>
          </w:p>
          <w:p w14:paraId="5CFD8985" w14:textId="05919600" w:rsidR="001431F4" w:rsidRDefault="001431F4" w:rsidP="00DA195B">
            <w:pPr>
              <w:pageBreakBefore/>
              <w:ind w:right="-37"/>
              <w:jc w:val="right"/>
              <w:rPr>
                <w:sz w:val="18"/>
                <w:szCs w:val="18"/>
              </w:rPr>
            </w:pPr>
          </w:p>
          <w:p w14:paraId="3D3439F1" w14:textId="179FB862" w:rsidR="001431F4" w:rsidRDefault="001431F4" w:rsidP="00DA195B">
            <w:pPr>
              <w:pageBreakBefore/>
              <w:ind w:right="-37"/>
              <w:jc w:val="right"/>
              <w:rPr>
                <w:sz w:val="18"/>
                <w:szCs w:val="18"/>
              </w:rPr>
            </w:pPr>
          </w:p>
          <w:p w14:paraId="6571354E" w14:textId="4316E9E5" w:rsidR="001431F4" w:rsidRDefault="001431F4" w:rsidP="00DA195B">
            <w:pPr>
              <w:pageBreakBefore/>
              <w:ind w:right="-37"/>
              <w:jc w:val="right"/>
              <w:rPr>
                <w:sz w:val="18"/>
                <w:szCs w:val="18"/>
              </w:rPr>
            </w:pPr>
          </w:p>
          <w:p w14:paraId="6117D9FF" w14:textId="6B12E360" w:rsidR="001431F4" w:rsidRDefault="001431F4" w:rsidP="00DA195B">
            <w:pPr>
              <w:pageBreakBefore/>
              <w:ind w:right="-37"/>
              <w:jc w:val="right"/>
              <w:rPr>
                <w:sz w:val="18"/>
                <w:szCs w:val="18"/>
              </w:rPr>
            </w:pPr>
          </w:p>
          <w:p w14:paraId="4EA9CE9D" w14:textId="636836DF" w:rsidR="001431F4" w:rsidRDefault="001431F4" w:rsidP="00DA195B">
            <w:pPr>
              <w:pageBreakBefore/>
              <w:ind w:right="-37"/>
              <w:jc w:val="right"/>
              <w:rPr>
                <w:sz w:val="18"/>
                <w:szCs w:val="18"/>
              </w:rPr>
            </w:pPr>
          </w:p>
          <w:p w14:paraId="300E010C" w14:textId="244B02C0" w:rsidR="001431F4" w:rsidRDefault="001431F4" w:rsidP="00DA195B">
            <w:pPr>
              <w:pageBreakBefore/>
              <w:ind w:right="-37"/>
              <w:jc w:val="right"/>
              <w:rPr>
                <w:sz w:val="18"/>
                <w:szCs w:val="18"/>
              </w:rPr>
            </w:pPr>
          </w:p>
          <w:p w14:paraId="6CB54DF9" w14:textId="027D3B94" w:rsidR="001431F4" w:rsidRDefault="001431F4" w:rsidP="00DA195B">
            <w:pPr>
              <w:pageBreakBefore/>
              <w:ind w:right="-37"/>
              <w:jc w:val="right"/>
              <w:rPr>
                <w:sz w:val="18"/>
                <w:szCs w:val="18"/>
              </w:rPr>
            </w:pPr>
          </w:p>
          <w:p w14:paraId="19634275" w14:textId="0FF943FF" w:rsidR="001431F4" w:rsidRDefault="001431F4" w:rsidP="00DA195B">
            <w:pPr>
              <w:pageBreakBefore/>
              <w:ind w:right="-37"/>
              <w:jc w:val="right"/>
              <w:rPr>
                <w:sz w:val="18"/>
                <w:szCs w:val="18"/>
              </w:rPr>
            </w:pPr>
          </w:p>
          <w:p w14:paraId="68B24EAC" w14:textId="1B810FCD" w:rsidR="001431F4" w:rsidRDefault="001431F4" w:rsidP="00DA195B">
            <w:pPr>
              <w:pageBreakBefore/>
              <w:ind w:right="-37"/>
              <w:jc w:val="right"/>
              <w:rPr>
                <w:sz w:val="18"/>
                <w:szCs w:val="18"/>
              </w:rPr>
            </w:pPr>
          </w:p>
          <w:p w14:paraId="4147F3DB" w14:textId="0062DDDF" w:rsidR="001431F4" w:rsidRDefault="001431F4" w:rsidP="00DA195B">
            <w:pPr>
              <w:pageBreakBefore/>
              <w:ind w:right="-37"/>
              <w:jc w:val="right"/>
              <w:rPr>
                <w:sz w:val="18"/>
                <w:szCs w:val="18"/>
              </w:rPr>
            </w:pPr>
          </w:p>
          <w:p w14:paraId="6BE66829" w14:textId="0136D6EC" w:rsidR="001431F4" w:rsidRDefault="001431F4" w:rsidP="00DA195B">
            <w:pPr>
              <w:pageBreakBefore/>
              <w:ind w:right="-37"/>
              <w:jc w:val="right"/>
              <w:rPr>
                <w:sz w:val="18"/>
                <w:szCs w:val="18"/>
              </w:rPr>
            </w:pPr>
          </w:p>
          <w:p w14:paraId="2FDFDE7F" w14:textId="3A6781E9" w:rsidR="001431F4" w:rsidRDefault="001431F4" w:rsidP="00DA195B">
            <w:pPr>
              <w:pageBreakBefore/>
              <w:ind w:right="-37"/>
              <w:jc w:val="right"/>
              <w:rPr>
                <w:sz w:val="18"/>
                <w:szCs w:val="18"/>
              </w:rPr>
            </w:pPr>
          </w:p>
          <w:p w14:paraId="2FEF8978" w14:textId="13799D35" w:rsidR="001431F4" w:rsidRDefault="001431F4" w:rsidP="00DA195B">
            <w:pPr>
              <w:pageBreakBefore/>
              <w:ind w:right="-37"/>
              <w:jc w:val="right"/>
              <w:rPr>
                <w:sz w:val="18"/>
                <w:szCs w:val="18"/>
              </w:rPr>
            </w:pPr>
          </w:p>
          <w:p w14:paraId="3B90C136" w14:textId="3B510EFB" w:rsidR="001431F4" w:rsidRDefault="001431F4" w:rsidP="00DA195B">
            <w:pPr>
              <w:pageBreakBefore/>
              <w:ind w:right="-37"/>
              <w:jc w:val="right"/>
              <w:rPr>
                <w:sz w:val="18"/>
                <w:szCs w:val="18"/>
              </w:rPr>
            </w:pPr>
          </w:p>
          <w:p w14:paraId="2FB88F46" w14:textId="565D2CF9" w:rsidR="001431F4" w:rsidRDefault="001431F4" w:rsidP="00DA195B">
            <w:pPr>
              <w:pageBreakBefore/>
              <w:ind w:right="-37"/>
              <w:jc w:val="right"/>
              <w:rPr>
                <w:sz w:val="18"/>
                <w:szCs w:val="18"/>
              </w:rPr>
            </w:pPr>
          </w:p>
          <w:p w14:paraId="4F931D4E" w14:textId="59D812CD" w:rsidR="001431F4" w:rsidRDefault="001431F4" w:rsidP="00DA195B">
            <w:pPr>
              <w:pageBreakBefore/>
              <w:ind w:right="-37"/>
              <w:jc w:val="right"/>
              <w:rPr>
                <w:sz w:val="18"/>
                <w:szCs w:val="18"/>
              </w:rPr>
            </w:pPr>
          </w:p>
          <w:p w14:paraId="515617AA" w14:textId="6ED6C2C0" w:rsidR="001431F4" w:rsidRDefault="001431F4" w:rsidP="00DA195B">
            <w:pPr>
              <w:pageBreakBefore/>
              <w:ind w:right="-37"/>
              <w:jc w:val="right"/>
              <w:rPr>
                <w:sz w:val="18"/>
                <w:szCs w:val="18"/>
              </w:rPr>
            </w:pPr>
          </w:p>
          <w:p w14:paraId="3FFA3277" w14:textId="7C6EDCAA" w:rsidR="001431F4" w:rsidRDefault="001431F4" w:rsidP="00DA195B">
            <w:pPr>
              <w:pageBreakBefore/>
              <w:ind w:right="-37"/>
              <w:jc w:val="right"/>
              <w:rPr>
                <w:sz w:val="18"/>
                <w:szCs w:val="18"/>
              </w:rPr>
            </w:pPr>
          </w:p>
          <w:p w14:paraId="44145301" w14:textId="4644154D" w:rsidR="001431F4" w:rsidRDefault="001431F4" w:rsidP="00DA195B">
            <w:pPr>
              <w:pageBreakBefore/>
              <w:ind w:right="-37"/>
              <w:jc w:val="right"/>
              <w:rPr>
                <w:sz w:val="18"/>
                <w:szCs w:val="18"/>
              </w:rPr>
            </w:pPr>
          </w:p>
          <w:p w14:paraId="3CF20D47" w14:textId="036DDBFC" w:rsidR="00E813E3" w:rsidRDefault="00E813E3" w:rsidP="00DA195B">
            <w:pPr>
              <w:pageBreakBefore/>
              <w:ind w:right="-37"/>
              <w:jc w:val="right"/>
              <w:rPr>
                <w:sz w:val="18"/>
                <w:szCs w:val="18"/>
              </w:rPr>
            </w:pPr>
          </w:p>
          <w:p w14:paraId="289D01D4" w14:textId="2A5BED18" w:rsidR="0058314D" w:rsidRDefault="0058314D" w:rsidP="00DA195B">
            <w:pPr>
              <w:pageBreakBefore/>
              <w:ind w:right="-37"/>
              <w:jc w:val="right"/>
              <w:rPr>
                <w:sz w:val="18"/>
                <w:szCs w:val="18"/>
              </w:rPr>
            </w:pPr>
          </w:p>
          <w:p w14:paraId="23A38BB6" w14:textId="54337E5D" w:rsidR="0058314D" w:rsidRDefault="0058314D" w:rsidP="00DA195B">
            <w:pPr>
              <w:pageBreakBefore/>
              <w:ind w:right="-37"/>
              <w:jc w:val="right"/>
              <w:rPr>
                <w:sz w:val="18"/>
                <w:szCs w:val="18"/>
              </w:rPr>
            </w:pPr>
          </w:p>
          <w:p w14:paraId="568386EE" w14:textId="77777777" w:rsidR="0058314D" w:rsidRDefault="0058314D" w:rsidP="00DA195B">
            <w:pPr>
              <w:pageBreakBefore/>
              <w:ind w:right="-37"/>
              <w:jc w:val="right"/>
              <w:rPr>
                <w:sz w:val="18"/>
                <w:szCs w:val="18"/>
              </w:rPr>
            </w:pPr>
          </w:p>
          <w:p w14:paraId="31ACA1D5" w14:textId="77777777" w:rsidR="00E813E3" w:rsidRDefault="00E813E3" w:rsidP="00DA195B">
            <w:pPr>
              <w:pageBreakBefore/>
              <w:ind w:right="-37"/>
              <w:jc w:val="right"/>
              <w:rPr>
                <w:sz w:val="18"/>
                <w:szCs w:val="18"/>
              </w:rPr>
            </w:pPr>
          </w:p>
          <w:p w14:paraId="3E18526D" w14:textId="461EF9E3" w:rsidR="001431F4" w:rsidRDefault="001431F4" w:rsidP="00DA195B">
            <w:pPr>
              <w:pageBreakBefore/>
              <w:ind w:right="-37"/>
              <w:jc w:val="right"/>
              <w:rPr>
                <w:sz w:val="18"/>
                <w:szCs w:val="18"/>
              </w:rPr>
            </w:pPr>
          </w:p>
          <w:p w14:paraId="7C19E4A1" w14:textId="77777777" w:rsidR="001431F4" w:rsidRDefault="001431F4" w:rsidP="00DA195B">
            <w:pPr>
              <w:pageBreakBefore/>
              <w:ind w:right="-37"/>
              <w:jc w:val="right"/>
              <w:rPr>
                <w:sz w:val="18"/>
                <w:szCs w:val="18"/>
              </w:rPr>
            </w:pPr>
          </w:p>
          <w:p w14:paraId="6820861B" w14:textId="77777777" w:rsidR="001431F4" w:rsidRPr="00C131C7" w:rsidRDefault="001431F4" w:rsidP="00DA195B">
            <w:pPr>
              <w:pageBreakBefore/>
              <w:ind w:right="-37"/>
              <w:jc w:val="right"/>
              <w:rPr>
                <w:sz w:val="18"/>
                <w:szCs w:val="18"/>
              </w:rPr>
            </w:pPr>
            <w:r w:rsidRPr="00F80E0B">
              <w:rPr>
                <w:sz w:val="18"/>
                <w:szCs w:val="18"/>
              </w:rPr>
              <w:t>Приложение № 2 к Договору</w:t>
            </w:r>
          </w:p>
          <w:p w14:paraId="42C5B118" w14:textId="77777777" w:rsidR="001431F4" w:rsidRPr="003140B6" w:rsidRDefault="001431F4" w:rsidP="00DA195B">
            <w:pPr>
              <w:jc w:val="right"/>
              <w:rPr>
                <w:sz w:val="18"/>
                <w:szCs w:val="18"/>
              </w:rPr>
            </w:pPr>
            <w:r w:rsidRPr="003140B6">
              <w:rPr>
                <w:sz w:val="18"/>
                <w:szCs w:val="18"/>
              </w:rPr>
              <w:t>(присоединения)</w:t>
            </w:r>
          </w:p>
          <w:p w14:paraId="382A7C01" w14:textId="3527C627" w:rsidR="00D5791B" w:rsidRDefault="001431F4" w:rsidP="00DA195B">
            <w:pPr>
              <w:pageBreakBefore/>
              <w:ind w:right="-37"/>
              <w:jc w:val="right"/>
              <w:rPr>
                <w:sz w:val="18"/>
                <w:szCs w:val="18"/>
                <w:lang w:val="kk-KZ"/>
              </w:rPr>
            </w:pPr>
            <w:r>
              <w:rPr>
                <w:sz w:val="18"/>
                <w:szCs w:val="18"/>
              </w:rPr>
              <w:t>об оказании</w:t>
            </w:r>
            <w:r w:rsidRPr="003140B6">
              <w:rPr>
                <w:sz w:val="18"/>
                <w:szCs w:val="18"/>
              </w:rPr>
              <w:t xml:space="preserve"> услуг в системе обмена банковскими сообщениями </w:t>
            </w:r>
            <w:r w:rsidRPr="00614A40">
              <w:rPr>
                <w:sz w:val="18"/>
                <w:szCs w:val="18"/>
              </w:rPr>
              <w:t xml:space="preserve"> </w:t>
            </w:r>
          </w:p>
          <w:p w14:paraId="50E3FEF0" w14:textId="77777777" w:rsidR="00D5791B" w:rsidRDefault="00D5791B" w:rsidP="00DA195B">
            <w:pPr>
              <w:pageBreakBefore/>
              <w:ind w:right="-37"/>
              <w:jc w:val="right"/>
              <w:rPr>
                <w:sz w:val="18"/>
                <w:szCs w:val="18"/>
                <w:lang w:val="kk-KZ"/>
              </w:rPr>
            </w:pPr>
          </w:p>
          <w:p w14:paraId="55B82F74" w14:textId="77777777" w:rsidR="00D5791B" w:rsidRDefault="00D5791B" w:rsidP="00DA195B">
            <w:pPr>
              <w:pageBreakBefore/>
              <w:ind w:right="-37"/>
              <w:jc w:val="right"/>
              <w:rPr>
                <w:sz w:val="18"/>
                <w:szCs w:val="18"/>
                <w:lang w:val="kk-KZ"/>
              </w:rPr>
            </w:pPr>
          </w:p>
          <w:p w14:paraId="1DB9EB19" w14:textId="77777777" w:rsidR="001431F4" w:rsidRPr="001431F4" w:rsidRDefault="001431F4" w:rsidP="00DA195B">
            <w:pPr>
              <w:pageBreakBefore/>
              <w:ind w:right="-37"/>
              <w:jc w:val="right"/>
              <w:rPr>
                <w:sz w:val="18"/>
                <w:szCs w:val="18"/>
              </w:rPr>
            </w:pPr>
          </w:p>
          <w:p w14:paraId="007CE5DE" w14:textId="77777777" w:rsidR="001431F4" w:rsidRPr="001431F4" w:rsidRDefault="001431F4" w:rsidP="00E813E3">
            <w:pPr>
              <w:pageBreakBefore/>
              <w:ind w:right="-37"/>
              <w:jc w:val="center"/>
              <w:rPr>
                <w:sz w:val="18"/>
                <w:szCs w:val="18"/>
              </w:rPr>
            </w:pPr>
            <w:r w:rsidRPr="001431F4">
              <w:rPr>
                <w:sz w:val="18"/>
                <w:szCs w:val="18"/>
              </w:rPr>
              <w:t>ПЕРЕЧЕНЬ КЛИЕНТСКИХ МЕСТ</w:t>
            </w:r>
          </w:p>
          <w:p w14:paraId="528B2993" w14:textId="77777777" w:rsidR="001431F4" w:rsidRPr="001431F4" w:rsidRDefault="001431F4" w:rsidP="00DA195B">
            <w:pPr>
              <w:pageBreakBefore/>
              <w:ind w:right="-37"/>
              <w:jc w:val="right"/>
              <w:rPr>
                <w:sz w:val="18"/>
                <w:szCs w:val="18"/>
              </w:rPr>
            </w:pPr>
          </w:p>
          <w:tbl>
            <w:tblPr>
              <w:tblW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3146"/>
              <w:gridCol w:w="1560"/>
            </w:tblGrid>
            <w:tr w:rsidR="001431F4" w:rsidRPr="001431F4" w14:paraId="4557174F" w14:textId="77777777" w:rsidTr="00A82760">
              <w:tc>
                <w:tcPr>
                  <w:tcW w:w="420" w:type="dxa"/>
                </w:tcPr>
                <w:p w14:paraId="3FC6C186" w14:textId="77777777" w:rsidR="001431F4" w:rsidRPr="001431F4" w:rsidRDefault="001431F4" w:rsidP="00DA195B">
                  <w:pPr>
                    <w:pageBreakBefore/>
                    <w:ind w:right="-37"/>
                    <w:jc w:val="right"/>
                    <w:rPr>
                      <w:sz w:val="18"/>
                      <w:szCs w:val="18"/>
                    </w:rPr>
                  </w:pPr>
                  <w:r w:rsidRPr="001431F4">
                    <w:rPr>
                      <w:sz w:val="18"/>
                      <w:szCs w:val="18"/>
                    </w:rPr>
                    <w:t>№</w:t>
                  </w:r>
                </w:p>
              </w:tc>
              <w:tc>
                <w:tcPr>
                  <w:tcW w:w="3146" w:type="dxa"/>
                </w:tcPr>
                <w:p w14:paraId="46FAFDCF" w14:textId="77777777" w:rsidR="001431F4" w:rsidRPr="001431F4" w:rsidRDefault="001431F4" w:rsidP="00DA195B">
                  <w:pPr>
                    <w:pageBreakBefore/>
                    <w:ind w:right="-37"/>
                    <w:jc w:val="right"/>
                    <w:rPr>
                      <w:sz w:val="18"/>
                      <w:szCs w:val="18"/>
                    </w:rPr>
                  </w:pPr>
                  <w:r w:rsidRPr="001431F4">
                    <w:rPr>
                      <w:sz w:val="18"/>
                      <w:szCs w:val="18"/>
                    </w:rPr>
                    <w:t>Наименование клиентского места</w:t>
                  </w:r>
                </w:p>
              </w:tc>
              <w:tc>
                <w:tcPr>
                  <w:tcW w:w="1560" w:type="dxa"/>
                </w:tcPr>
                <w:p w14:paraId="25E7B6A8" w14:textId="77777777" w:rsidR="001431F4" w:rsidRPr="001431F4" w:rsidRDefault="001431F4" w:rsidP="00DA195B">
                  <w:pPr>
                    <w:pageBreakBefore/>
                    <w:ind w:right="-37"/>
                    <w:jc w:val="right"/>
                    <w:rPr>
                      <w:sz w:val="18"/>
                      <w:szCs w:val="18"/>
                    </w:rPr>
                  </w:pPr>
                  <w:r w:rsidRPr="001431F4">
                    <w:rPr>
                      <w:sz w:val="18"/>
                      <w:szCs w:val="18"/>
                    </w:rPr>
                    <w:t>Системное имя</w:t>
                  </w:r>
                </w:p>
              </w:tc>
            </w:tr>
            <w:tr w:rsidR="001431F4" w:rsidRPr="001431F4" w14:paraId="1E51D184" w14:textId="77777777" w:rsidTr="00A82760">
              <w:trPr>
                <w:trHeight w:val="1698"/>
              </w:trPr>
              <w:tc>
                <w:tcPr>
                  <w:tcW w:w="420" w:type="dxa"/>
                </w:tcPr>
                <w:p w14:paraId="39260818" w14:textId="77777777" w:rsidR="001431F4" w:rsidRPr="001431F4" w:rsidRDefault="001431F4" w:rsidP="00DA195B">
                  <w:pPr>
                    <w:pageBreakBefore/>
                    <w:ind w:right="-37"/>
                    <w:jc w:val="right"/>
                    <w:rPr>
                      <w:sz w:val="18"/>
                      <w:szCs w:val="18"/>
                    </w:rPr>
                  </w:pPr>
                  <w:r w:rsidRPr="001431F4">
                    <w:rPr>
                      <w:sz w:val="18"/>
                      <w:szCs w:val="18"/>
                    </w:rPr>
                    <w:t>1.</w:t>
                  </w:r>
                </w:p>
              </w:tc>
              <w:tc>
                <w:tcPr>
                  <w:tcW w:w="3146" w:type="dxa"/>
                </w:tcPr>
                <w:p w14:paraId="031144C2" w14:textId="77777777" w:rsidR="001431F4" w:rsidRPr="001431F4" w:rsidRDefault="001431F4" w:rsidP="00DA195B">
                  <w:pPr>
                    <w:pageBreakBefore/>
                    <w:ind w:right="-37"/>
                    <w:jc w:val="right"/>
                    <w:rPr>
                      <w:sz w:val="18"/>
                      <w:szCs w:val="18"/>
                    </w:rPr>
                  </w:pPr>
                </w:p>
                <w:p w14:paraId="48877741" w14:textId="77777777" w:rsidR="001431F4" w:rsidRPr="001431F4" w:rsidRDefault="001431F4" w:rsidP="00DA195B">
                  <w:pPr>
                    <w:pageBreakBefore/>
                    <w:ind w:right="-37"/>
                    <w:jc w:val="right"/>
                    <w:rPr>
                      <w:sz w:val="18"/>
                      <w:szCs w:val="18"/>
                    </w:rPr>
                  </w:pPr>
                </w:p>
                <w:p w14:paraId="0FF6DBF9" w14:textId="77777777" w:rsidR="001431F4" w:rsidRPr="001431F4" w:rsidRDefault="001431F4" w:rsidP="00A82760">
                  <w:pPr>
                    <w:pageBreakBefore/>
                    <w:tabs>
                      <w:tab w:val="left" w:pos="0"/>
                    </w:tabs>
                    <w:ind w:right="-37"/>
                    <w:jc w:val="right"/>
                    <w:rPr>
                      <w:sz w:val="18"/>
                      <w:szCs w:val="18"/>
                    </w:rPr>
                  </w:pPr>
                  <w:r w:rsidRPr="001431F4">
                    <w:rPr>
                      <w:sz w:val="18"/>
                      <w:szCs w:val="18"/>
                    </w:rPr>
                    <w:t>Наименование юридического лица</w:t>
                  </w:r>
                </w:p>
              </w:tc>
              <w:tc>
                <w:tcPr>
                  <w:tcW w:w="1560" w:type="dxa"/>
                </w:tcPr>
                <w:p w14:paraId="0C61A465" w14:textId="77777777" w:rsidR="001431F4" w:rsidRPr="001431F4" w:rsidRDefault="001431F4" w:rsidP="00DA195B">
                  <w:pPr>
                    <w:pageBreakBefore/>
                    <w:ind w:right="-37"/>
                    <w:jc w:val="right"/>
                    <w:rPr>
                      <w:sz w:val="18"/>
                      <w:szCs w:val="18"/>
                    </w:rPr>
                  </w:pPr>
                </w:p>
                <w:p w14:paraId="18EC6E5E" w14:textId="77777777" w:rsidR="001431F4" w:rsidRPr="001431F4" w:rsidRDefault="001431F4" w:rsidP="00DA195B">
                  <w:pPr>
                    <w:pageBreakBefore/>
                    <w:ind w:right="-37"/>
                    <w:jc w:val="right"/>
                    <w:rPr>
                      <w:sz w:val="18"/>
                      <w:szCs w:val="18"/>
                    </w:rPr>
                  </w:pPr>
                </w:p>
                <w:p w14:paraId="4152BE0D" w14:textId="77777777" w:rsidR="001431F4" w:rsidRPr="001431F4" w:rsidRDefault="001431F4" w:rsidP="00A82760">
                  <w:pPr>
                    <w:pageBreakBefore/>
                    <w:ind w:right="463"/>
                    <w:jc w:val="right"/>
                    <w:rPr>
                      <w:sz w:val="18"/>
                      <w:szCs w:val="18"/>
                    </w:rPr>
                  </w:pPr>
                  <w:r w:rsidRPr="001431F4">
                    <w:rPr>
                      <w:sz w:val="18"/>
                      <w:szCs w:val="18"/>
                      <w:lang w:val="en-US"/>
                    </w:rPr>
                    <w:t>VISTA</w:t>
                  </w:r>
                  <w:r w:rsidRPr="001431F4">
                    <w:rPr>
                      <w:sz w:val="18"/>
                      <w:szCs w:val="18"/>
                    </w:rPr>
                    <w:t>.</w:t>
                  </w:r>
                </w:p>
              </w:tc>
            </w:tr>
          </w:tbl>
          <w:p w14:paraId="56B648D6" w14:textId="77777777" w:rsidR="00D5791B" w:rsidRDefault="00D5791B" w:rsidP="00DA195B">
            <w:pPr>
              <w:pageBreakBefore/>
              <w:ind w:right="-37"/>
              <w:jc w:val="right"/>
              <w:rPr>
                <w:sz w:val="18"/>
                <w:szCs w:val="18"/>
                <w:lang w:val="kk-KZ"/>
              </w:rPr>
            </w:pPr>
          </w:p>
          <w:p w14:paraId="32F29E2D" w14:textId="2B989D74" w:rsidR="00D5791B" w:rsidRDefault="00754229" w:rsidP="00DA195B">
            <w:pPr>
              <w:pageBreakBefore/>
              <w:ind w:right="-37"/>
              <w:rPr>
                <w:sz w:val="18"/>
                <w:szCs w:val="18"/>
                <w:lang w:val="kk-KZ"/>
              </w:rPr>
            </w:pPr>
            <w:r>
              <w:rPr>
                <w:sz w:val="18"/>
                <w:szCs w:val="18"/>
                <w:lang w:val="kk-KZ"/>
              </w:rPr>
              <w:t>ПОЛЬЗОВАТЕЛЬ</w:t>
            </w:r>
          </w:p>
          <w:p w14:paraId="18DD3C24" w14:textId="4732ACB5" w:rsidR="00754229" w:rsidRPr="007D363B" w:rsidRDefault="00754229" w:rsidP="00DA195B">
            <w:pPr>
              <w:pageBreakBefore/>
              <w:ind w:right="-37"/>
              <w:rPr>
                <w:sz w:val="18"/>
                <w:szCs w:val="18"/>
              </w:rPr>
            </w:pPr>
            <w:r w:rsidRPr="007D363B">
              <w:rPr>
                <w:sz w:val="18"/>
                <w:szCs w:val="18"/>
              </w:rPr>
              <w:t>_________________</w:t>
            </w:r>
          </w:p>
          <w:p w14:paraId="656991F7" w14:textId="77777777" w:rsidR="00754229" w:rsidRDefault="00754229" w:rsidP="00DA195B">
            <w:pPr>
              <w:pageBreakBefore/>
              <w:ind w:right="-37"/>
              <w:jc w:val="right"/>
              <w:rPr>
                <w:sz w:val="18"/>
                <w:szCs w:val="18"/>
                <w:lang w:val="kk-KZ"/>
              </w:rPr>
            </w:pPr>
          </w:p>
          <w:p w14:paraId="20AAE3BD" w14:textId="77777777" w:rsidR="00D5791B" w:rsidRDefault="00D5791B" w:rsidP="00DA195B">
            <w:pPr>
              <w:pageBreakBefore/>
              <w:ind w:right="-37"/>
              <w:jc w:val="right"/>
              <w:rPr>
                <w:sz w:val="18"/>
                <w:szCs w:val="18"/>
                <w:lang w:val="kk-KZ"/>
              </w:rPr>
            </w:pPr>
          </w:p>
          <w:p w14:paraId="3C5C99E0" w14:textId="77777777" w:rsidR="00754229" w:rsidRPr="00754229" w:rsidRDefault="00754229" w:rsidP="00DA195B">
            <w:pPr>
              <w:pageBreakBefore/>
              <w:ind w:right="-37"/>
              <w:jc w:val="both"/>
              <w:rPr>
                <w:sz w:val="18"/>
                <w:szCs w:val="18"/>
                <w:lang w:val="kk-KZ"/>
              </w:rPr>
            </w:pPr>
            <w:r w:rsidRPr="00754229">
              <w:rPr>
                <w:sz w:val="18"/>
                <w:szCs w:val="18"/>
                <w:lang w:val="kk-KZ"/>
              </w:rPr>
              <w:t xml:space="preserve">Отметка </w:t>
            </w:r>
            <w:r w:rsidRPr="00754229">
              <w:rPr>
                <w:sz w:val="18"/>
                <w:szCs w:val="18"/>
              </w:rPr>
              <w:t>Центра о получении:</w:t>
            </w:r>
          </w:p>
          <w:p w14:paraId="4788083B" w14:textId="77777777" w:rsidR="00754229" w:rsidRPr="00754229" w:rsidRDefault="00754229" w:rsidP="00DA195B">
            <w:pPr>
              <w:pageBreakBefore/>
              <w:ind w:right="-37"/>
              <w:jc w:val="both"/>
              <w:rPr>
                <w:sz w:val="18"/>
                <w:szCs w:val="18"/>
                <w:lang w:val="kk-KZ"/>
              </w:rPr>
            </w:pPr>
          </w:p>
          <w:p w14:paraId="48B0A1D0" w14:textId="77777777" w:rsidR="00754229" w:rsidRPr="00754229" w:rsidRDefault="00754229" w:rsidP="00DA195B">
            <w:pPr>
              <w:pageBreakBefore/>
              <w:ind w:right="-37"/>
              <w:jc w:val="both"/>
              <w:rPr>
                <w:sz w:val="18"/>
                <w:szCs w:val="18"/>
                <w:lang w:val="kk-KZ"/>
              </w:rPr>
            </w:pPr>
            <w:r w:rsidRPr="00754229">
              <w:rPr>
                <w:sz w:val="18"/>
                <w:szCs w:val="18"/>
                <w:lang w:val="kk-KZ"/>
              </w:rPr>
              <w:t>Дата  _________________</w:t>
            </w:r>
          </w:p>
          <w:p w14:paraId="3B3C955C" w14:textId="77777777" w:rsidR="00754229" w:rsidRPr="00754229" w:rsidRDefault="00754229" w:rsidP="00DA195B">
            <w:pPr>
              <w:pageBreakBefore/>
              <w:ind w:right="-37"/>
              <w:jc w:val="both"/>
              <w:rPr>
                <w:sz w:val="18"/>
                <w:szCs w:val="18"/>
                <w:lang w:val="kk-KZ"/>
              </w:rPr>
            </w:pPr>
          </w:p>
          <w:p w14:paraId="1678C7B7" w14:textId="1E3ABA5F" w:rsidR="00191495" w:rsidRDefault="00754229" w:rsidP="00DA195B">
            <w:pPr>
              <w:pageBreakBefore/>
              <w:ind w:right="-37"/>
              <w:jc w:val="both"/>
              <w:rPr>
                <w:sz w:val="18"/>
                <w:szCs w:val="18"/>
                <w:lang w:val="kk-KZ"/>
              </w:rPr>
            </w:pPr>
            <w:r w:rsidRPr="00754229">
              <w:rPr>
                <w:sz w:val="18"/>
                <w:szCs w:val="18"/>
                <w:lang w:val="kk-KZ"/>
              </w:rPr>
              <w:t>ФИО подписанта / подпись  ____________</w:t>
            </w:r>
          </w:p>
          <w:p w14:paraId="38A7AD73" w14:textId="55F783C3" w:rsidR="00191495" w:rsidRDefault="00191495" w:rsidP="00DA195B">
            <w:pPr>
              <w:pageBreakBefore/>
              <w:ind w:right="-37"/>
              <w:jc w:val="right"/>
              <w:rPr>
                <w:sz w:val="18"/>
                <w:szCs w:val="18"/>
                <w:lang w:val="kk-KZ"/>
              </w:rPr>
            </w:pPr>
          </w:p>
          <w:p w14:paraId="1386B73E" w14:textId="3230927A" w:rsidR="001431F4" w:rsidRDefault="001431F4" w:rsidP="00DA195B">
            <w:pPr>
              <w:pageBreakBefore/>
              <w:ind w:right="-37"/>
              <w:jc w:val="right"/>
              <w:rPr>
                <w:sz w:val="18"/>
                <w:szCs w:val="18"/>
                <w:lang w:val="kk-KZ"/>
              </w:rPr>
            </w:pPr>
          </w:p>
          <w:p w14:paraId="0C701AB4" w14:textId="43BD30B3" w:rsidR="001431F4" w:rsidRDefault="001431F4" w:rsidP="00DA195B">
            <w:pPr>
              <w:pageBreakBefore/>
              <w:ind w:right="-37"/>
              <w:jc w:val="right"/>
              <w:rPr>
                <w:sz w:val="18"/>
                <w:szCs w:val="18"/>
                <w:lang w:val="kk-KZ"/>
              </w:rPr>
            </w:pPr>
          </w:p>
          <w:p w14:paraId="4C021D8A" w14:textId="08342129" w:rsidR="001431F4" w:rsidRDefault="001431F4" w:rsidP="00DA195B">
            <w:pPr>
              <w:pageBreakBefore/>
              <w:ind w:right="-37"/>
              <w:jc w:val="right"/>
              <w:rPr>
                <w:sz w:val="18"/>
                <w:szCs w:val="18"/>
                <w:lang w:val="kk-KZ"/>
              </w:rPr>
            </w:pPr>
          </w:p>
          <w:p w14:paraId="52E8D632" w14:textId="496E0DC3" w:rsidR="001431F4" w:rsidRDefault="001431F4" w:rsidP="00DA195B">
            <w:pPr>
              <w:pageBreakBefore/>
              <w:ind w:right="-37"/>
              <w:jc w:val="right"/>
              <w:rPr>
                <w:sz w:val="18"/>
                <w:szCs w:val="18"/>
                <w:lang w:val="kk-KZ"/>
              </w:rPr>
            </w:pPr>
          </w:p>
          <w:p w14:paraId="1E12C443" w14:textId="510010AF" w:rsidR="001431F4" w:rsidRDefault="001431F4" w:rsidP="00DA195B">
            <w:pPr>
              <w:pageBreakBefore/>
              <w:ind w:right="-37"/>
              <w:jc w:val="right"/>
              <w:rPr>
                <w:sz w:val="18"/>
                <w:szCs w:val="18"/>
                <w:lang w:val="kk-KZ"/>
              </w:rPr>
            </w:pPr>
          </w:p>
          <w:p w14:paraId="252661B7" w14:textId="77777777" w:rsidR="00D5791B" w:rsidRPr="00614A40" w:rsidRDefault="00D5791B" w:rsidP="00DA195B">
            <w:pPr>
              <w:rPr>
                <w:sz w:val="18"/>
                <w:szCs w:val="18"/>
              </w:rPr>
            </w:pPr>
          </w:p>
          <w:p w14:paraId="4C7F60ED" w14:textId="01BCD8B5" w:rsidR="00D5791B" w:rsidRDefault="00D5791B" w:rsidP="00DA195B">
            <w:pPr>
              <w:rPr>
                <w:sz w:val="18"/>
                <w:szCs w:val="18"/>
              </w:rPr>
            </w:pPr>
          </w:p>
          <w:p w14:paraId="44D246F6" w14:textId="51F91AFA" w:rsidR="00D5791B" w:rsidRDefault="00D5791B" w:rsidP="00DA195B">
            <w:pPr>
              <w:rPr>
                <w:sz w:val="18"/>
                <w:szCs w:val="18"/>
              </w:rPr>
            </w:pPr>
          </w:p>
          <w:p w14:paraId="5C8CBE9D" w14:textId="1E79660D" w:rsidR="00D5791B" w:rsidRDefault="00D5791B" w:rsidP="00DA195B">
            <w:pPr>
              <w:rPr>
                <w:sz w:val="18"/>
                <w:szCs w:val="18"/>
              </w:rPr>
            </w:pPr>
          </w:p>
          <w:p w14:paraId="324CD278" w14:textId="483325F4" w:rsidR="00D5791B" w:rsidRDefault="00D5791B" w:rsidP="00DA195B">
            <w:pPr>
              <w:rPr>
                <w:sz w:val="18"/>
                <w:szCs w:val="18"/>
              </w:rPr>
            </w:pPr>
          </w:p>
          <w:p w14:paraId="6D43CBBE" w14:textId="5CEC2A83" w:rsidR="00D5791B" w:rsidRDefault="00D5791B" w:rsidP="00DA195B">
            <w:pPr>
              <w:rPr>
                <w:sz w:val="18"/>
                <w:szCs w:val="18"/>
              </w:rPr>
            </w:pPr>
          </w:p>
          <w:p w14:paraId="6B27D268" w14:textId="71BFD26B" w:rsidR="00D5791B" w:rsidRDefault="00D5791B" w:rsidP="00DA195B">
            <w:pPr>
              <w:rPr>
                <w:sz w:val="18"/>
                <w:szCs w:val="18"/>
              </w:rPr>
            </w:pPr>
          </w:p>
          <w:p w14:paraId="66F84FC6" w14:textId="5F195756" w:rsidR="00D5791B" w:rsidRDefault="00D5791B" w:rsidP="00DA195B">
            <w:pPr>
              <w:rPr>
                <w:sz w:val="18"/>
                <w:szCs w:val="18"/>
              </w:rPr>
            </w:pPr>
          </w:p>
          <w:p w14:paraId="6A387A79" w14:textId="13BF53F1" w:rsidR="00D5791B" w:rsidRDefault="00D5791B" w:rsidP="00DA195B">
            <w:pPr>
              <w:rPr>
                <w:sz w:val="18"/>
                <w:szCs w:val="18"/>
              </w:rPr>
            </w:pPr>
          </w:p>
          <w:p w14:paraId="2E04122E" w14:textId="6D3A2914" w:rsidR="00D5791B" w:rsidRDefault="00D5791B" w:rsidP="00DA195B">
            <w:pPr>
              <w:rPr>
                <w:sz w:val="18"/>
                <w:szCs w:val="18"/>
              </w:rPr>
            </w:pPr>
          </w:p>
          <w:p w14:paraId="6B46D136" w14:textId="16D4E2A8" w:rsidR="00D5791B" w:rsidRDefault="00D5791B" w:rsidP="00DA195B">
            <w:pPr>
              <w:rPr>
                <w:sz w:val="18"/>
                <w:szCs w:val="18"/>
              </w:rPr>
            </w:pPr>
          </w:p>
          <w:p w14:paraId="0007F903" w14:textId="4CE8A17C" w:rsidR="00D5791B" w:rsidRDefault="00D5791B" w:rsidP="00DA195B">
            <w:pPr>
              <w:rPr>
                <w:sz w:val="18"/>
                <w:szCs w:val="18"/>
              </w:rPr>
            </w:pPr>
          </w:p>
          <w:p w14:paraId="1387F123" w14:textId="613A79B8" w:rsidR="00D5791B" w:rsidRDefault="00D5791B" w:rsidP="00DA195B">
            <w:pPr>
              <w:rPr>
                <w:sz w:val="18"/>
                <w:szCs w:val="18"/>
              </w:rPr>
            </w:pPr>
          </w:p>
          <w:p w14:paraId="1B5C75EA" w14:textId="45246554" w:rsidR="00D5791B" w:rsidRDefault="00D5791B" w:rsidP="00DA195B">
            <w:pPr>
              <w:rPr>
                <w:sz w:val="18"/>
                <w:szCs w:val="18"/>
              </w:rPr>
            </w:pPr>
          </w:p>
          <w:p w14:paraId="205020C2" w14:textId="3D0572C4" w:rsidR="00D5791B" w:rsidRDefault="00D5791B" w:rsidP="00DA195B">
            <w:pPr>
              <w:rPr>
                <w:sz w:val="18"/>
                <w:szCs w:val="18"/>
              </w:rPr>
            </w:pPr>
          </w:p>
          <w:p w14:paraId="15109D33" w14:textId="396B78C2" w:rsidR="00D5791B" w:rsidRDefault="00D5791B" w:rsidP="00DA195B">
            <w:pPr>
              <w:rPr>
                <w:sz w:val="18"/>
                <w:szCs w:val="18"/>
              </w:rPr>
            </w:pPr>
          </w:p>
          <w:p w14:paraId="6B046C09" w14:textId="23B19300" w:rsidR="00D5791B" w:rsidRDefault="00D5791B" w:rsidP="00DA195B">
            <w:pPr>
              <w:rPr>
                <w:sz w:val="18"/>
                <w:szCs w:val="18"/>
              </w:rPr>
            </w:pPr>
          </w:p>
          <w:p w14:paraId="6E61390B" w14:textId="22D6573B" w:rsidR="00D5791B" w:rsidRDefault="00D5791B" w:rsidP="00DA195B">
            <w:pPr>
              <w:rPr>
                <w:sz w:val="18"/>
                <w:szCs w:val="18"/>
              </w:rPr>
            </w:pPr>
          </w:p>
          <w:p w14:paraId="13DD2C35" w14:textId="26F5A274" w:rsidR="00D5791B" w:rsidRDefault="00D5791B" w:rsidP="00DA195B">
            <w:pPr>
              <w:rPr>
                <w:sz w:val="18"/>
                <w:szCs w:val="18"/>
              </w:rPr>
            </w:pPr>
          </w:p>
          <w:p w14:paraId="386614A2" w14:textId="3F32522F" w:rsidR="00D5791B" w:rsidRDefault="00D5791B" w:rsidP="00DA195B">
            <w:pPr>
              <w:rPr>
                <w:sz w:val="18"/>
                <w:szCs w:val="18"/>
              </w:rPr>
            </w:pPr>
          </w:p>
          <w:p w14:paraId="0887ABEB" w14:textId="57DB1DDA" w:rsidR="00D5791B" w:rsidRDefault="00D5791B" w:rsidP="00DA195B">
            <w:pPr>
              <w:rPr>
                <w:sz w:val="18"/>
                <w:szCs w:val="18"/>
              </w:rPr>
            </w:pPr>
          </w:p>
          <w:p w14:paraId="0C1518FA" w14:textId="206BEE10" w:rsidR="00D5791B" w:rsidRDefault="00D5791B" w:rsidP="00DA195B">
            <w:pPr>
              <w:rPr>
                <w:sz w:val="18"/>
                <w:szCs w:val="18"/>
              </w:rPr>
            </w:pPr>
          </w:p>
          <w:p w14:paraId="67989AFA" w14:textId="647E4761" w:rsidR="00D5791B" w:rsidRDefault="00D5791B" w:rsidP="00DA195B">
            <w:pPr>
              <w:rPr>
                <w:sz w:val="18"/>
                <w:szCs w:val="18"/>
              </w:rPr>
            </w:pPr>
          </w:p>
          <w:p w14:paraId="5B8536EB" w14:textId="2098B7AE" w:rsidR="00D5791B" w:rsidRDefault="00D5791B" w:rsidP="00DA195B">
            <w:pPr>
              <w:rPr>
                <w:sz w:val="18"/>
                <w:szCs w:val="18"/>
              </w:rPr>
            </w:pPr>
          </w:p>
          <w:p w14:paraId="1DCB4DAD" w14:textId="1B6FB9EB" w:rsidR="00D5791B" w:rsidRDefault="00D5791B" w:rsidP="00DA195B">
            <w:pPr>
              <w:rPr>
                <w:sz w:val="18"/>
                <w:szCs w:val="18"/>
              </w:rPr>
            </w:pPr>
          </w:p>
          <w:p w14:paraId="67F4AB93" w14:textId="77777777" w:rsidR="00D5791B" w:rsidRPr="00614A40" w:rsidRDefault="00D5791B" w:rsidP="00DA195B">
            <w:pPr>
              <w:rPr>
                <w:sz w:val="18"/>
                <w:szCs w:val="18"/>
              </w:rPr>
            </w:pPr>
          </w:p>
          <w:p w14:paraId="50AB6A1B" w14:textId="77777777" w:rsidR="00D5791B" w:rsidRDefault="00D5791B" w:rsidP="00DA195B">
            <w:pPr>
              <w:jc w:val="both"/>
            </w:pPr>
          </w:p>
        </w:tc>
      </w:tr>
    </w:tbl>
    <w:p w14:paraId="62F223CE" w14:textId="0A7ED2DB" w:rsidR="00E4653E" w:rsidRDefault="00E4653E" w:rsidP="00DA195B"/>
    <w:p w14:paraId="3E6BD986" w14:textId="4A84CBD6" w:rsidR="00D5791B" w:rsidRDefault="00D5791B" w:rsidP="00DA195B"/>
    <w:p w14:paraId="638CA8A2" w14:textId="262E2B2A" w:rsidR="00D5791B" w:rsidRDefault="00D5791B" w:rsidP="00DA195B"/>
    <w:p w14:paraId="543ABBB4" w14:textId="6C3FD33C" w:rsidR="00D5791B" w:rsidRDefault="00D5791B" w:rsidP="00DA195B"/>
    <w:p w14:paraId="6797A5BF" w14:textId="3FBE8174" w:rsidR="00D5791B" w:rsidRDefault="00D5791B" w:rsidP="00DA195B"/>
    <w:p w14:paraId="0A791CA8" w14:textId="77777777" w:rsidR="00D5791B" w:rsidRDefault="00D5791B" w:rsidP="00DA195B"/>
    <w:p w14:paraId="698AEE15" w14:textId="77777777" w:rsidR="00952611" w:rsidRPr="000A054A" w:rsidRDefault="00952611" w:rsidP="00DA195B">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C9F92" w14:textId="77777777" w:rsidR="00165F7E" w:rsidRDefault="00165F7E">
      <w:r>
        <w:separator/>
      </w:r>
    </w:p>
  </w:endnote>
  <w:endnote w:type="continuationSeparator" w:id="0">
    <w:p w14:paraId="3206CC35" w14:textId="77777777" w:rsidR="00165F7E" w:rsidRDefault="00165F7E">
      <w:r>
        <w:continuationSeparator/>
      </w:r>
    </w:p>
  </w:endnote>
  <w:endnote w:type="continuationNotice" w:id="1">
    <w:p w14:paraId="04179EE8" w14:textId="77777777" w:rsidR="00165F7E" w:rsidRDefault="00165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32C3" w14:textId="77777777" w:rsidR="00165F7E" w:rsidRDefault="00165F7E">
      <w:r>
        <w:separator/>
      </w:r>
    </w:p>
  </w:footnote>
  <w:footnote w:type="continuationSeparator" w:id="0">
    <w:p w14:paraId="06EEA776" w14:textId="77777777" w:rsidR="00165F7E" w:rsidRDefault="00165F7E">
      <w:r>
        <w:continuationSeparator/>
      </w:r>
    </w:p>
  </w:footnote>
  <w:footnote w:type="continuationNotice" w:id="1">
    <w:p w14:paraId="3533256F" w14:textId="77777777" w:rsidR="00165F7E" w:rsidRDefault="00165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80C446E"/>
    <w:multiLevelType w:val="multilevel"/>
    <w:tmpl w:val="74E265CE"/>
    <w:lvl w:ilvl="0">
      <w:start w:val="13"/>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D35C8"/>
    <w:multiLevelType w:val="multilevel"/>
    <w:tmpl w:val="FA4CD9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1B2FC4"/>
    <w:multiLevelType w:val="multilevel"/>
    <w:tmpl w:val="640C80C4"/>
    <w:lvl w:ilvl="0">
      <w:start w:val="13"/>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FFF6255"/>
    <w:multiLevelType w:val="multilevel"/>
    <w:tmpl w:val="10DC0B94"/>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19"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0"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5"/>
  </w:num>
  <w:num w:numId="4">
    <w:abstractNumId w:val="14"/>
  </w:num>
  <w:num w:numId="5">
    <w:abstractNumId w:val="3"/>
  </w:num>
  <w:num w:numId="6">
    <w:abstractNumId w:val="18"/>
  </w:num>
  <w:num w:numId="7">
    <w:abstractNumId w:val="10"/>
  </w:num>
  <w:num w:numId="8">
    <w:abstractNumId w:val="9"/>
  </w:num>
  <w:num w:numId="9">
    <w:abstractNumId w:val="0"/>
  </w:num>
  <w:num w:numId="10">
    <w:abstractNumId w:val="16"/>
  </w:num>
  <w:num w:numId="11">
    <w:abstractNumId w:val="2"/>
  </w:num>
  <w:num w:numId="12">
    <w:abstractNumId w:val="17"/>
  </w:num>
  <w:num w:numId="13">
    <w:abstractNumId w:val="20"/>
  </w:num>
  <w:num w:numId="14">
    <w:abstractNumId w:val="8"/>
  </w:num>
  <w:num w:numId="15">
    <w:abstractNumId w:val="11"/>
  </w:num>
  <w:num w:numId="16">
    <w:abstractNumId w:val="15"/>
  </w:num>
  <w:num w:numId="17">
    <w:abstractNumId w:val="6"/>
  </w:num>
  <w:num w:numId="18">
    <w:abstractNumId w:val="4"/>
  </w:num>
  <w:num w:numId="19">
    <w:abstractNumId w:val="7"/>
  </w:num>
  <w:num w:numId="20">
    <w:abstractNumId w:val="13"/>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62240"/>
    <w:rsid w:val="000631B3"/>
    <w:rsid w:val="0006469E"/>
    <w:rsid w:val="00065707"/>
    <w:rsid w:val="000674A6"/>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467B"/>
    <w:rsid w:val="000A054A"/>
    <w:rsid w:val="000A0EC2"/>
    <w:rsid w:val="000A4787"/>
    <w:rsid w:val="000A4C3B"/>
    <w:rsid w:val="000A67FD"/>
    <w:rsid w:val="000A6AED"/>
    <w:rsid w:val="000A718F"/>
    <w:rsid w:val="000B0E7D"/>
    <w:rsid w:val="000C0958"/>
    <w:rsid w:val="000C2429"/>
    <w:rsid w:val="000C2E49"/>
    <w:rsid w:val="000C3F26"/>
    <w:rsid w:val="000C6E42"/>
    <w:rsid w:val="000C7FD5"/>
    <w:rsid w:val="000D48AE"/>
    <w:rsid w:val="000D6C16"/>
    <w:rsid w:val="000D7AE3"/>
    <w:rsid w:val="000E39D3"/>
    <w:rsid w:val="000E3BB1"/>
    <w:rsid w:val="000E6D91"/>
    <w:rsid w:val="000E7378"/>
    <w:rsid w:val="000E7574"/>
    <w:rsid w:val="000E7945"/>
    <w:rsid w:val="000F1C6D"/>
    <w:rsid w:val="000F377B"/>
    <w:rsid w:val="00100D92"/>
    <w:rsid w:val="001025FE"/>
    <w:rsid w:val="001026BC"/>
    <w:rsid w:val="001067DE"/>
    <w:rsid w:val="00107431"/>
    <w:rsid w:val="00110F42"/>
    <w:rsid w:val="001141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31F4"/>
    <w:rsid w:val="001444BA"/>
    <w:rsid w:val="00145006"/>
    <w:rsid w:val="00147677"/>
    <w:rsid w:val="0014773F"/>
    <w:rsid w:val="00150528"/>
    <w:rsid w:val="00150CA4"/>
    <w:rsid w:val="00151482"/>
    <w:rsid w:val="0015302D"/>
    <w:rsid w:val="00154E92"/>
    <w:rsid w:val="0015754B"/>
    <w:rsid w:val="0015781B"/>
    <w:rsid w:val="001650DE"/>
    <w:rsid w:val="00165F7E"/>
    <w:rsid w:val="001672E4"/>
    <w:rsid w:val="00170A2C"/>
    <w:rsid w:val="00171591"/>
    <w:rsid w:val="00171AED"/>
    <w:rsid w:val="00172676"/>
    <w:rsid w:val="001761E0"/>
    <w:rsid w:val="0017771E"/>
    <w:rsid w:val="001811E6"/>
    <w:rsid w:val="00182847"/>
    <w:rsid w:val="00187A2B"/>
    <w:rsid w:val="00191212"/>
    <w:rsid w:val="00191495"/>
    <w:rsid w:val="001945CE"/>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166C"/>
    <w:rsid w:val="001C19EA"/>
    <w:rsid w:val="001C4C98"/>
    <w:rsid w:val="001C688F"/>
    <w:rsid w:val="001C6C81"/>
    <w:rsid w:val="001D1D0A"/>
    <w:rsid w:val="001D25BC"/>
    <w:rsid w:val="001D2B17"/>
    <w:rsid w:val="001D2CF7"/>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20197B"/>
    <w:rsid w:val="00201DE5"/>
    <w:rsid w:val="00202F91"/>
    <w:rsid w:val="0020379A"/>
    <w:rsid w:val="00203ADF"/>
    <w:rsid w:val="00203F03"/>
    <w:rsid w:val="00206F4E"/>
    <w:rsid w:val="002076B3"/>
    <w:rsid w:val="00210D6E"/>
    <w:rsid w:val="00212B52"/>
    <w:rsid w:val="00212B61"/>
    <w:rsid w:val="0021698E"/>
    <w:rsid w:val="00217FB4"/>
    <w:rsid w:val="00222140"/>
    <w:rsid w:val="0022285F"/>
    <w:rsid w:val="00225FD6"/>
    <w:rsid w:val="00226749"/>
    <w:rsid w:val="00232F84"/>
    <w:rsid w:val="002368C6"/>
    <w:rsid w:val="00241E85"/>
    <w:rsid w:val="00245000"/>
    <w:rsid w:val="00245270"/>
    <w:rsid w:val="002455C7"/>
    <w:rsid w:val="0024655A"/>
    <w:rsid w:val="0024770E"/>
    <w:rsid w:val="00247B46"/>
    <w:rsid w:val="00247D4A"/>
    <w:rsid w:val="00252746"/>
    <w:rsid w:val="0025358E"/>
    <w:rsid w:val="002557FE"/>
    <w:rsid w:val="0025671B"/>
    <w:rsid w:val="00267822"/>
    <w:rsid w:val="00267975"/>
    <w:rsid w:val="00267F60"/>
    <w:rsid w:val="00272FD7"/>
    <w:rsid w:val="002738B9"/>
    <w:rsid w:val="00275B2C"/>
    <w:rsid w:val="00277D3C"/>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E76"/>
    <w:rsid w:val="002A37E6"/>
    <w:rsid w:val="002A3B95"/>
    <w:rsid w:val="002A4E1F"/>
    <w:rsid w:val="002A55B4"/>
    <w:rsid w:val="002A71CF"/>
    <w:rsid w:val="002A72C0"/>
    <w:rsid w:val="002A7699"/>
    <w:rsid w:val="002B4530"/>
    <w:rsid w:val="002B59A9"/>
    <w:rsid w:val="002B5D55"/>
    <w:rsid w:val="002B7BF7"/>
    <w:rsid w:val="002B7C1D"/>
    <w:rsid w:val="002C5D96"/>
    <w:rsid w:val="002D1218"/>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B4"/>
    <w:rsid w:val="003266CC"/>
    <w:rsid w:val="00326DD6"/>
    <w:rsid w:val="0033162C"/>
    <w:rsid w:val="0033483D"/>
    <w:rsid w:val="003354A8"/>
    <w:rsid w:val="00335CC0"/>
    <w:rsid w:val="00336639"/>
    <w:rsid w:val="003425B4"/>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31D4"/>
    <w:rsid w:val="003744E8"/>
    <w:rsid w:val="00377F25"/>
    <w:rsid w:val="00377F3B"/>
    <w:rsid w:val="00383C32"/>
    <w:rsid w:val="00385687"/>
    <w:rsid w:val="00387C8B"/>
    <w:rsid w:val="003909C1"/>
    <w:rsid w:val="00390D02"/>
    <w:rsid w:val="00391746"/>
    <w:rsid w:val="00391B69"/>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C0F57"/>
    <w:rsid w:val="003C16A4"/>
    <w:rsid w:val="003C2B18"/>
    <w:rsid w:val="003C42C4"/>
    <w:rsid w:val="003C5587"/>
    <w:rsid w:val="003C719E"/>
    <w:rsid w:val="003D0D48"/>
    <w:rsid w:val="003D275A"/>
    <w:rsid w:val="003D53FD"/>
    <w:rsid w:val="003D54D5"/>
    <w:rsid w:val="003D652D"/>
    <w:rsid w:val="003E4574"/>
    <w:rsid w:val="003E4870"/>
    <w:rsid w:val="003E6A03"/>
    <w:rsid w:val="003E789B"/>
    <w:rsid w:val="003F184A"/>
    <w:rsid w:val="003F59F0"/>
    <w:rsid w:val="003F5B25"/>
    <w:rsid w:val="003F5BE5"/>
    <w:rsid w:val="0040080C"/>
    <w:rsid w:val="00401004"/>
    <w:rsid w:val="00406ECF"/>
    <w:rsid w:val="004071A2"/>
    <w:rsid w:val="004076B7"/>
    <w:rsid w:val="00412E9A"/>
    <w:rsid w:val="00423635"/>
    <w:rsid w:val="004309C3"/>
    <w:rsid w:val="0043253A"/>
    <w:rsid w:val="00434600"/>
    <w:rsid w:val="00435A28"/>
    <w:rsid w:val="00441491"/>
    <w:rsid w:val="00442634"/>
    <w:rsid w:val="0044277F"/>
    <w:rsid w:val="00443BFC"/>
    <w:rsid w:val="00444321"/>
    <w:rsid w:val="00451163"/>
    <w:rsid w:val="00452176"/>
    <w:rsid w:val="00453800"/>
    <w:rsid w:val="00453C6F"/>
    <w:rsid w:val="004540B8"/>
    <w:rsid w:val="00457320"/>
    <w:rsid w:val="0046631A"/>
    <w:rsid w:val="00466D0D"/>
    <w:rsid w:val="00470F20"/>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718BE"/>
    <w:rsid w:val="00575A61"/>
    <w:rsid w:val="00577EFC"/>
    <w:rsid w:val="00580985"/>
    <w:rsid w:val="005809D0"/>
    <w:rsid w:val="005813B6"/>
    <w:rsid w:val="00581B5B"/>
    <w:rsid w:val="00581D6D"/>
    <w:rsid w:val="005828C0"/>
    <w:rsid w:val="0058314D"/>
    <w:rsid w:val="00585A3E"/>
    <w:rsid w:val="00587436"/>
    <w:rsid w:val="005918A5"/>
    <w:rsid w:val="00597B74"/>
    <w:rsid w:val="00597F74"/>
    <w:rsid w:val="005A0EF2"/>
    <w:rsid w:val="005A310C"/>
    <w:rsid w:val="005A638F"/>
    <w:rsid w:val="005B298E"/>
    <w:rsid w:val="005B3CD2"/>
    <w:rsid w:val="005B48FA"/>
    <w:rsid w:val="005B4A61"/>
    <w:rsid w:val="005C1189"/>
    <w:rsid w:val="005C374F"/>
    <w:rsid w:val="005C4A86"/>
    <w:rsid w:val="005D2A96"/>
    <w:rsid w:val="005D3EB2"/>
    <w:rsid w:val="005D5357"/>
    <w:rsid w:val="005D5F27"/>
    <w:rsid w:val="005D670F"/>
    <w:rsid w:val="005D6DD0"/>
    <w:rsid w:val="005D7031"/>
    <w:rsid w:val="005E0382"/>
    <w:rsid w:val="005E0FB6"/>
    <w:rsid w:val="005E4D4E"/>
    <w:rsid w:val="005E5C14"/>
    <w:rsid w:val="005E5D85"/>
    <w:rsid w:val="005F3AAD"/>
    <w:rsid w:val="005F3B21"/>
    <w:rsid w:val="005F6EF0"/>
    <w:rsid w:val="006028F3"/>
    <w:rsid w:val="00603B15"/>
    <w:rsid w:val="006059A1"/>
    <w:rsid w:val="00606E27"/>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5C65"/>
    <w:rsid w:val="00706164"/>
    <w:rsid w:val="007101C7"/>
    <w:rsid w:val="00713155"/>
    <w:rsid w:val="0072137B"/>
    <w:rsid w:val="00723DA4"/>
    <w:rsid w:val="00725D74"/>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52A84"/>
    <w:rsid w:val="00754229"/>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3159"/>
    <w:rsid w:val="00796AF4"/>
    <w:rsid w:val="007A0B15"/>
    <w:rsid w:val="007A19C0"/>
    <w:rsid w:val="007A2898"/>
    <w:rsid w:val="007A7A58"/>
    <w:rsid w:val="007B04E8"/>
    <w:rsid w:val="007B3334"/>
    <w:rsid w:val="007B5C0F"/>
    <w:rsid w:val="007B6265"/>
    <w:rsid w:val="007C09EA"/>
    <w:rsid w:val="007C0A20"/>
    <w:rsid w:val="007C674B"/>
    <w:rsid w:val="007C750E"/>
    <w:rsid w:val="007C77A5"/>
    <w:rsid w:val="007D02A7"/>
    <w:rsid w:val="007D1BFB"/>
    <w:rsid w:val="007D34FF"/>
    <w:rsid w:val="007D363B"/>
    <w:rsid w:val="007D3E8F"/>
    <w:rsid w:val="007D67B8"/>
    <w:rsid w:val="007D732D"/>
    <w:rsid w:val="007D7469"/>
    <w:rsid w:val="007E2E61"/>
    <w:rsid w:val="007E4605"/>
    <w:rsid w:val="007E5880"/>
    <w:rsid w:val="007E5EA5"/>
    <w:rsid w:val="007F05E7"/>
    <w:rsid w:val="007F0AB1"/>
    <w:rsid w:val="007F2298"/>
    <w:rsid w:val="007F4C50"/>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5F1"/>
    <w:rsid w:val="00833D78"/>
    <w:rsid w:val="00834E35"/>
    <w:rsid w:val="00842AA4"/>
    <w:rsid w:val="00851F86"/>
    <w:rsid w:val="00855970"/>
    <w:rsid w:val="00855F1F"/>
    <w:rsid w:val="00856DEA"/>
    <w:rsid w:val="0085718F"/>
    <w:rsid w:val="00862A81"/>
    <w:rsid w:val="008634B8"/>
    <w:rsid w:val="00863F63"/>
    <w:rsid w:val="00864967"/>
    <w:rsid w:val="00867DDC"/>
    <w:rsid w:val="008706EA"/>
    <w:rsid w:val="00871B80"/>
    <w:rsid w:val="008727E3"/>
    <w:rsid w:val="0087553F"/>
    <w:rsid w:val="008761E9"/>
    <w:rsid w:val="00876B33"/>
    <w:rsid w:val="00877B23"/>
    <w:rsid w:val="00880BFA"/>
    <w:rsid w:val="008835AD"/>
    <w:rsid w:val="008876F8"/>
    <w:rsid w:val="00892AD5"/>
    <w:rsid w:val="0089336F"/>
    <w:rsid w:val="00894960"/>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4C8"/>
    <w:rsid w:val="008E6960"/>
    <w:rsid w:val="008E6CF2"/>
    <w:rsid w:val="008E7ED6"/>
    <w:rsid w:val="008F3384"/>
    <w:rsid w:val="008F5914"/>
    <w:rsid w:val="008F5E2B"/>
    <w:rsid w:val="008F6021"/>
    <w:rsid w:val="008F6927"/>
    <w:rsid w:val="008F71DA"/>
    <w:rsid w:val="00906B84"/>
    <w:rsid w:val="0090743A"/>
    <w:rsid w:val="00907476"/>
    <w:rsid w:val="009116FD"/>
    <w:rsid w:val="00912261"/>
    <w:rsid w:val="00913B20"/>
    <w:rsid w:val="009142D3"/>
    <w:rsid w:val="0091499F"/>
    <w:rsid w:val="00917744"/>
    <w:rsid w:val="0092413C"/>
    <w:rsid w:val="00925B28"/>
    <w:rsid w:val="00926858"/>
    <w:rsid w:val="00926AF0"/>
    <w:rsid w:val="00930DA7"/>
    <w:rsid w:val="0093162E"/>
    <w:rsid w:val="009355FF"/>
    <w:rsid w:val="0094006F"/>
    <w:rsid w:val="00941D4E"/>
    <w:rsid w:val="00942BCA"/>
    <w:rsid w:val="00946735"/>
    <w:rsid w:val="009468BF"/>
    <w:rsid w:val="009473C3"/>
    <w:rsid w:val="00952611"/>
    <w:rsid w:val="00953221"/>
    <w:rsid w:val="00954139"/>
    <w:rsid w:val="00960FD7"/>
    <w:rsid w:val="00961B5A"/>
    <w:rsid w:val="009620DE"/>
    <w:rsid w:val="0096244A"/>
    <w:rsid w:val="00962C86"/>
    <w:rsid w:val="00970930"/>
    <w:rsid w:val="00972CC3"/>
    <w:rsid w:val="00974CAC"/>
    <w:rsid w:val="009774E5"/>
    <w:rsid w:val="009865E3"/>
    <w:rsid w:val="009870DD"/>
    <w:rsid w:val="00992645"/>
    <w:rsid w:val="00992BEE"/>
    <w:rsid w:val="00995009"/>
    <w:rsid w:val="00995599"/>
    <w:rsid w:val="00995FCA"/>
    <w:rsid w:val="00996BE1"/>
    <w:rsid w:val="00997E88"/>
    <w:rsid w:val="009A1126"/>
    <w:rsid w:val="009A2F87"/>
    <w:rsid w:val="009A43A9"/>
    <w:rsid w:val="009A720F"/>
    <w:rsid w:val="009B4F10"/>
    <w:rsid w:val="009B72E7"/>
    <w:rsid w:val="009C016E"/>
    <w:rsid w:val="009C329A"/>
    <w:rsid w:val="009C6475"/>
    <w:rsid w:val="009C7945"/>
    <w:rsid w:val="009C7E95"/>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4207"/>
    <w:rsid w:val="00A36B82"/>
    <w:rsid w:val="00A4042A"/>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2760"/>
    <w:rsid w:val="00A84886"/>
    <w:rsid w:val="00A85C2A"/>
    <w:rsid w:val="00A9254E"/>
    <w:rsid w:val="00AA7373"/>
    <w:rsid w:val="00AB0A77"/>
    <w:rsid w:val="00AB1AC1"/>
    <w:rsid w:val="00AB5BE2"/>
    <w:rsid w:val="00AB5CCA"/>
    <w:rsid w:val="00AC1545"/>
    <w:rsid w:val="00AC5019"/>
    <w:rsid w:val="00AC5B56"/>
    <w:rsid w:val="00AD2982"/>
    <w:rsid w:val="00AD3EBE"/>
    <w:rsid w:val="00AD4730"/>
    <w:rsid w:val="00AD7025"/>
    <w:rsid w:val="00AD71B5"/>
    <w:rsid w:val="00AE468E"/>
    <w:rsid w:val="00AE4CE5"/>
    <w:rsid w:val="00AF2117"/>
    <w:rsid w:val="00AF5442"/>
    <w:rsid w:val="00B00064"/>
    <w:rsid w:val="00B003C5"/>
    <w:rsid w:val="00B00C4B"/>
    <w:rsid w:val="00B01E0E"/>
    <w:rsid w:val="00B02F7D"/>
    <w:rsid w:val="00B03D42"/>
    <w:rsid w:val="00B07005"/>
    <w:rsid w:val="00B0713F"/>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4777"/>
    <w:rsid w:val="00B35DE6"/>
    <w:rsid w:val="00B37330"/>
    <w:rsid w:val="00B40106"/>
    <w:rsid w:val="00B428F8"/>
    <w:rsid w:val="00B4655A"/>
    <w:rsid w:val="00B46751"/>
    <w:rsid w:val="00B50510"/>
    <w:rsid w:val="00B53B77"/>
    <w:rsid w:val="00B63723"/>
    <w:rsid w:val="00B64594"/>
    <w:rsid w:val="00B7032A"/>
    <w:rsid w:val="00B7034B"/>
    <w:rsid w:val="00B7080A"/>
    <w:rsid w:val="00B7107F"/>
    <w:rsid w:val="00B8031C"/>
    <w:rsid w:val="00B80491"/>
    <w:rsid w:val="00B83254"/>
    <w:rsid w:val="00B85DE8"/>
    <w:rsid w:val="00B86AFD"/>
    <w:rsid w:val="00B9088E"/>
    <w:rsid w:val="00B917C0"/>
    <w:rsid w:val="00B91906"/>
    <w:rsid w:val="00B92C27"/>
    <w:rsid w:val="00B942DF"/>
    <w:rsid w:val="00B971DB"/>
    <w:rsid w:val="00B9785A"/>
    <w:rsid w:val="00B97946"/>
    <w:rsid w:val="00BA33BE"/>
    <w:rsid w:val="00BA44B1"/>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26E7"/>
    <w:rsid w:val="00BF2BF4"/>
    <w:rsid w:val="00BF7A84"/>
    <w:rsid w:val="00C014B7"/>
    <w:rsid w:val="00C01587"/>
    <w:rsid w:val="00C02F66"/>
    <w:rsid w:val="00C069C8"/>
    <w:rsid w:val="00C06CAD"/>
    <w:rsid w:val="00C11AA1"/>
    <w:rsid w:val="00C131C7"/>
    <w:rsid w:val="00C151C9"/>
    <w:rsid w:val="00C20A81"/>
    <w:rsid w:val="00C21C93"/>
    <w:rsid w:val="00C231DD"/>
    <w:rsid w:val="00C24488"/>
    <w:rsid w:val="00C24563"/>
    <w:rsid w:val="00C25035"/>
    <w:rsid w:val="00C25348"/>
    <w:rsid w:val="00C268E4"/>
    <w:rsid w:val="00C26D8B"/>
    <w:rsid w:val="00C34192"/>
    <w:rsid w:val="00C34818"/>
    <w:rsid w:val="00C34F7C"/>
    <w:rsid w:val="00C35E2C"/>
    <w:rsid w:val="00C37910"/>
    <w:rsid w:val="00C412A8"/>
    <w:rsid w:val="00C413C1"/>
    <w:rsid w:val="00C4508C"/>
    <w:rsid w:val="00C4544A"/>
    <w:rsid w:val="00C467B1"/>
    <w:rsid w:val="00C5079F"/>
    <w:rsid w:val="00C50BF5"/>
    <w:rsid w:val="00C52677"/>
    <w:rsid w:val="00C53991"/>
    <w:rsid w:val="00C55116"/>
    <w:rsid w:val="00C5554C"/>
    <w:rsid w:val="00C55D3E"/>
    <w:rsid w:val="00C56F3C"/>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6A07"/>
    <w:rsid w:val="00CD1992"/>
    <w:rsid w:val="00CD1E81"/>
    <w:rsid w:val="00CD36FF"/>
    <w:rsid w:val="00CD5D02"/>
    <w:rsid w:val="00CD5F27"/>
    <w:rsid w:val="00CD790E"/>
    <w:rsid w:val="00CE0B6A"/>
    <w:rsid w:val="00CE13E3"/>
    <w:rsid w:val="00CE3312"/>
    <w:rsid w:val="00CE51E7"/>
    <w:rsid w:val="00CE6305"/>
    <w:rsid w:val="00CE6FC0"/>
    <w:rsid w:val="00CE7B0E"/>
    <w:rsid w:val="00CF1045"/>
    <w:rsid w:val="00CF2E9B"/>
    <w:rsid w:val="00CF3083"/>
    <w:rsid w:val="00D01BA3"/>
    <w:rsid w:val="00D01D20"/>
    <w:rsid w:val="00D05507"/>
    <w:rsid w:val="00D109B4"/>
    <w:rsid w:val="00D10AFF"/>
    <w:rsid w:val="00D12D82"/>
    <w:rsid w:val="00D1321C"/>
    <w:rsid w:val="00D223CD"/>
    <w:rsid w:val="00D229E9"/>
    <w:rsid w:val="00D247CF"/>
    <w:rsid w:val="00D249F9"/>
    <w:rsid w:val="00D2605D"/>
    <w:rsid w:val="00D276C0"/>
    <w:rsid w:val="00D306D4"/>
    <w:rsid w:val="00D3146B"/>
    <w:rsid w:val="00D3377B"/>
    <w:rsid w:val="00D349CD"/>
    <w:rsid w:val="00D35C46"/>
    <w:rsid w:val="00D35E32"/>
    <w:rsid w:val="00D368EC"/>
    <w:rsid w:val="00D36ABF"/>
    <w:rsid w:val="00D37EEA"/>
    <w:rsid w:val="00D4039D"/>
    <w:rsid w:val="00D40FAC"/>
    <w:rsid w:val="00D42168"/>
    <w:rsid w:val="00D42D8B"/>
    <w:rsid w:val="00D4498A"/>
    <w:rsid w:val="00D471B2"/>
    <w:rsid w:val="00D47C6A"/>
    <w:rsid w:val="00D515F0"/>
    <w:rsid w:val="00D532F2"/>
    <w:rsid w:val="00D53B98"/>
    <w:rsid w:val="00D543DD"/>
    <w:rsid w:val="00D5791B"/>
    <w:rsid w:val="00D633D4"/>
    <w:rsid w:val="00D65AF0"/>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195B"/>
    <w:rsid w:val="00DA2F5B"/>
    <w:rsid w:val="00DA50F1"/>
    <w:rsid w:val="00DA7B4A"/>
    <w:rsid w:val="00DB34AC"/>
    <w:rsid w:val="00DB5069"/>
    <w:rsid w:val="00DC1B1F"/>
    <w:rsid w:val="00DC3039"/>
    <w:rsid w:val="00DC515D"/>
    <w:rsid w:val="00DC6A2D"/>
    <w:rsid w:val="00DC7D6B"/>
    <w:rsid w:val="00DD04CD"/>
    <w:rsid w:val="00DD0756"/>
    <w:rsid w:val="00DD2C36"/>
    <w:rsid w:val="00DD3D95"/>
    <w:rsid w:val="00DD4481"/>
    <w:rsid w:val="00DD7AA1"/>
    <w:rsid w:val="00DE2316"/>
    <w:rsid w:val="00DE3568"/>
    <w:rsid w:val="00DE530E"/>
    <w:rsid w:val="00DE5A93"/>
    <w:rsid w:val="00DE79A4"/>
    <w:rsid w:val="00DF10CD"/>
    <w:rsid w:val="00DF160B"/>
    <w:rsid w:val="00DF2B9E"/>
    <w:rsid w:val="00DF3E34"/>
    <w:rsid w:val="00DF3ED1"/>
    <w:rsid w:val="00E01162"/>
    <w:rsid w:val="00E01DE4"/>
    <w:rsid w:val="00E04215"/>
    <w:rsid w:val="00E0771B"/>
    <w:rsid w:val="00E116BB"/>
    <w:rsid w:val="00E13909"/>
    <w:rsid w:val="00E144C1"/>
    <w:rsid w:val="00E158D1"/>
    <w:rsid w:val="00E17E6D"/>
    <w:rsid w:val="00E22B70"/>
    <w:rsid w:val="00E24BB2"/>
    <w:rsid w:val="00E24BBB"/>
    <w:rsid w:val="00E25BD3"/>
    <w:rsid w:val="00E25C3B"/>
    <w:rsid w:val="00E26981"/>
    <w:rsid w:val="00E31DAD"/>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13E3"/>
    <w:rsid w:val="00E8331F"/>
    <w:rsid w:val="00E846CD"/>
    <w:rsid w:val="00E851FD"/>
    <w:rsid w:val="00E90750"/>
    <w:rsid w:val="00E9192C"/>
    <w:rsid w:val="00E926CF"/>
    <w:rsid w:val="00E93636"/>
    <w:rsid w:val="00E95889"/>
    <w:rsid w:val="00E9746F"/>
    <w:rsid w:val="00EA0325"/>
    <w:rsid w:val="00EA3DA0"/>
    <w:rsid w:val="00EA459C"/>
    <w:rsid w:val="00EB0E4F"/>
    <w:rsid w:val="00EB47F0"/>
    <w:rsid w:val="00EB5733"/>
    <w:rsid w:val="00EB5DDB"/>
    <w:rsid w:val="00EC3318"/>
    <w:rsid w:val="00EC4594"/>
    <w:rsid w:val="00EC7EBF"/>
    <w:rsid w:val="00ED15B2"/>
    <w:rsid w:val="00ED2EAE"/>
    <w:rsid w:val="00ED3A26"/>
    <w:rsid w:val="00ED6D18"/>
    <w:rsid w:val="00ED75C4"/>
    <w:rsid w:val="00ED7CE7"/>
    <w:rsid w:val="00EE0917"/>
    <w:rsid w:val="00EE13DF"/>
    <w:rsid w:val="00EE253F"/>
    <w:rsid w:val="00EE3380"/>
    <w:rsid w:val="00EE3E54"/>
    <w:rsid w:val="00EE6A9A"/>
    <w:rsid w:val="00EE7628"/>
    <w:rsid w:val="00F00682"/>
    <w:rsid w:val="00F00A98"/>
    <w:rsid w:val="00F02250"/>
    <w:rsid w:val="00F02358"/>
    <w:rsid w:val="00F03CAC"/>
    <w:rsid w:val="00F11A41"/>
    <w:rsid w:val="00F11E47"/>
    <w:rsid w:val="00F143CA"/>
    <w:rsid w:val="00F174F2"/>
    <w:rsid w:val="00F17A47"/>
    <w:rsid w:val="00F20429"/>
    <w:rsid w:val="00F20663"/>
    <w:rsid w:val="00F22233"/>
    <w:rsid w:val="00F22608"/>
    <w:rsid w:val="00F2572A"/>
    <w:rsid w:val="00F25D39"/>
    <w:rsid w:val="00F271C5"/>
    <w:rsid w:val="00F27D84"/>
    <w:rsid w:val="00F30A33"/>
    <w:rsid w:val="00F31901"/>
    <w:rsid w:val="00F325C5"/>
    <w:rsid w:val="00F329EA"/>
    <w:rsid w:val="00F33CCB"/>
    <w:rsid w:val="00F35B63"/>
    <w:rsid w:val="00F37F8A"/>
    <w:rsid w:val="00F40568"/>
    <w:rsid w:val="00F415D5"/>
    <w:rsid w:val="00F41AF0"/>
    <w:rsid w:val="00F421E1"/>
    <w:rsid w:val="00F434BE"/>
    <w:rsid w:val="00F445ED"/>
    <w:rsid w:val="00F4477F"/>
    <w:rsid w:val="00F448E4"/>
    <w:rsid w:val="00F45653"/>
    <w:rsid w:val="00F45D06"/>
    <w:rsid w:val="00F5139F"/>
    <w:rsid w:val="00F51F98"/>
    <w:rsid w:val="00F52E0B"/>
    <w:rsid w:val="00F546EF"/>
    <w:rsid w:val="00F5527A"/>
    <w:rsid w:val="00F6046C"/>
    <w:rsid w:val="00F60B8D"/>
    <w:rsid w:val="00F60BD8"/>
    <w:rsid w:val="00F61476"/>
    <w:rsid w:val="00F62B44"/>
    <w:rsid w:val="00F6398C"/>
    <w:rsid w:val="00F63D6D"/>
    <w:rsid w:val="00F646F3"/>
    <w:rsid w:val="00F65A9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87E4B"/>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080"/>
    <w:rsid w:val="00FB6C03"/>
    <w:rsid w:val="00FB7459"/>
    <w:rsid w:val="00FC2BD2"/>
    <w:rsid w:val="00FC36EC"/>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normativnaya-ba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6095</Words>
  <Characters>45951</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51943</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4</cp:revision>
  <cp:lastPrinted>2025-12-19T05:32:00Z</cp:lastPrinted>
  <dcterms:created xsi:type="dcterms:W3CDTF">2025-12-19T04:55:00Z</dcterms:created>
  <dcterms:modified xsi:type="dcterms:W3CDTF">2025-12-30T06:05:00Z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